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E849C9" w:rsidTr="00E849C9">
        <w:tc>
          <w:tcPr>
            <w:tcW w:w="9246" w:type="dxa"/>
          </w:tcPr>
          <w:p w:rsidR="00E849C9" w:rsidRDefault="00E849C9">
            <w:pPr>
              <w:widowControl w:val="0"/>
              <w:autoSpaceDE w:val="0"/>
              <w:autoSpaceDN w:val="0"/>
              <w:spacing w:after="0"/>
              <w:jc w:val="center"/>
              <w:rPr>
                <w:rFonts w:ascii="Arial Black" w:eastAsia="Times New Roman" w:hAnsi="Arial Black" w:cs="Times New Roman"/>
                <w:caps/>
                <w:sz w:val="60"/>
                <w:szCs w:val="52"/>
                <w:lang w:val="en-IN"/>
              </w:rPr>
            </w:pPr>
          </w:p>
          <w:p w:rsidR="00E849C9" w:rsidRDefault="00E849C9">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E849C9" w:rsidRDefault="00E849C9">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RETAIL MANAGEMENT</w:t>
            </w: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hideMark/>
          </w:tcPr>
          <w:p w:rsidR="00E849C9" w:rsidRDefault="00E849C9">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hideMark/>
          </w:tcPr>
          <w:p w:rsidR="00E849C9" w:rsidRDefault="00E849C9">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E849C9" w:rsidRDefault="00E849C9">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tcPr>
          <w:p w:rsidR="00E849C9" w:rsidRDefault="00E849C9">
            <w:pPr>
              <w:widowControl w:val="0"/>
              <w:autoSpaceDE w:val="0"/>
              <w:autoSpaceDN w:val="0"/>
              <w:spacing w:after="0" w:line="252" w:lineRule="auto"/>
              <w:ind w:left="113" w:right="113"/>
              <w:rPr>
                <w:rFonts w:ascii="Times New Roman" w:eastAsia="Times New Roman" w:hAnsi="Times New Roman" w:cs="Calibri"/>
                <w:lang w:val="en-IN"/>
              </w:rPr>
            </w:pPr>
          </w:p>
        </w:tc>
      </w:tr>
      <w:tr w:rsidR="00E849C9" w:rsidTr="00E849C9">
        <w:tc>
          <w:tcPr>
            <w:tcW w:w="9246" w:type="dxa"/>
            <w:hideMark/>
          </w:tcPr>
          <w:p w:rsidR="00E849C9" w:rsidRDefault="00E849C9">
            <w:pPr>
              <w:widowControl w:val="0"/>
              <w:autoSpaceDE w:val="0"/>
              <w:autoSpaceDN w:val="0"/>
              <w:spacing w:after="0" w:line="252" w:lineRule="auto"/>
              <w:ind w:left="113" w:right="113"/>
              <w:jc w:val="center"/>
              <w:rPr>
                <w:rFonts w:ascii="Times New Roman" w:eastAsia="Times New Roman" w:hAnsi="Times New Roman" w:cs="Calibri"/>
                <w:lang w:val="en-IN"/>
              </w:rPr>
            </w:pPr>
            <w:r w:rsidRPr="00E849C9">
              <w:rPr>
                <w:rFonts w:ascii="Rockwell" w:eastAsia="Times New Roman" w:hAnsi="Rockwell"/>
                <w:b/>
                <w:sz w:val="30"/>
                <w:szCs w:val="28"/>
              </w:rPr>
              <w:t>TAMILNADU STATE COUNCIL FOR HIGHER EDUCATION,  CHENNAI – 600 005</w:t>
            </w:r>
          </w:p>
        </w:tc>
      </w:tr>
    </w:tbl>
    <w:p w:rsidR="00E849C9" w:rsidRDefault="00E849C9" w:rsidP="00F44104">
      <w:pPr>
        <w:spacing w:after="0" w:line="240" w:lineRule="auto"/>
        <w:ind w:right="30"/>
        <w:jc w:val="center"/>
        <w:rPr>
          <w:rFonts w:ascii="Times New Roman" w:hAnsi="Times New Roman" w:cs="Times New Roman"/>
          <w:b/>
          <w:color w:val="000000" w:themeColor="text1"/>
          <w:sz w:val="28"/>
          <w:szCs w:val="24"/>
        </w:rPr>
      </w:pPr>
    </w:p>
    <w:p w:rsidR="00E849C9" w:rsidRDefault="00E849C9">
      <w:pPr>
        <w:spacing w:after="160" w:line="259"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rsidR="00F44104" w:rsidRPr="00F44104" w:rsidRDefault="00F44104" w:rsidP="00F44104">
      <w:pPr>
        <w:spacing w:after="0" w:line="240" w:lineRule="auto"/>
        <w:ind w:right="30"/>
        <w:jc w:val="center"/>
        <w:rPr>
          <w:rFonts w:ascii="Times New Roman" w:hAnsi="Times New Roman" w:cs="Times New Roman"/>
          <w:b/>
          <w:color w:val="000000" w:themeColor="text1"/>
          <w:spacing w:val="-1"/>
          <w:sz w:val="28"/>
          <w:szCs w:val="24"/>
        </w:rPr>
      </w:pPr>
      <w:r w:rsidRPr="00F44104">
        <w:rPr>
          <w:rFonts w:ascii="Times New Roman" w:hAnsi="Times New Roman" w:cs="Times New Roman"/>
          <w:b/>
          <w:color w:val="000000" w:themeColor="text1"/>
          <w:sz w:val="28"/>
          <w:szCs w:val="24"/>
        </w:rPr>
        <w:lastRenderedPageBreak/>
        <w:t>M</w:t>
      </w:r>
      <w:r w:rsidR="00E849C9">
        <w:rPr>
          <w:rFonts w:ascii="Times New Roman" w:hAnsi="Times New Roman" w:cs="Times New Roman"/>
          <w:b/>
          <w:color w:val="000000" w:themeColor="text1"/>
          <w:sz w:val="28"/>
          <w:szCs w:val="24"/>
        </w:rPr>
        <w:t>.</w:t>
      </w:r>
      <w:r w:rsidRPr="00F44104">
        <w:rPr>
          <w:rFonts w:ascii="Times New Roman" w:hAnsi="Times New Roman" w:cs="Times New Roman"/>
          <w:b/>
          <w:color w:val="000000" w:themeColor="text1"/>
          <w:sz w:val="28"/>
          <w:szCs w:val="24"/>
        </w:rPr>
        <w:t>B</w:t>
      </w:r>
      <w:r w:rsidR="00E849C9">
        <w:rPr>
          <w:rFonts w:ascii="Times New Roman" w:hAnsi="Times New Roman" w:cs="Times New Roman"/>
          <w:b/>
          <w:color w:val="000000" w:themeColor="text1"/>
          <w:sz w:val="28"/>
          <w:szCs w:val="24"/>
        </w:rPr>
        <w:t>.</w:t>
      </w:r>
      <w:r w:rsidRPr="00F44104">
        <w:rPr>
          <w:rFonts w:ascii="Times New Roman" w:hAnsi="Times New Roman" w:cs="Times New Roman"/>
          <w:b/>
          <w:color w:val="000000" w:themeColor="text1"/>
          <w:sz w:val="28"/>
          <w:szCs w:val="24"/>
        </w:rPr>
        <w:t>A</w:t>
      </w:r>
      <w:r w:rsidR="00E849C9">
        <w:rPr>
          <w:rFonts w:ascii="Times New Roman" w:hAnsi="Times New Roman" w:cs="Times New Roman"/>
          <w:b/>
          <w:color w:val="000000" w:themeColor="text1"/>
          <w:sz w:val="28"/>
          <w:szCs w:val="24"/>
        </w:rPr>
        <w:t>.</w:t>
      </w:r>
      <w:r w:rsidRPr="00F44104">
        <w:rPr>
          <w:rFonts w:ascii="Times New Roman" w:hAnsi="Times New Roman" w:cs="Times New Roman"/>
          <w:b/>
          <w:color w:val="000000" w:themeColor="text1"/>
          <w:sz w:val="28"/>
          <w:szCs w:val="24"/>
        </w:rPr>
        <w:t xml:space="preserve"> – RETAIL MANAGEMENT</w:t>
      </w:r>
    </w:p>
    <w:p w:rsidR="00F44104" w:rsidRPr="00496069" w:rsidRDefault="00F44104" w:rsidP="00F44104">
      <w:pPr>
        <w:spacing w:after="0" w:line="240" w:lineRule="auto"/>
        <w:ind w:right="30"/>
        <w:jc w:val="center"/>
        <w:rPr>
          <w:rFonts w:ascii="Times New Roman" w:hAnsi="Times New Roman" w:cs="Times New Roman"/>
          <w:b/>
          <w:color w:val="000000" w:themeColor="text1"/>
          <w:spacing w:val="-1"/>
          <w:sz w:val="24"/>
          <w:szCs w:val="24"/>
        </w:rPr>
      </w:pPr>
    </w:p>
    <w:p w:rsidR="00F44104" w:rsidRPr="00496069" w:rsidRDefault="00F44104" w:rsidP="00F4410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F44104" w:rsidRPr="00496069" w:rsidRDefault="00F44104" w:rsidP="00F44104">
      <w:pPr>
        <w:spacing w:after="0" w:line="240" w:lineRule="auto"/>
        <w:ind w:right="30"/>
        <w:jc w:val="center"/>
        <w:rPr>
          <w:rFonts w:ascii="Times New Roman" w:hAnsi="Times New Roman" w:cs="Times New Roman"/>
          <w:b/>
          <w:color w:val="000000" w:themeColor="text1"/>
          <w:sz w:val="24"/>
          <w:szCs w:val="24"/>
        </w:rPr>
      </w:pPr>
    </w:p>
    <w:p w:rsidR="00F44104" w:rsidRPr="00496069" w:rsidRDefault="00F44104" w:rsidP="00F4410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F44104"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F44104" w:rsidRPr="00496069" w:rsidRDefault="00F44104" w:rsidP="00F44104">
      <w:pPr>
        <w:pStyle w:val="Heading1"/>
        <w:ind w:left="0" w:right="10"/>
        <w:jc w:val="both"/>
        <w:rPr>
          <w:rFonts w:ascii="Times New Roman" w:hAnsi="Times New Roman" w:cs="Times New Roman"/>
          <w:b w:val="0"/>
          <w:color w:val="000000" w:themeColor="text1"/>
          <w:u w:val="none"/>
        </w:rPr>
      </w:pPr>
    </w:p>
    <w:p w:rsidR="00F44104" w:rsidRPr="00496069" w:rsidRDefault="00F44104" w:rsidP="00F4410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p>
    <w:p w:rsidR="00F44104" w:rsidRPr="00496069" w:rsidRDefault="00F44104" w:rsidP="00F44104">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F44104" w:rsidRPr="00496069" w:rsidRDefault="00F44104" w:rsidP="00F44104">
      <w:pPr>
        <w:pStyle w:val="ListParagraph"/>
        <w:spacing w:after="0" w:line="240" w:lineRule="auto"/>
        <w:ind w:left="0"/>
        <w:jc w:val="both"/>
        <w:rPr>
          <w:rFonts w:ascii="Times New Roman" w:hAnsi="Times New Roman" w:cs="Times New Roman"/>
          <w:color w:val="000000" w:themeColor="text1"/>
          <w:sz w:val="24"/>
          <w:szCs w:val="24"/>
        </w:rPr>
      </w:pP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F44104" w:rsidRPr="00496069" w:rsidRDefault="00F44104" w:rsidP="00F44104">
      <w:pPr>
        <w:pStyle w:val="ListParagraph"/>
        <w:spacing w:after="0" w:line="240" w:lineRule="auto"/>
        <w:ind w:left="0"/>
        <w:jc w:val="both"/>
        <w:rPr>
          <w:rFonts w:ascii="Times New Roman" w:hAnsi="Times New Roman" w:cs="Times New Roman"/>
          <w:b/>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F44104" w:rsidRPr="00496069" w:rsidRDefault="00F44104" w:rsidP="00F44104">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F44104" w:rsidRPr="00496069" w:rsidTr="00B5568E">
        <w:trPr>
          <w:jc w:val="center"/>
        </w:trPr>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F44104" w:rsidRPr="00496069" w:rsidTr="00B5568E">
        <w:trPr>
          <w:jc w:val="center"/>
        </w:trPr>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44104" w:rsidRPr="00496069" w:rsidTr="00B5568E">
        <w:trPr>
          <w:jc w:val="center"/>
        </w:trPr>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44104" w:rsidRPr="00496069" w:rsidTr="00B5568E">
        <w:trPr>
          <w:jc w:val="center"/>
        </w:trPr>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44104" w:rsidRPr="00496069" w:rsidTr="00B5568E">
        <w:trPr>
          <w:jc w:val="center"/>
        </w:trPr>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44104" w:rsidRPr="00496069" w:rsidTr="00B5568E">
        <w:trPr>
          <w:jc w:val="center"/>
        </w:trPr>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F44104" w:rsidRPr="00496069" w:rsidRDefault="00F44104" w:rsidP="00F44104">
      <w:pPr>
        <w:pStyle w:val="Heading1"/>
        <w:ind w:left="0" w:right="10"/>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F44104" w:rsidRPr="00496069" w:rsidRDefault="00F44104" w:rsidP="00F44104">
      <w:pPr>
        <w:pStyle w:val="Heading1"/>
        <w:ind w:left="0" w:right="10"/>
        <w:jc w:val="center"/>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44104" w:rsidRPr="00496069" w:rsidRDefault="00F44104" w:rsidP="00F44104">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F44104" w:rsidRPr="00496069" w:rsidTr="00B5568E">
        <w:trPr>
          <w:trHeight w:val="333"/>
        </w:trPr>
        <w:tc>
          <w:tcPr>
            <w:tcW w:w="1075"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075"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70"/>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30"/>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F44104" w:rsidRPr="00496069" w:rsidRDefault="00F44104" w:rsidP="00F44104">
      <w:pPr>
        <w:pStyle w:val="BodyText"/>
        <w:ind w:left="580"/>
        <w:rPr>
          <w:rFonts w:ascii="Times New Roman" w:hAnsi="Times New Roman" w:cs="Times New Roman"/>
          <w:b/>
          <w:color w:val="000000" w:themeColor="text1"/>
        </w:rPr>
      </w:pPr>
    </w:p>
    <w:p w:rsidR="00F44104" w:rsidRDefault="00F44104" w:rsidP="00F44104">
      <w:pPr>
        <w:pStyle w:val="Heading1"/>
        <w:ind w:left="0" w:right="10"/>
        <w:jc w:val="center"/>
        <w:rPr>
          <w:rFonts w:ascii="Times New Roman" w:hAnsi="Times New Roman" w:cs="Times New Roman"/>
          <w:color w:val="000000" w:themeColor="text1"/>
          <w:u w:val="none"/>
        </w:rPr>
      </w:pPr>
    </w:p>
    <w:p w:rsidR="00DF0265" w:rsidRDefault="00DF0265" w:rsidP="00F44104">
      <w:pPr>
        <w:pStyle w:val="Heading1"/>
        <w:ind w:left="0" w:right="10"/>
        <w:jc w:val="center"/>
        <w:rPr>
          <w:rFonts w:ascii="Times New Roman" w:hAnsi="Times New Roman" w:cs="Times New Roman"/>
          <w:color w:val="000000" w:themeColor="text1"/>
          <w:u w:val="none"/>
        </w:rPr>
      </w:pPr>
    </w:p>
    <w:p w:rsidR="00DF0265" w:rsidRDefault="00DF0265" w:rsidP="00F44104">
      <w:pPr>
        <w:pStyle w:val="Heading1"/>
        <w:ind w:left="0" w:right="10"/>
        <w:jc w:val="center"/>
        <w:rPr>
          <w:rFonts w:ascii="Times New Roman" w:hAnsi="Times New Roman" w:cs="Times New Roman"/>
          <w:color w:val="000000" w:themeColor="text1"/>
          <w:u w:val="none"/>
        </w:rPr>
      </w:pPr>
    </w:p>
    <w:p w:rsidR="00DF0265" w:rsidRDefault="00DF0265" w:rsidP="00F44104">
      <w:pPr>
        <w:pStyle w:val="Heading1"/>
        <w:ind w:left="0" w:right="10"/>
        <w:jc w:val="center"/>
        <w:rPr>
          <w:rFonts w:ascii="Times New Roman" w:hAnsi="Times New Roman" w:cs="Times New Roman"/>
          <w:color w:val="000000" w:themeColor="text1"/>
          <w:u w:val="none"/>
        </w:rPr>
      </w:pPr>
    </w:p>
    <w:p w:rsidR="00DF0265" w:rsidRDefault="00DF0265" w:rsidP="00F44104">
      <w:pPr>
        <w:pStyle w:val="Heading1"/>
        <w:ind w:left="0" w:right="10"/>
        <w:jc w:val="center"/>
        <w:rPr>
          <w:rFonts w:ascii="Times New Roman" w:hAnsi="Times New Roman" w:cs="Times New Roman"/>
          <w:color w:val="000000" w:themeColor="text1"/>
          <w:u w:val="none"/>
        </w:rPr>
      </w:pPr>
    </w:p>
    <w:p w:rsidR="00DF0265" w:rsidRDefault="00DF0265" w:rsidP="00F44104">
      <w:pPr>
        <w:pStyle w:val="Heading1"/>
        <w:ind w:left="0" w:right="10"/>
        <w:jc w:val="center"/>
        <w:rPr>
          <w:rFonts w:ascii="Times New Roman" w:hAnsi="Times New Roman" w:cs="Times New Roman"/>
          <w:color w:val="000000" w:themeColor="text1"/>
          <w:u w:val="none"/>
        </w:rPr>
      </w:pPr>
    </w:p>
    <w:p w:rsidR="00DF0265" w:rsidRDefault="00DF0265" w:rsidP="00F44104">
      <w:pPr>
        <w:pStyle w:val="Heading1"/>
        <w:ind w:left="0" w:right="10"/>
        <w:jc w:val="center"/>
        <w:rPr>
          <w:rFonts w:ascii="Times New Roman" w:hAnsi="Times New Roman" w:cs="Times New Roman"/>
          <w:color w:val="000000" w:themeColor="text1"/>
          <w:u w:val="none"/>
        </w:rPr>
      </w:pPr>
    </w:p>
    <w:p w:rsidR="00DF0265" w:rsidRDefault="00DF0265" w:rsidP="00F44104">
      <w:pPr>
        <w:pStyle w:val="Heading1"/>
        <w:ind w:left="0" w:right="10"/>
        <w:jc w:val="center"/>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lastRenderedPageBreak/>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44104" w:rsidRPr="00496069" w:rsidRDefault="00F44104" w:rsidP="00F44104">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F44104" w:rsidRPr="00496069" w:rsidTr="00B5568E">
        <w:trPr>
          <w:trHeight w:val="333"/>
        </w:trPr>
        <w:tc>
          <w:tcPr>
            <w:tcW w:w="1075"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075"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70"/>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F44104" w:rsidRPr="00496069" w:rsidRDefault="00F44104" w:rsidP="00F44104">
      <w:pPr>
        <w:pStyle w:val="Heading1"/>
        <w:ind w:left="0" w:right="10"/>
        <w:jc w:val="both"/>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44104" w:rsidRPr="00496069" w:rsidRDefault="00F44104" w:rsidP="00F44104">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F44104" w:rsidRPr="00496069" w:rsidTr="00B5568E">
        <w:trPr>
          <w:trHeight w:val="333"/>
        </w:trPr>
        <w:tc>
          <w:tcPr>
            <w:tcW w:w="1075"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075"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242"/>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F44104" w:rsidRPr="00496069" w:rsidRDefault="00F44104" w:rsidP="00F44104">
      <w:pPr>
        <w:pStyle w:val="BodyText"/>
        <w:rPr>
          <w:rFonts w:ascii="Times New Roman" w:eastAsia="Times New Roman" w:hAnsi="Times New Roman" w:cs="Times New Roman"/>
          <w:b/>
          <w:color w:val="000000" w:themeColor="text1"/>
        </w:rPr>
      </w:pPr>
    </w:p>
    <w:p w:rsidR="00F44104" w:rsidRPr="00496069" w:rsidRDefault="00F44104" w:rsidP="00F44104">
      <w:pPr>
        <w:pStyle w:val="BodyText"/>
        <w:jc w:val="center"/>
        <w:rPr>
          <w:rFonts w:ascii="Times New Roman" w:hAnsi="Times New Roman" w:cs="Times New Roman"/>
          <w:b/>
          <w:color w:val="000000" w:themeColor="text1"/>
        </w:rPr>
      </w:pPr>
    </w:p>
    <w:p w:rsidR="00F44104" w:rsidRPr="00496069" w:rsidRDefault="00F44104" w:rsidP="00F44104">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F44104" w:rsidRPr="00496069" w:rsidRDefault="00F44104" w:rsidP="00F44104">
      <w:pPr>
        <w:pStyle w:val="BodyText"/>
        <w:rPr>
          <w:rFonts w:ascii="Times New Roman" w:hAnsi="Times New Roman" w:cs="Times New Roman"/>
          <w:b/>
          <w:color w:val="000000" w:themeColor="text1"/>
        </w:rPr>
      </w:pPr>
    </w:p>
    <w:p w:rsidR="00F44104" w:rsidRDefault="00F44104" w:rsidP="00F44104">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F44104" w:rsidRDefault="00F44104" w:rsidP="00F44104">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F44104" w:rsidRDefault="00F44104" w:rsidP="00F44104">
      <w:pPr>
        <w:pStyle w:val="BodyText"/>
        <w:rPr>
          <w:rFonts w:ascii="Times New Roman" w:hAnsi="Times New Roman" w:cs="Times New Roman"/>
          <w:b/>
          <w:color w:val="000000" w:themeColor="text1"/>
        </w:rPr>
      </w:pPr>
    </w:p>
    <w:p w:rsidR="00F44104" w:rsidRDefault="00F44104" w:rsidP="00F44104">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F44104" w:rsidRDefault="00F44104" w:rsidP="00F44104">
      <w:pPr>
        <w:spacing w:after="0" w:line="240" w:lineRule="auto"/>
        <w:ind w:right="445"/>
        <w:jc w:val="both"/>
        <w:rPr>
          <w:rFonts w:ascii="Times New Roman" w:hAnsi="Times New Roman" w:cs="Times New Roman"/>
          <w:b/>
          <w:color w:val="000000" w:themeColor="text1"/>
          <w:sz w:val="24"/>
          <w:szCs w:val="24"/>
        </w:rPr>
      </w:pPr>
    </w:p>
    <w:p w:rsidR="00F44104" w:rsidRPr="00496069" w:rsidRDefault="00F44104" w:rsidP="00F44104">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F44104" w:rsidRPr="00496069" w:rsidRDefault="00F44104" w:rsidP="00F44104">
      <w:pPr>
        <w:pStyle w:val="Heading1"/>
        <w:ind w:left="0" w:right="10"/>
        <w:jc w:val="center"/>
        <w:rPr>
          <w:rFonts w:ascii="Times New Roman" w:hAnsi="Times New Roman" w:cs="Times New Roman"/>
          <w:color w:val="000000" w:themeColor="text1"/>
          <w:u w:val="none"/>
        </w:rPr>
      </w:pPr>
    </w:p>
    <w:p w:rsidR="00F44104" w:rsidRPr="00496069" w:rsidRDefault="00F44104" w:rsidP="00F44104">
      <w:pPr>
        <w:pStyle w:val="Heading1"/>
        <w:ind w:left="0" w:right="10" w:firstLine="400"/>
        <w:jc w:val="both"/>
        <w:rPr>
          <w:rFonts w:ascii="Times New Roman" w:hAnsi="Times New Roman" w:cs="Times New Roman"/>
          <w:color w:val="000000" w:themeColor="text1"/>
          <w:u w:val="none"/>
        </w:rPr>
      </w:pPr>
    </w:p>
    <w:p w:rsidR="00F44104" w:rsidRPr="00496069" w:rsidRDefault="00F44104" w:rsidP="00F4410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44104" w:rsidRPr="00496069" w:rsidRDefault="00F44104" w:rsidP="00F44104">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F44104" w:rsidRPr="00496069" w:rsidTr="00B5568E">
        <w:trPr>
          <w:trHeight w:val="333"/>
        </w:trPr>
        <w:tc>
          <w:tcPr>
            <w:tcW w:w="1075"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178"/>
        </w:trPr>
        <w:tc>
          <w:tcPr>
            <w:tcW w:w="1075"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075"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3420" w:type="dxa"/>
          </w:tcPr>
          <w:p w:rsidR="00F44104" w:rsidRPr="00496069" w:rsidRDefault="00F44104"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F44104" w:rsidRPr="00496069" w:rsidRDefault="00F44104" w:rsidP="00F44104">
      <w:pPr>
        <w:spacing w:after="0" w:line="240" w:lineRule="auto"/>
        <w:ind w:left="400" w:right="86"/>
        <w:jc w:val="both"/>
        <w:rPr>
          <w:rFonts w:ascii="Times New Roman" w:eastAsia="Times New Roman" w:hAnsi="Times New Roman" w:cs="Times New Roman"/>
          <w:b/>
          <w:color w:val="000000" w:themeColor="text1"/>
        </w:rPr>
      </w:pPr>
    </w:p>
    <w:p w:rsidR="00F44104" w:rsidRPr="00496069" w:rsidRDefault="00F44104" w:rsidP="00F44104">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F44104" w:rsidRPr="00496069" w:rsidRDefault="00F44104" w:rsidP="00F44104">
      <w:pPr>
        <w:spacing w:after="0" w:line="240" w:lineRule="auto"/>
        <w:ind w:left="400" w:right="86"/>
        <w:jc w:val="both"/>
        <w:rPr>
          <w:rFonts w:ascii="Times New Roman" w:hAnsi="Times New Roman" w:cs="Times New Roman"/>
          <w:b/>
          <w:color w:val="000000" w:themeColor="text1"/>
          <w:sz w:val="24"/>
          <w:szCs w:val="24"/>
        </w:rPr>
      </w:pPr>
    </w:p>
    <w:p w:rsidR="00F44104" w:rsidRDefault="00F44104" w:rsidP="00F44104">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F44104" w:rsidRDefault="00F44104" w:rsidP="00F44104">
      <w:pPr>
        <w:spacing w:after="0" w:line="240" w:lineRule="auto"/>
        <w:ind w:left="400" w:right="86"/>
        <w:jc w:val="both"/>
        <w:rPr>
          <w:rFonts w:ascii="Times New Roman" w:hAnsi="Times New Roman" w:cs="Times New Roman"/>
          <w:b/>
          <w:color w:val="000000" w:themeColor="text1"/>
          <w:sz w:val="24"/>
          <w:szCs w:val="24"/>
        </w:rPr>
      </w:pPr>
    </w:p>
    <w:p w:rsidR="00F44104" w:rsidRDefault="00F44104" w:rsidP="00F44104">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F44104" w:rsidRDefault="00F44104" w:rsidP="00F44104">
      <w:pPr>
        <w:jc w:val="both"/>
      </w:pPr>
    </w:p>
    <w:p w:rsidR="00F44104" w:rsidRPr="009F4013" w:rsidRDefault="00F44104" w:rsidP="00F44104">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Retail Management:</w:t>
      </w:r>
    </w:p>
    <w:p w:rsidR="00F44104" w:rsidRPr="009F4013" w:rsidRDefault="00F44104" w:rsidP="00F44104">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F44104" w:rsidRPr="009F4013" w:rsidTr="00B5568E">
        <w:trPr>
          <w:trHeight w:val="284"/>
        </w:trPr>
        <w:tc>
          <w:tcPr>
            <w:tcW w:w="1089" w:type="dxa"/>
            <w:vMerge w:val="restart"/>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740" w:type="dxa"/>
            <w:vMerge w:val="restart"/>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80" w:type="dxa"/>
            <w:vMerge w:val="restart"/>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F44104" w:rsidRPr="009F4013"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F44104" w:rsidRPr="009F4013"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44104" w:rsidRPr="009F4013" w:rsidTr="00B5568E">
        <w:trPr>
          <w:cantSplit/>
          <w:trHeight w:val="1187"/>
        </w:trPr>
        <w:tc>
          <w:tcPr>
            <w:tcW w:w="1089"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F44104" w:rsidRPr="009F4013" w:rsidRDefault="00F44104"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F44104" w:rsidRPr="009F4013"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F44104" w:rsidRPr="009F4013"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F44104" w:rsidRPr="009F4013"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44104" w:rsidRPr="009F4013" w:rsidTr="00B5568E">
        <w:trPr>
          <w:trHeight w:val="97"/>
        </w:trPr>
        <w:tc>
          <w:tcPr>
            <w:tcW w:w="1089"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740" w:type="dxa"/>
            <w:vAlign w:val="center"/>
          </w:tcPr>
          <w:p w:rsidR="00F44104" w:rsidRPr="009F4013" w:rsidRDefault="00F44104"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rPr>
              <w:t>Introduction to Retailing</w:t>
            </w:r>
          </w:p>
        </w:tc>
        <w:tc>
          <w:tcPr>
            <w:tcW w:w="1180" w:type="dxa"/>
          </w:tcPr>
          <w:p w:rsidR="00F44104" w:rsidRPr="009F4013" w:rsidRDefault="00F4410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44104" w:rsidRPr="009F4013" w:rsidTr="00B5568E">
        <w:trPr>
          <w:trHeight w:val="97"/>
        </w:trPr>
        <w:tc>
          <w:tcPr>
            <w:tcW w:w="1089"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F44104" w:rsidRPr="009F4013" w:rsidRDefault="00F44104"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rPr>
              <w:t>Retail Economics and Retail Formats</w:t>
            </w:r>
          </w:p>
        </w:tc>
        <w:tc>
          <w:tcPr>
            <w:tcW w:w="1180" w:type="dxa"/>
          </w:tcPr>
          <w:p w:rsidR="00F44104" w:rsidRPr="009F4013" w:rsidRDefault="00F4410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44104" w:rsidRPr="009F4013" w:rsidTr="00B5568E">
        <w:trPr>
          <w:trHeight w:val="97"/>
        </w:trPr>
        <w:tc>
          <w:tcPr>
            <w:tcW w:w="1089"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F44104" w:rsidRPr="009F4013" w:rsidRDefault="00F44104"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rPr>
              <w:t>Store Operations Management</w:t>
            </w:r>
          </w:p>
        </w:tc>
        <w:tc>
          <w:tcPr>
            <w:tcW w:w="1180" w:type="dxa"/>
          </w:tcPr>
          <w:p w:rsidR="00F44104" w:rsidRPr="009F4013" w:rsidRDefault="00F4410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44104" w:rsidRPr="009F4013" w:rsidTr="00B5568E">
        <w:trPr>
          <w:trHeight w:val="97"/>
        </w:trPr>
        <w:tc>
          <w:tcPr>
            <w:tcW w:w="1089"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4</w:t>
            </w:r>
          </w:p>
        </w:tc>
        <w:tc>
          <w:tcPr>
            <w:tcW w:w="3740" w:type="dxa"/>
            <w:vAlign w:val="center"/>
          </w:tcPr>
          <w:p w:rsidR="00F44104" w:rsidRPr="009F4013" w:rsidRDefault="00F44104" w:rsidP="00B5568E">
            <w:pPr>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Strategies</w:t>
            </w:r>
          </w:p>
        </w:tc>
        <w:tc>
          <w:tcPr>
            <w:tcW w:w="1180" w:type="dxa"/>
          </w:tcPr>
          <w:p w:rsidR="00F44104" w:rsidRPr="009F4013" w:rsidRDefault="00F4410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44104" w:rsidRPr="009F4013" w:rsidTr="00B5568E">
        <w:trPr>
          <w:trHeight w:val="63"/>
        </w:trPr>
        <w:tc>
          <w:tcPr>
            <w:tcW w:w="1089"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F44104" w:rsidRPr="009F4013" w:rsidRDefault="00F44104" w:rsidP="00B5568E">
            <w:pPr>
              <w:spacing w:after="0" w:line="240" w:lineRule="auto"/>
              <w:ind w:left="1"/>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 Location , Store Layout – Design and Visual Merchandising</w:t>
            </w:r>
          </w:p>
        </w:tc>
        <w:tc>
          <w:tcPr>
            <w:tcW w:w="1180" w:type="dxa"/>
          </w:tcPr>
          <w:p w:rsidR="00F44104" w:rsidRPr="009F4013" w:rsidRDefault="00F4410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44104" w:rsidRPr="009F4013" w:rsidTr="00B5568E">
        <w:trPr>
          <w:trHeight w:val="97"/>
        </w:trPr>
        <w:tc>
          <w:tcPr>
            <w:tcW w:w="1089"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740" w:type="dxa"/>
            <w:vAlign w:val="center"/>
          </w:tcPr>
          <w:p w:rsidR="00F44104" w:rsidRPr="009F4013" w:rsidRDefault="00F44104" w:rsidP="00B5568E">
            <w:pPr>
              <w:spacing w:after="0" w:line="240" w:lineRule="auto"/>
              <w:ind w:left="1"/>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Buying and Merchandise Management</w:t>
            </w:r>
          </w:p>
        </w:tc>
        <w:tc>
          <w:tcPr>
            <w:tcW w:w="1180" w:type="dxa"/>
          </w:tcPr>
          <w:p w:rsidR="00F44104" w:rsidRPr="009F4013" w:rsidRDefault="00F4410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44104" w:rsidRPr="009F4013" w:rsidTr="00B5568E">
        <w:trPr>
          <w:trHeight w:val="97"/>
        </w:trPr>
        <w:tc>
          <w:tcPr>
            <w:tcW w:w="1089"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740" w:type="dxa"/>
            <w:vAlign w:val="center"/>
          </w:tcPr>
          <w:p w:rsidR="00F44104" w:rsidRPr="009F4013" w:rsidRDefault="00F44104"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Selling and Customer Service</w:t>
            </w:r>
          </w:p>
        </w:tc>
        <w:tc>
          <w:tcPr>
            <w:tcW w:w="1180" w:type="dxa"/>
          </w:tcPr>
          <w:p w:rsidR="00F44104" w:rsidRPr="009F4013" w:rsidRDefault="00F44104"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44104" w:rsidRPr="009F4013" w:rsidRDefault="00F44104"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F44104" w:rsidRDefault="00F44104" w:rsidP="00F4410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0E4E26" w:rsidRDefault="000E4E26" w:rsidP="000E4E26">
      <w:pPr>
        <w:spacing w:after="0" w:line="240" w:lineRule="auto"/>
        <w:jc w:val="both"/>
        <w:rPr>
          <w:rFonts w:ascii="Times New Roman" w:hAnsi="Times New Roman" w:cs="Times New Roman"/>
          <w:b/>
          <w:color w:val="000000" w:themeColor="text1"/>
          <w:sz w:val="24"/>
          <w:szCs w:val="24"/>
        </w:rPr>
      </w:pPr>
    </w:p>
    <w:p w:rsidR="00F44104" w:rsidRDefault="00F44104" w:rsidP="00F44104">
      <w:pPr>
        <w:spacing w:after="0" w:line="240" w:lineRule="auto"/>
        <w:jc w:val="both"/>
        <w:rPr>
          <w:rFonts w:ascii="Times New Roman" w:hAnsi="Times New Roman" w:cs="Times New Roman"/>
          <w:b/>
          <w:color w:val="000000" w:themeColor="text1"/>
          <w:sz w:val="24"/>
          <w:szCs w:val="24"/>
        </w:rPr>
      </w:pPr>
    </w:p>
    <w:p w:rsidR="00F44104" w:rsidRDefault="00F44104" w:rsidP="00F44104">
      <w:pPr>
        <w:spacing w:after="0" w:line="240" w:lineRule="auto"/>
        <w:jc w:val="both"/>
        <w:rPr>
          <w:rFonts w:ascii="Times New Roman" w:hAnsi="Times New Roman" w:cs="Times New Roman"/>
          <w:b/>
          <w:color w:val="000000" w:themeColor="text1"/>
          <w:sz w:val="24"/>
          <w:szCs w:val="24"/>
        </w:rPr>
      </w:pPr>
    </w:p>
    <w:p w:rsidR="00F44104" w:rsidRDefault="00F44104" w:rsidP="00F44104"/>
    <w:p w:rsidR="00F44104" w:rsidRPr="00496069" w:rsidRDefault="00F44104" w:rsidP="00F44104">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F44104" w:rsidRPr="00496069" w:rsidRDefault="00F44104" w:rsidP="00F44104">
      <w:pPr>
        <w:spacing w:after="0" w:line="240" w:lineRule="auto"/>
        <w:ind w:right="30"/>
        <w:jc w:val="center"/>
        <w:rPr>
          <w:rFonts w:ascii="Times New Roman" w:hAnsi="Times New Roman" w:cs="Times New Roman"/>
          <w:b/>
          <w:color w:val="000000" w:themeColor="text1"/>
          <w:sz w:val="24"/>
          <w:szCs w:val="24"/>
        </w:rPr>
      </w:pPr>
    </w:p>
    <w:p w:rsidR="00F44104" w:rsidRPr="00496069" w:rsidRDefault="00F44104" w:rsidP="00F4410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F44104" w:rsidRPr="00496069" w:rsidRDefault="00F44104" w:rsidP="00F44104">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895"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F44104" w:rsidRPr="00496069" w:rsidTr="00B5568E">
        <w:trPr>
          <w:trHeight w:val="167"/>
        </w:trPr>
        <w:tc>
          <w:tcPr>
            <w:tcW w:w="9895" w:type="dxa"/>
            <w:gridSpan w:val="14"/>
            <w:vAlign w:val="center"/>
          </w:tcPr>
          <w:p w:rsidR="00F44104" w:rsidRPr="00496069" w:rsidRDefault="00F4410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 xml:space="preserve">Short Term and Long Term Planning – Flexibility in Planning – </w:t>
            </w:r>
            <w:r w:rsidRPr="00496069">
              <w:rPr>
                <w:rFonts w:ascii="Times New Roman" w:hAnsi="Times New Roman" w:cs="Times New Roman"/>
                <w:color w:val="000000" w:themeColor="text1"/>
                <w:sz w:val="24"/>
                <w:szCs w:val="24"/>
              </w:rPr>
              <w:lastRenderedPageBreak/>
              <w:t>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940" w:type="dxa"/>
            <w:gridSpan w:val="7"/>
            <w:vAlign w:val="center"/>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F44104" w:rsidRPr="00496069" w:rsidRDefault="00F44104"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895"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F44104" w:rsidRPr="00496069" w:rsidRDefault="00F44104"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F44104" w:rsidRPr="00496069" w:rsidTr="00B5568E">
        <w:trPr>
          <w:trHeight w:val="164"/>
        </w:trPr>
        <w:tc>
          <w:tcPr>
            <w:tcW w:w="9895"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F44104" w:rsidRPr="00496069" w:rsidTr="00B5568E">
        <w:trPr>
          <w:trHeight w:val="164"/>
        </w:trPr>
        <w:tc>
          <w:tcPr>
            <w:tcW w:w="9895"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280" w:type="dxa"/>
            <w:gridSpan w:val="13"/>
            <w:vAlign w:val="center"/>
          </w:tcPr>
          <w:p w:rsidR="00F44104" w:rsidRPr="00496069" w:rsidRDefault="00F44104"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F44104" w:rsidRPr="00496069" w:rsidRDefault="00F44104"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F44104" w:rsidRPr="00496069" w:rsidRDefault="00F4410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F44104" w:rsidRPr="00496069" w:rsidRDefault="00F4410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F44104" w:rsidRPr="00496069" w:rsidRDefault="00F44104"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F44104" w:rsidRPr="00496069" w:rsidRDefault="00F4410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F44104" w:rsidRPr="00496069" w:rsidRDefault="00F44104"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F44104" w:rsidRPr="00496069" w:rsidRDefault="00F44104" w:rsidP="00F4410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Default="00F44104" w:rsidP="00F44104">
      <w:pPr>
        <w:spacing w:after="0" w:line="240" w:lineRule="auto"/>
        <w:jc w:val="center"/>
        <w:rPr>
          <w:rFonts w:ascii="Times New Roman" w:hAnsi="Times New Roman" w:cs="Times New Roman"/>
          <w:color w:val="000000" w:themeColor="text1"/>
          <w:sz w:val="24"/>
          <w:szCs w:val="24"/>
        </w:rPr>
      </w:pPr>
    </w:p>
    <w:p w:rsidR="00F44104" w:rsidRPr="00496069" w:rsidRDefault="00F44104" w:rsidP="00F44104">
      <w:pPr>
        <w:spacing w:after="0" w:line="240" w:lineRule="auto"/>
        <w:jc w:val="center"/>
        <w:rPr>
          <w:rFonts w:ascii="Times New Roman" w:hAnsi="Times New Roman" w:cs="Times New Roman"/>
          <w:color w:val="000000" w:themeColor="text1"/>
          <w:sz w:val="24"/>
          <w:szCs w:val="24"/>
        </w:rPr>
      </w:pPr>
    </w:p>
    <w:p w:rsidR="00F44104" w:rsidRPr="00496069" w:rsidRDefault="00F44104" w:rsidP="00F44104">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develop problem-solving techniques needed </w:t>
            </w:r>
            <w:r w:rsidRPr="00496069">
              <w:rPr>
                <w:rFonts w:ascii="Times New Roman" w:hAnsi="Times New Roman" w:cs="Times New Roman"/>
                <w:color w:val="000000" w:themeColor="text1"/>
                <w:sz w:val="24"/>
                <w:szCs w:val="24"/>
              </w:rPr>
              <w:lastRenderedPageBreak/>
              <w:t>to accurately calculate probabilities.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PO1, PO2,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7" w:history="1">
              <w:r w:rsidR="00F44104"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8" w:history="1">
              <w:r w:rsidR="00F44104" w:rsidRPr="00496069">
                <w:rPr>
                  <w:rStyle w:val="Hyperlink"/>
                  <w:rFonts w:ascii="Times New Roman" w:hAnsi="Times New Roman" w:cs="Times New Roman"/>
                  <w:color w:val="000000" w:themeColor="text1"/>
                  <w:sz w:val="24"/>
                  <w:szCs w:val="24"/>
                </w:rPr>
                <w:t>https://study.com/academy/topic/probability.html</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9" w:history="1">
              <w:r w:rsidR="00F44104" w:rsidRPr="00496069">
                <w:rPr>
                  <w:rStyle w:val="Hyperlink"/>
                  <w:rFonts w:ascii="Times New Roman" w:hAnsi="Times New Roman" w:cs="Times New Roman"/>
                  <w:color w:val="000000" w:themeColor="text1"/>
                  <w:sz w:val="24"/>
                  <w:szCs w:val="24"/>
                </w:rPr>
                <w:t>https://onlinecourses.nptel.ac.in/noc18_ma07/preview</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0" w:history="1">
              <w:r w:rsidR="00F44104" w:rsidRPr="00496069">
                <w:rPr>
                  <w:rStyle w:val="Hyperlink"/>
                  <w:rFonts w:ascii="Times New Roman" w:hAnsi="Times New Roman" w:cs="Times New Roman"/>
                  <w:color w:val="000000" w:themeColor="text1"/>
                  <w:sz w:val="24"/>
                  <w:szCs w:val="24"/>
                </w:rPr>
                <w:t>https://hbr.org/1964/07/decision-trees-for-decision-making</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44104" w:rsidRPr="00496069" w:rsidRDefault="00F44104" w:rsidP="00F4410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F44104" w:rsidRPr="00496069" w:rsidRDefault="00F4410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F44104" w:rsidRPr="00496069" w:rsidRDefault="00F4410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F44104" w:rsidRPr="00496069" w:rsidRDefault="00F4410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496069" w:rsidRDefault="00F4410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 xml:space="preserve">Communication Process – Barriers to Communication– Guidelines for </w:t>
            </w:r>
            <w:r w:rsidRPr="00496069">
              <w:rPr>
                <w:rFonts w:ascii="Times New Roman" w:eastAsia="Times New Roman" w:hAnsi="Times New Roman" w:cs="Times New Roman"/>
                <w:color w:val="000000" w:themeColor="text1"/>
                <w:sz w:val="24"/>
                <w:szCs w:val="24"/>
              </w:rPr>
              <w:lastRenderedPageBreak/>
              <w:t>Effective Communication</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44104" w:rsidRPr="00496069" w:rsidRDefault="00F4410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F44104" w:rsidRPr="00496069" w:rsidRDefault="00F4410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F44104" w:rsidRPr="00496069" w:rsidRDefault="00F4410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1" w:history="1">
              <w:r w:rsidR="00F44104" w:rsidRPr="00496069">
                <w:rPr>
                  <w:rStyle w:val="Hyperlink"/>
                  <w:rFonts w:ascii="Times New Roman" w:hAnsi="Times New Roman" w:cs="Times New Roman"/>
                  <w:color w:val="000000" w:themeColor="text1"/>
                  <w:sz w:val="24"/>
                  <w:szCs w:val="24"/>
                </w:rPr>
                <w:t>www.himpub.com</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2" w:history="1">
              <w:r w:rsidR="00F44104" w:rsidRPr="00496069">
                <w:rPr>
                  <w:rStyle w:val="Hyperlink"/>
                  <w:rFonts w:ascii="Times New Roman" w:hAnsi="Times New Roman" w:cs="Times New Roman"/>
                  <w:color w:val="000000" w:themeColor="text1"/>
                  <w:sz w:val="24"/>
                  <w:szCs w:val="24"/>
                </w:rPr>
                <w:t>https://iedunote.com.organisational-behaviour</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3" w:history="1">
              <w:r w:rsidR="00F44104" w:rsidRPr="00496069">
                <w:rPr>
                  <w:rStyle w:val="Hyperlink"/>
                  <w:rFonts w:ascii="Times New Roman" w:hAnsi="Times New Roman" w:cs="Times New Roman"/>
                  <w:color w:val="000000" w:themeColor="text1"/>
                  <w:sz w:val="24"/>
                  <w:szCs w:val="24"/>
                </w:rPr>
                <w:t>www.yourarticlelibrary.com/organisation/</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F44104"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44104" w:rsidRPr="00496069" w:rsidRDefault="00F4410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F44104" w:rsidRPr="00496069" w:rsidRDefault="00F4410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6. </w:t>
            </w:r>
          </w:p>
        </w:tc>
        <w:tc>
          <w:tcPr>
            <w:tcW w:w="8303" w:type="dxa"/>
            <w:gridSpan w:val="13"/>
          </w:tcPr>
          <w:p w:rsidR="00F44104" w:rsidRPr="00496069" w:rsidRDefault="00F44104"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44104" w:rsidRPr="00496069" w:rsidRDefault="00F44104" w:rsidP="00F4410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Fund Flow Statement - Statement of Changes in Working Capital - Preparation of Fund Flow Statement - Cash Flow Statement Analysis- Distinction between Fund Flow and Cash Flow </w:t>
            </w:r>
            <w:r w:rsidRPr="00FF0B8B">
              <w:rPr>
                <w:rFonts w:ascii="Times New Roman" w:hAnsi="Times New Roman" w:cs="Times New Roman"/>
                <w:color w:val="000000" w:themeColor="text1"/>
                <w:sz w:val="24"/>
                <w:szCs w:val="24"/>
              </w:rPr>
              <w:lastRenderedPageBreak/>
              <w:t>Statement – problem.</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4" w:history="1">
              <w:r w:rsidR="00F44104"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5" w:history="1">
              <w:r w:rsidR="00F44104"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6" w:history="1">
              <w:r w:rsidR="00F44104" w:rsidRPr="00496069">
                <w:rPr>
                  <w:rStyle w:val="Hyperlink"/>
                  <w:rFonts w:ascii="Times New Roman" w:hAnsi="Times New Roman" w:cs="Times New Roman"/>
                  <w:color w:val="000000" w:themeColor="text1"/>
                  <w:sz w:val="24"/>
                  <w:szCs w:val="24"/>
                </w:rPr>
                <w:t>http://educ.jmu.edu/~drakepp/principles/module6/capbudtech.pdf</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7" w:history="1">
              <w:r w:rsidR="00F44104"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Khan, M.Y. and Jain, P.K., Management Accounting: Text, Problems and Cases, </w:t>
            </w:r>
            <w:r w:rsidRPr="00FF0B8B">
              <w:rPr>
                <w:rFonts w:ascii="Times New Roman" w:hAnsi="Times New Roman" w:cs="Times New Roman"/>
                <w:color w:val="000000" w:themeColor="text1"/>
                <w:sz w:val="24"/>
                <w:szCs w:val="24"/>
              </w:rPr>
              <w:lastRenderedPageBreak/>
              <w:t>8thEdition, Tata McGraw Hill Education Pvt. Ltd., 2021.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44104" w:rsidRPr="00496069" w:rsidRDefault="00F44104" w:rsidP="00F4410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802"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F44104" w:rsidRPr="00496069" w:rsidTr="00B5568E">
        <w:trPr>
          <w:trHeight w:val="167"/>
        </w:trPr>
        <w:tc>
          <w:tcPr>
            <w:tcW w:w="9802"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802"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F44104" w:rsidRPr="00496069" w:rsidRDefault="00F44104"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better knowledge about Money market, </w:t>
            </w:r>
            <w:r w:rsidRPr="00496069">
              <w:rPr>
                <w:rFonts w:ascii="Times New Roman" w:hAnsi="Times New Roman" w:cs="Times New Roman"/>
                <w:color w:val="000000" w:themeColor="text1"/>
                <w:sz w:val="24"/>
                <w:szCs w:val="24"/>
              </w:rPr>
              <w:lastRenderedPageBreak/>
              <w:t>Monetary and Fiscal policy, inflation and deflation, FDI and globalization and Cashless economy and digitalized cash transfers.</w:t>
            </w:r>
          </w:p>
        </w:tc>
        <w:tc>
          <w:tcPr>
            <w:tcW w:w="2294"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PO7</w:t>
            </w:r>
          </w:p>
        </w:tc>
      </w:tr>
      <w:tr w:rsidR="00F44104" w:rsidRPr="00496069" w:rsidTr="00B5568E">
        <w:trPr>
          <w:trHeight w:val="164"/>
        </w:trPr>
        <w:tc>
          <w:tcPr>
            <w:tcW w:w="9802"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8" w:history="1">
              <w:r w:rsidR="00F44104"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19" w:history="1">
              <w:r w:rsidR="00F44104"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F44104" w:rsidRPr="00496069">
                <w:rPr>
                  <w:rStyle w:val="Hyperlink"/>
                  <w:rFonts w:ascii="Times New Roman" w:hAnsi="Times New Roman" w:cs="Times New Roman"/>
                  <w:color w:val="000000" w:themeColor="text1"/>
                  <w:sz w:val="24"/>
                  <w:szCs w:val="24"/>
                </w:rPr>
                <w:t>courseid</w:t>
              </w:r>
              <w:proofErr w:type="spellEnd"/>
              <w:r w:rsidR="00F44104" w:rsidRPr="00496069">
                <w:rPr>
                  <w:rStyle w:val="Hyperlink"/>
                  <w:rFonts w:ascii="Times New Roman" w:hAnsi="Times New Roman" w:cs="Times New Roman"/>
                  <w:color w:val="000000" w:themeColor="text1"/>
                  <w:sz w:val="24"/>
                  <w:szCs w:val="24"/>
                </w:rPr>
                <w:t>=4207</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0" w:history="1">
              <w:r w:rsidR="00F44104"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F44104" w:rsidRPr="00496069" w:rsidTr="00B5568E">
        <w:trPr>
          <w:trHeight w:val="164"/>
        </w:trPr>
        <w:tc>
          <w:tcPr>
            <w:tcW w:w="9802"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117D19" w:rsidRDefault="00F44104" w:rsidP="00F44104">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familiarize various labor laws for effective administration of Human </w:t>
            </w:r>
            <w:r w:rsidRPr="00496069">
              <w:rPr>
                <w:rFonts w:ascii="Times New Roman" w:hAnsi="Times New Roman" w:cs="Times New Roman"/>
                <w:color w:val="000000" w:themeColor="text1"/>
                <w:sz w:val="24"/>
                <w:szCs w:val="24"/>
              </w:rPr>
              <w:lastRenderedPageBreak/>
              <w:t>Resource of an organization.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496069" w:rsidRDefault="00F44104"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 xml:space="preserve">Act, Employees Compensation Act, </w:t>
            </w:r>
            <w:r w:rsidRPr="00496069">
              <w:rPr>
                <w:rFonts w:ascii="Times New Roman" w:eastAsia="Noto Sans" w:hAnsi="Times New Roman" w:cs="Times New Roman"/>
                <w:color w:val="000000" w:themeColor="text1"/>
                <w:sz w:val="24"/>
                <w:szCs w:val="24"/>
              </w:rPr>
              <w:lastRenderedPageBreak/>
              <w:t>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1" w:history="1">
              <w:r w:rsidR="00F44104" w:rsidRPr="00496069">
                <w:rPr>
                  <w:rFonts w:ascii="Times New Roman" w:hAnsi="Times New Roman" w:cs="Times New Roman"/>
                  <w:color w:val="000000" w:themeColor="text1"/>
                  <w:sz w:val="24"/>
                  <w:szCs w:val="24"/>
                </w:rPr>
                <w:t>http://www.legalserviceindia.com/article/</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2" w:history="1">
              <w:r w:rsidR="00F44104" w:rsidRPr="00496069">
                <w:rPr>
                  <w:rFonts w:ascii="Times New Roman" w:hAnsi="Times New Roman" w:cs="Times New Roman"/>
                  <w:color w:val="000000" w:themeColor="text1"/>
                  <w:sz w:val="24"/>
                  <w:szCs w:val="24"/>
                </w:rPr>
                <w:t>http://www.freebookcentre.net/Law/Law-Books.html 2</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3" w:history="1">
              <w:r w:rsidR="00F44104" w:rsidRPr="00496069">
                <w:rPr>
                  <w:rFonts w:ascii="Times New Roman" w:hAnsi="Times New Roman" w:cs="Times New Roman"/>
                  <w:color w:val="000000" w:themeColor="text1"/>
                  <w:sz w:val="24"/>
                  <w:szCs w:val="24"/>
                </w:rPr>
                <w:t>https://www.mooc-list.com/course/business-law-wma</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4" w:tgtFrame="_blank" w:history="1">
              <w:r w:rsidR="00F44104"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w:t>
            </w:r>
            <w:r w:rsidRPr="00496069">
              <w:rPr>
                <w:rFonts w:ascii="Times New Roman" w:hAnsi="Times New Roman" w:cs="Times New Roman"/>
                <w:color w:val="000000" w:themeColor="text1"/>
                <w:sz w:val="24"/>
                <w:szCs w:val="24"/>
              </w:rPr>
              <w:lastRenderedPageBreak/>
              <w:t>Distribution Channels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5" w:history="1">
              <w:r w:rsidR="00F44104" w:rsidRPr="00496069">
                <w:rPr>
                  <w:rStyle w:val="Hyperlink"/>
                  <w:rFonts w:ascii="Times New Roman" w:hAnsi="Times New Roman" w:cs="Times New Roman"/>
                  <w:color w:val="000000" w:themeColor="text1"/>
                  <w:sz w:val="24"/>
                  <w:szCs w:val="24"/>
                </w:rPr>
                <w:t>http://www.jimssouthdelhi.com/sm/BBA6/ED.pdf</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7" w:history="1">
              <w:r w:rsidR="00F44104" w:rsidRPr="00496069">
                <w:rPr>
                  <w:rStyle w:val="Hyperlink"/>
                  <w:rFonts w:ascii="Times New Roman" w:hAnsi="Times New Roman" w:cs="Times New Roman"/>
                  <w:color w:val="000000" w:themeColor="text1"/>
                  <w:sz w:val="24"/>
                  <w:szCs w:val="24"/>
                </w:rPr>
                <w:t>https://roadmapresearch.com/entrepreneurship-beyond-curriculum</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F44104"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F44104" w:rsidRDefault="00F44104" w:rsidP="00F44104">
      <w:pPr>
        <w:spacing w:after="0" w:line="240" w:lineRule="auto"/>
        <w:jc w:val="center"/>
        <w:rPr>
          <w:rFonts w:ascii="Times New Roman" w:hAnsi="Times New Roman" w:cs="Times New Roman"/>
          <w:color w:val="000000" w:themeColor="text1"/>
          <w:sz w:val="24"/>
          <w:szCs w:val="24"/>
        </w:rPr>
      </w:pPr>
    </w:p>
    <w:p w:rsidR="00F44104"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p>
          <w:p w:rsidR="00F44104" w:rsidRPr="00496069" w:rsidRDefault="00F44104" w:rsidP="00B5568E">
            <w:pPr>
              <w:spacing w:after="0" w:line="240" w:lineRule="auto"/>
              <w:jc w:val="both"/>
              <w:rPr>
                <w:rFonts w:ascii="Times New Roman" w:hAnsi="Times New Roman" w:cs="Times New Roman"/>
                <w:color w:val="000000" w:themeColor="text1"/>
                <w:sz w:val="24"/>
                <w:szCs w:val="24"/>
              </w:rPr>
            </w:pPr>
          </w:p>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 xml:space="preserve">Structure of Reports- Long and Short Reports: Formal and </w:t>
            </w:r>
            <w:r w:rsidRPr="00496069">
              <w:rPr>
                <w:rFonts w:ascii="Times New Roman" w:hAnsi="Times New Roman" w:cs="Times New Roman"/>
                <w:color w:val="000000" w:themeColor="text1"/>
                <w:sz w:val="24"/>
                <w:szCs w:val="24"/>
              </w:rPr>
              <w:lastRenderedPageBreak/>
              <w:t>Informal Reports- Writing Research Reports- Technical Reports- Norms for Including Exhibits and Appendices- Writing Business Proposals.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8" w:history="1">
              <w:r w:rsidR="00F44104" w:rsidRPr="00496069">
                <w:rPr>
                  <w:rStyle w:val="Hyperlink"/>
                  <w:rFonts w:ascii="Times New Roman" w:hAnsi="Times New Roman" w:cs="Times New Roman"/>
                  <w:color w:val="000000" w:themeColor="text1"/>
                  <w:sz w:val="24"/>
                  <w:szCs w:val="24"/>
                </w:rPr>
                <w:t>https://www.skillsyouneed.com/ips/communication-skills.html</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29" w:history="1">
              <w:r w:rsidR="00F44104"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0" w:history="1">
              <w:r w:rsidR="00F44104" w:rsidRPr="00496069">
                <w:rPr>
                  <w:rStyle w:val="Hyperlink"/>
                  <w:rFonts w:ascii="Times New Roman" w:hAnsi="Times New Roman" w:cs="Times New Roman"/>
                  <w:color w:val="000000" w:themeColor="text1"/>
                  <w:sz w:val="24"/>
                  <w:szCs w:val="24"/>
                </w:rPr>
                <w:t>http://skillopedia.com</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1" w:history="1">
              <w:r w:rsidR="00F44104"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0" w:line="240" w:lineRule="auto"/>
        <w:jc w:val="center"/>
        <w:rPr>
          <w:rFonts w:ascii="Times New Roman" w:hAnsi="Times New Roman" w:cs="Times New Roman"/>
          <w:b/>
          <w:color w:val="000000" w:themeColor="text1"/>
          <w:sz w:val="24"/>
          <w:szCs w:val="24"/>
        </w:rPr>
      </w:pPr>
    </w:p>
    <w:p w:rsidR="00F44104" w:rsidRPr="00496069" w:rsidRDefault="00F44104" w:rsidP="00F44104">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w:t>
            </w:r>
            <w:r w:rsidRPr="00496069">
              <w:rPr>
                <w:rFonts w:ascii="Times New Roman" w:hAnsi="Times New Roman" w:cs="Times New Roman"/>
                <w:color w:val="000000" w:themeColor="text1"/>
                <w:sz w:val="24"/>
                <w:szCs w:val="24"/>
              </w:rPr>
              <w:lastRenderedPageBreak/>
              <w:t xml:space="preserve">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2" w:history="1">
              <w:r w:rsidR="00F44104" w:rsidRPr="00496069">
                <w:rPr>
                  <w:rStyle w:val="Hyperlink"/>
                  <w:rFonts w:ascii="Times New Roman" w:hAnsi="Times New Roman" w:cs="Times New Roman"/>
                  <w:color w:val="000000" w:themeColor="text1"/>
                  <w:sz w:val="24"/>
                  <w:szCs w:val="24"/>
                </w:rPr>
                <w:t>www.cbom.atozmath.com</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3" w:history="1">
              <w:r w:rsidR="00F44104" w:rsidRPr="00496069">
                <w:rPr>
                  <w:rStyle w:val="Hyperlink"/>
                  <w:rFonts w:ascii="Times New Roman" w:hAnsi="Times New Roman" w:cs="Times New Roman"/>
                  <w:color w:val="000000" w:themeColor="text1"/>
                  <w:sz w:val="24"/>
                  <w:szCs w:val="24"/>
                </w:rPr>
                <w:t>http://www.pondiuni.edu.in/storage/dde/downloads/mbaii_qt.pdf</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4" w:history="1">
              <w:r w:rsidR="00F44104" w:rsidRPr="00496069">
                <w:rPr>
                  <w:rStyle w:val="Hyperlink"/>
                  <w:rFonts w:ascii="Times New Roman" w:hAnsi="Times New Roman" w:cs="Times New Roman"/>
                  <w:color w:val="000000" w:themeColor="text1"/>
                  <w:sz w:val="24"/>
                  <w:szCs w:val="24"/>
                </w:rPr>
                <w:t>http://164.100.133.129;81/econtent/Uploads/Operations_Research.pdf</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5" w:tgtFrame="_blank" w:history="1">
              <w:r w:rsidR="00F44104"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w:t>
            </w:r>
            <w:r w:rsidRPr="00496069">
              <w:rPr>
                <w:rFonts w:ascii="Times New Roman" w:hAnsi="Times New Roman" w:cs="Times New Roman"/>
                <w:color w:val="000000" w:themeColor="text1"/>
              </w:rPr>
              <w:lastRenderedPageBreak/>
              <w:t>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F44104" w:rsidRPr="00496069" w:rsidRDefault="00F44104" w:rsidP="00F44104">
      <w:pPr>
        <w:spacing w:after="0" w:line="240" w:lineRule="auto"/>
        <w:rPr>
          <w:rFonts w:ascii="Times New Roman" w:hAnsi="Times New Roman" w:cs="Times New Roman"/>
          <w:b/>
          <w:bCs/>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F44104" w:rsidRPr="00496069" w:rsidRDefault="00F44104"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 xml:space="preserve">Recruitment and selection: Purposes, types and methods </w:t>
            </w:r>
            <w:r w:rsidRPr="00496069">
              <w:rPr>
                <w:rFonts w:ascii="Times New Roman" w:hAnsi="Times New Roman" w:cs="Times New Roman"/>
                <w:color w:val="000000" w:themeColor="text1"/>
              </w:rPr>
              <w:lastRenderedPageBreak/>
              <w:t>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F44104" w:rsidRPr="00496069" w:rsidRDefault="00F44104"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44104" w:rsidRPr="00496069" w:rsidRDefault="00F44104"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6" w:history="1">
              <w:r w:rsidR="00F44104" w:rsidRPr="00496069">
                <w:rPr>
                  <w:rStyle w:val="Hyperlink"/>
                  <w:rFonts w:ascii="Times New Roman" w:hAnsi="Times New Roman" w:cs="Times New Roman"/>
                  <w:color w:val="000000" w:themeColor="text1"/>
                  <w:sz w:val="24"/>
                  <w:szCs w:val="24"/>
                </w:rPr>
                <w:t>https://businessjargons.com/performance-management.html</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7" w:history="1">
              <w:r w:rsidR="00F44104" w:rsidRPr="00496069">
                <w:rPr>
                  <w:rStyle w:val="Hyperlink"/>
                  <w:rFonts w:ascii="Times New Roman" w:hAnsi="Times New Roman" w:cs="Times New Roman"/>
                  <w:color w:val="000000" w:themeColor="text1"/>
                  <w:sz w:val="24"/>
                  <w:szCs w:val="24"/>
                </w:rPr>
                <w:t>https://www.hr-guide.com/data/G400.htm</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8" w:history="1">
              <w:r w:rsidR="00F44104"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39" w:tgtFrame="_blank" w:history="1">
              <w:r w:rsidR="00F44104"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F44104"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b/>
          <w:bCs/>
          <w:color w:val="000000" w:themeColor="text1"/>
          <w:sz w:val="24"/>
          <w:szCs w:val="24"/>
        </w:rPr>
      </w:pPr>
    </w:p>
    <w:p w:rsidR="00F44104" w:rsidRPr="00496069" w:rsidRDefault="00F44104" w:rsidP="00F4410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Strategic Marketing– Marketing Management Process </w:t>
            </w:r>
            <w:r w:rsidRPr="00496069">
              <w:rPr>
                <w:rFonts w:ascii="Times New Roman" w:hAnsi="Times New Roman" w:cs="Times New Roman"/>
                <w:color w:val="000000" w:themeColor="text1"/>
                <w:sz w:val="24"/>
                <w:szCs w:val="24"/>
              </w:rPr>
              <w:lastRenderedPageBreak/>
              <w:t>–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40" w:history="1">
              <w:r w:rsidR="00F44104"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41" w:history="1">
              <w:r w:rsidR="00F44104" w:rsidRPr="00496069">
                <w:rPr>
                  <w:rStyle w:val="Hyperlink"/>
                  <w:rFonts w:ascii="Times New Roman" w:hAnsi="Times New Roman" w:cs="Times New Roman"/>
                  <w:color w:val="000000" w:themeColor="text1"/>
                  <w:sz w:val="24"/>
                  <w:szCs w:val="24"/>
                </w:rPr>
                <w:t>https://cpbucket.fiu.edu/mar3023vd1131/syllabus.html</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42" w:tgtFrame="_blank" w:history="1">
              <w:r w:rsidR="00F44104"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43" w:tgtFrame="_blank" w:history="1">
              <w:r w:rsidR="00F44104"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44104" w:rsidRPr="00496069" w:rsidRDefault="00F44104"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D8403C">
              <w:fldChar w:fldCharType="begin"/>
            </w:r>
            <w:r w:rsidR="00283570">
              <w:instrText>HYPERLINK "https://www.amazon.in/s/ref=dp_byline_sr_book_2?ie=UTF8&amp;field-author=Keven+Lane+Keller&amp;search-alias=stripbooks"</w:instrText>
            </w:r>
            <w:r w:rsidR="00D8403C">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D8403C">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b/>
          <w:bCs/>
          <w:color w:val="000000" w:themeColor="text1"/>
          <w:sz w:val="24"/>
          <w:szCs w:val="24"/>
        </w:rPr>
      </w:pPr>
    </w:p>
    <w:p w:rsidR="00F44104" w:rsidRPr="00496069" w:rsidRDefault="00F44104" w:rsidP="00F4410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2775"/>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SERVICE OPERATIONS MANAGEMENT: Introduction to Services Management- Nature of Services- Types of Services- Service Encounter-Designing Service Organizations- Service Facility </w:t>
            </w:r>
            <w:r w:rsidRPr="00496069">
              <w:rPr>
                <w:rFonts w:ascii="Times New Roman" w:hAnsi="Times New Roman" w:cs="Times New Roman"/>
                <w:color w:val="000000" w:themeColor="text1"/>
                <w:sz w:val="24"/>
                <w:szCs w:val="24"/>
              </w:rPr>
              <w:lastRenderedPageBreak/>
              <w:t>Location and Layout- Service Blueprinting-Waiting Line Analysis for Service Improvement- Service Processes and Service Delivery.</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45" w:history="1">
              <w:r w:rsidR="00F44104" w:rsidRPr="00496069">
                <w:rPr>
                  <w:rStyle w:val="Hyperlink"/>
                  <w:rFonts w:ascii="Times New Roman" w:hAnsi="Times New Roman" w:cs="Times New Roman"/>
                  <w:color w:val="000000" w:themeColor="text1"/>
                  <w:sz w:val="24"/>
                  <w:szCs w:val="24"/>
                </w:rPr>
                <w:t>www.shsu.edu/~mgt_ves/mgt560/ServiceManagement.ppt</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46" w:tgtFrame="_blank" w:history="1">
              <w:r w:rsidR="00F44104"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D8403C" w:rsidP="00B5568E">
            <w:pPr>
              <w:spacing w:after="0" w:line="240" w:lineRule="auto"/>
              <w:jc w:val="both"/>
              <w:rPr>
                <w:rFonts w:ascii="Times New Roman" w:hAnsi="Times New Roman" w:cs="Times New Roman"/>
                <w:color w:val="000000" w:themeColor="text1"/>
                <w:sz w:val="24"/>
                <w:szCs w:val="24"/>
              </w:rPr>
            </w:pPr>
            <w:hyperlink r:id="rId47" w:tgtFrame="_blank" w:history="1">
              <w:r w:rsidR="00F44104"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F44104" w:rsidRDefault="00F44104" w:rsidP="00F44104">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44104" w:rsidRDefault="00F44104" w:rsidP="00F44104">
      <w:pPr>
        <w:spacing w:after="0" w:line="240" w:lineRule="auto"/>
        <w:jc w:val="center"/>
        <w:rPr>
          <w:rFonts w:ascii="Times New Roman" w:hAnsi="Times New Roman" w:cs="Times New Roman"/>
          <w:color w:val="000000" w:themeColor="text1"/>
          <w:sz w:val="24"/>
          <w:szCs w:val="24"/>
        </w:rPr>
      </w:pPr>
    </w:p>
    <w:p w:rsidR="00F44104" w:rsidRPr="00496069" w:rsidRDefault="00F44104" w:rsidP="00F44104">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b/>
          <w:bCs/>
          <w:color w:val="000000" w:themeColor="text1"/>
          <w:sz w:val="24"/>
          <w:szCs w:val="24"/>
        </w:rPr>
      </w:pPr>
    </w:p>
    <w:p w:rsidR="00F44104" w:rsidRPr="00496069" w:rsidRDefault="00F44104" w:rsidP="00F4410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2775"/>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117D19" w:rsidRDefault="00F44104"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117D19" w:rsidRDefault="00F44104"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xml:space="preserve">, P., Financial Management, 4th Edition, Tata McGraw-Hill Education </w:t>
            </w:r>
            <w:r w:rsidRPr="00496069">
              <w:rPr>
                <w:rFonts w:ascii="Times New Roman" w:eastAsiaTheme="minorEastAsia" w:hAnsi="Times New Roman" w:cs="Times New Roman"/>
                <w:color w:val="000000" w:themeColor="text1"/>
              </w:rPr>
              <w:lastRenderedPageBreak/>
              <w:t>Pvt. Ltd., 2017.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 xml:space="preserve">6. </w:t>
            </w:r>
          </w:p>
        </w:tc>
        <w:tc>
          <w:tcPr>
            <w:tcW w:w="8303" w:type="dxa"/>
            <w:gridSpan w:val="13"/>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F44104"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44104" w:rsidRPr="00496069" w:rsidRDefault="00F44104" w:rsidP="00F44104">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F44104" w:rsidRPr="00496069" w:rsidRDefault="00F44104" w:rsidP="00F44104">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44104" w:rsidRPr="00496069" w:rsidRDefault="00F44104"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gridAfter w:val="1"/>
          <w:wAfter w:w="38" w:type="dxa"/>
          <w:trHeight w:val="55"/>
        </w:trPr>
        <w:tc>
          <w:tcPr>
            <w:tcW w:w="10060" w:type="dxa"/>
            <w:gridSpan w:val="1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gridAfter w:val="1"/>
          <w:wAfter w:w="38" w:type="dxa"/>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F44104" w:rsidRPr="00496069" w:rsidTr="00B5568E">
        <w:trPr>
          <w:gridAfter w:val="1"/>
          <w:wAfter w:w="38" w:type="dxa"/>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F44104" w:rsidRPr="00496069" w:rsidTr="00B5568E">
        <w:trPr>
          <w:gridAfter w:val="1"/>
          <w:wAfter w:w="38" w:type="dxa"/>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F44104" w:rsidRPr="00496069" w:rsidTr="00B5568E">
        <w:trPr>
          <w:gridAfter w:val="1"/>
          <w:wAfter w:w="38" w:type="dxa"/>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F44104" w:rsidRPr="00496069" w:rsidTr="00B5568E">
        <w:trPr>
          <w:gridAfter w:val="1"/>
          <w:wAfter w:w="38" w:type="dxa"/>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F44104" w:rsidRPr="00496069" w:rsidTr="00B5568E">
        <w:trPr>
          <w:gridAfter w:val="1"/>
          <w:wAfter w:w="38" w:type="dxa"/>
          <w:trHeight w:val="167"/>
        </w:trPr>
        <w:tc>
          <w:tcPr>
            <w:tcW w:w="10060" w:type="dxa"/>
            <w:gridSpan w:val="13"/>
            <w:vAlign w:val="center"/>
          </w:tcPr>
          <w:p w:rsidR="00F44104" w:rsidRPr="00496069" w:rsidRDefault="00F4410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F44104" w:rsidRPr="00496069" w:rsidRDefault="00F44104"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Environmental Analysis: Environmental Scanning – Industry Analysis - The Synthesis of External Factors - Internal Scanning – Value Chain Analysis </w:t>
            </w:r>
            <w:r w:rsidRPr="00496069">
              <w:rPr>
                <w:rFonts w:ascii="Times New Roman" w:hAnsi="Times New Roman" w:cs="Times New Roman"/>
                <w:color w:val="000000" w:themeColor="text1"/>
                <w:sz w:val="24"/>
                <w:szCs w:val="24"/>
              </w:rPr>
              <w:lastRenderedPageBreak/>
              <w:t>– SWOT Audit –Scenario planning- Creating an Industry Matrix.</w:t>
            </w:r>
          </w:p>
        </w:tc>
        <w:tc>
          <w:tcPr>
            <w:tcW w:w="123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610" w:type="dxa"/>
            <w:gridSpan w:val="5"/>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gridAfter w:val="1"/>
          <w:wAfter w:w="38" w:type="dxa"/>
          <w:trHeight w:val="164"/>
        </w:trPr>
        <w:tc>
          <w:tcPr>
            <w:tcW w:w="10060" w:type="dxa"/>
            <w:gridSpan w:val="1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F44104" w:rsidRPr="00496069" w:rsidRDefault="00F44104"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gridAfter w:val="1"/>
          <w:wAfter w:w="38" w:type="dxa"/>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F44104" w:rsidRPr="00496069" w:rsidTr="00B5568E">
        <w:trPr>
          <w:gridAfter w:val="1"/>
          <w:wAfter w:w="38" w:type="dxa"/>
          <w:trHeight w:val="164"/>
        </w:trPr>
        <w:tc>
          <w:tcPr>
            <w:tcW w:w="10060" w:type="dxa"/>
            <w:gridSpan w:val="1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F44104" w:rsidRPr="00496069" w:rsidTr="00B5568E">
        <w:trPr>
          <w:gridAfter w:val="1"/>
          <w:wAfter w:w="38" w:type="dxa"/>
          <w:trHeight w:val="164"/>
        </w:trPr>
        <w:tc>
          <w:tcPr>
            <w:tcW w:w="10060" w:type="dxa"/>
            <w:gridSpan w:val="1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gridAfter w:val="1"/>
          <w:wAfter w:w="38" w:type="dxa"/>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F44104" w:rsidRPr="00496069" w:rsidTr="00B5568E">
        <w:trPr>
          <w:gridAfter w:val="1"/>
          <w:wAfter w:w="38" w:type="dxa"/>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F44104" w:rsidRPr="00496069" w:rsidTr="00B5568E">
        <w:trPr>
          <w:gridAfter w:val="1"/>
          <w:wAfter w:w="38" w:type="dxa"/>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6. </w:t>
            </w:r>
          </w:p>
        </w:tc>
        <w:tc>
          <w:tcPr>
            <w:tcW w:w="8445" w:type="dxa"/>
            <w:gridSpan w:val="12"/>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F44104" w:rsidRPr="00496069" w:rsidRDefault="00F44104" w:rsidP="00F44104">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F44104" w:rsidRPr="00496069" w:rsidRDefault="00F44104" w:rsidP="00F44104">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2775"/>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xml:space="preserve">: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w:t>
            </w:r>
            <w:r w:rsidRPr="00496069">
              <w:rPr>
                <w:rFonts w:ascii="Times New Roman" w:hAnsi="Times New Roman" w:cs="Times New Roman"/>
                <w:color w:val="000000" w:themeColor="text1"/>
                <w:sz w:val="24"/>
                <w:szCs w:val="24"/>
              </w:rPr>
              <w:lastRenderedPageBreak/>
              <w:t>and strategic alliances- Counter Trade; Import-Export Process and Documentation.</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w:t>
            </w:r>
            <w:r w:rsidRPr="00496069">
              <w:rPr>
                <w:rFonts w:ascii="Times New Roman" w:hAnsi="Times New Roman" w:cs="Times New Roman"/>
                <w:color w:val="000000" w:themeColor="text1"/>
                <w:sz w:val="24"/>
                <w:szCs w:val="24"/>
              </w:rPr>
              <w:lastRenderedPageBreak/>
              <w:t>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44104" w:rsidRPr="00FF0B8B" w:rsidRDefault="00D8403C" w:rsidP="00B5568E">
            <w:pPr>
              <w:spacing w:after="0" w:line="240" w:lineRule="auto"/>
              <w:jc w:val="both"/>
              <w:rPr>
                <w:rFonts w:ascii="Times New Roman" w:hAnsi="Times New Roman" w:cs="Times New Roman"/>
                <w:color w:val="000000" w:themeColor="text1"/>
                <w:sz w:val="24"/>
                <w:szCs w:val="24"/>
              </w:rPr>
            </w:pPr>
            <w:hyperlink r:id="rId50" w:history="1">
              <w:r w:rsidR="00F44104" w:rsidRPr="00FF0B8B">
                <w:rPr>
                  <w:rStyle w:val="Hyperlink"/>
                  <w:rFonts w:ascii="Times New Roman" w:hAnsi="Times New Roman" w:cs="Times New Roman"/>
                  <w:color w:val="000000" w:themeColor="text1"/>
                  <w:sz w:val="24"/>
                  <w:szCs w:val="24"/>
                </w:rPr>
                <w:t>www.internationalbusinesscorporation.com</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44104" w:rsidRPr="00FF0B8B" w:rsidRDefault="00D8403C" w:rsidP="00B5568E">
            <w:pPr>
              <w:spacing w:after="0" w:line="240" w:lineRule="auto"/>
              <w:jc w:val="both"/>
              <w:rPr>
                <w:rFonts w:ascii="Times New Roman" w:hAnsi="Times New Roman" w:cs="Times New Roman"/>
                <w:color w:val="000000" w:themeColor="text1"/>
                <w:sz w:val="24"/>
                <w:szCs w:val="24"/>
              </w:rPr>
            </w:pPr>
            <w:hyperlink r:id="rId51" w:history="1">
              <w:r w:rsidR="00F44104" w:rsidRPr="00FF0B8B">
                <w:rPr>
                  <w:rStyle w:val="Hyperlink"/>
                  <w:rFonts w:ascii="Times New Roman" w:hAnsi="Times New Roman" w:cs="Times New Roman"/>
                  <w:color w:val="000000" w:themeColor="text1"/>
                  <w:sz w:val="24"/>
                  <w:szCs w:val="24"/>
                </w:rPr>
                <w:t>www.business-ethics.org</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FF0B8B" w:rsidRDefault="00D8403C" w:rsidP="00B5568E">
            <w:pPr>
              <w:spacing w:after="0" w:line="240" w:lineRule="auto"/>
              <w:jc w:val="both"/>
              <w:rPr>
                <w:rFonts w:ascii="Times New Roman" w:hAnsi="Times New Roman" w:cs="Times New Roman"/>
                <w:color w:val="000000" w:themeColor="text1"/>
                <w:sz w:val="24"/>
                <w:szCs w:val="24"/>
              </w:rPr>
            </w:pPr>
            <w:hyperlink r:id="rId52" w:tgtFrame="_blank" w:history="1">
              <w:r w:rsidR="00F44104"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FF0B8B"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t>Hult</w:t>
              </w:r>
              <w:proofErr w:type="spellEnd"/>
            </w:hyperlink>
            <w:r w:rsidRPr="00496069">
              <w:rPr>
                <w:rFonts w:ascii="Times New Roman" w:eastAsia="Times New Roman" w:hAnsi="Times New Roman" w:cs="Times New Roman"/>
                <w:color w:val="000000" w:themeColor="text1"/>
              </w:rPr>
              <w:t> (Author), </w:t>
            </w:r>
            <w:proofErr w:type="spellStart"/>
            <w:r w:rsidR="00D8403C">
              <w:fldChar w:fldCharType="begin"/>
            </w:r>
            <w:r w:rsidR="00283570">
              <w:instrText>HYPERLINK "https://www.amazon.in/s/ref=dp_byline_sr_book_3?ie=UTF8&amp;field-author=Rohit+Mehtani&amp;search-alias=stripbooks"</w:instrText>
            </w:r>
            <w:r w:rsidR="00D8403C">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D8403C">
              <w:fldChar w:fldCharType="end"/>
            </w:r>
            <w:r w:rsidRPr="00496069">
              <w:rPr>
                <w:rFonts w:ascii="Times New Roman" w:eastAsia="Times New Roman" w:hAnsi="Times New Roman" w:cs="Times New Roman"/>
                <w:color w:val="000000" w:themeColor="text1"/>
              </w:rPr>
              <w:t> (Author)</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F44104" w:rsidRPr="00496069" w:rsidRDefault="00F44104" w:rsidP="00F4410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b/>
          <w:bCs/>
          <w:color w:val="000000" w:themeColor="text1"/>
          <w:sz w:val="24"/>
          <w:szCs w:val="24"/>
        </w:rPr>
      </w:pP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F44104" w:rsidRPr="00496069" w:rsidRDefault="00F4410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2775"/>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p>
          <w:p w:rsidR="00F44104" w:rsidRPr="00496069" w:rsidRDefault="00F44104" w:rsidP="00B5568E">
            <w:pPr>
              <w:spacing w:after="0" w:line="240" w:lineRule="auto"/>
              <w:jc w:val="both"/>
              <w:rPr>
                <w:rFonts w:ascii="Times New Roman" w:hAnsi="Times New Roman" w:cs="Times New Roman"/>
                <w:color w:val="000000" w:themeColor="text1"/>
                <w:sz w:val="24"/>
                <w:szCs w:val="24"/>
              </w:rPr>
            </w:pPr>
          </w:p>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F44104" w:rsidRPr="00496069" w:rsidRDefault="00F44104"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w:t>
            </w:r>
            <w:r w:rsidRPr="00496069">
              <w:rPr>
                <w:rFonts w:ascii="Times New Roman" w:hAnsi="Times New Roman" w:cs="Times New Roman"/>
                <w:color w:val="000000" w:themeColor="text1"/>
                <w:sz w:val="24"/>
                <w:szCs w:val="24"/>
              </w:rPr>
              <w:lastRenderedPageBreak/>
              <w:t>Planning a power point presentation-Dealing with customer complaints.</w:t>
            </w:r>
          </w:p>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p w:rsidR="00F44104" w:rsidRPr="00496069" w:rsidRDefault="00F44104" w:rsidP="00B5568E">
            <w:pPr>
              <w:spacing w:after="0" w:line="240" w:lineRule="auto"/>
              <w:rPr>
                <w:rFonts w:ascii="Times New Roman" w:hAnsi="Times New Roman" w:cs="Times New Roman"/>
                <w:color w:val="000000" w:themeColor="text1"/>
                <w:sz w:val="24"/>
                <w:szCs w:val="24"/>
              </w:rPr>
            </w:pPr>
          </w:p>
          <w:p w:rsidR="00F44104" w:rsidRPr="00496069" w:rsidRDefault="00F44104" w:rsidP="00B5568E">
            <w:pPr>
              <w:spacing w:after="0" w:line="240" w:lineRule="auto"/>
              <w:rPr>
                <w:rFonts w:ascii="Times New Roman" w:hAnsi="Times New Roman" w:cs="Times New Roman"/>
                <w:color w:val="000000" w:themeColor="text1"/>
                <w:sz w:val="24"/>
                <w:szCs w:val="24"/>
              </w:rPr>
            </w:pPr>
          </w:p>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Issues - Conflict Management- Conflict resolution strategies - Choosing the appropriate gift in the business environment</w:t>
            </w:r>
          </w:p>
          <w:p w:rsidR="00F44104" w:rsidRPr="00FF0B8B" w:rsidRDefault="00F4410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44104" w:rsidRPr="00496069" w:rsidRDefault="00F4410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r>
    </w:tbl>
    <w:p w:rsidR="00F44104" w:rsidRPr="00496069" w:rsidRDefault="00F44104" w:rsidP="00F4410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510" w:type="dxa"/>
          </w:tcPr>
          <w:p w:rsidR="00F44104" w:rsidRPr="00496069" w:rsidRDefault="00F44104"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to understand the functions and usage of various cloud </w:t>
            </w:r>
            <w:r w:rsidRPr="00496069">
              <w:rPr>
                <w:rFonts w:ascii="Times New Roman" w:hAnsi="Times New Roman" w:cs="Times New Roman"/>
                <w:color w:val="000000" w:themeColor="text1"/>
                <w:sz w:val="24"/>
                <w:szCs w:val="24"/>
              </w:rPr>
              <w:lastRenderedPageBreak/>
              <w:t>based apps like Google Drive, Google Sheets and Google Docs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73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awareness and understanding on the basic functions of MS Excel</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44104" w:rsidRPr="00496069" w:rsidRDefault="00F4410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hAnsi="Times New Roman" w:cs="Times New Roman"/>
          <w:color w:val="000000" w:themeColor="text1"/>
          <w:sz w:val="24"/>
          <w:szCs w:val="24"/>
        </w:rPr>
      </w:pPr>
    </w:p>
    <w:p w:rsidR="00F44104" w:rsidRPr="00496069" w:rsidRDefault="00F44104" w:rsidP="00F44104">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F44104" w:rsidRPr="00496069" w:rsidRDefault="00F44104" w:rsidP="00F44104">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F44104" w:rsidRPr="00496069" w:rsidRDefault="00F44104" w:rsidP="00F44104">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F44104" w:rsidRPr="00496069" w:rsidTr="00B5568E">
        <w:trPr>
          <w:trHeight w:val="333"/>
        </w:trPr>
        <w:tc>
          <w:tcPr>
            <w:tcW w:w="1613"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3"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114"/>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F44104" w:rsidRPr="00496069" w:rsidRDefault="00F44104"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F44104" w:rsidRPr="00496069" w:rsidTr="00B5568E">
        <w:trPr>
          <w:trHeight w:val="167"/>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F44104" w:rsidRPr="00496069" w:rsidTr="00B5568E">
        <w:trPr>
          <w:trHeight w:val="167"/>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F44104" w:rsidRPr="00496069" w:rsidTr="00B5568E">
        <w:trPr>
          <w:trHeight w:val="167"/>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F44104" w:rsidRPr="00496069" w:rsidTr="00B5568E">
        <w:trPr>
          <w:trHeight w:val="167"/>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F44104" w:rsidRPr="00496069" w:rsidRDefault="00F4410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F44104" w:rsidRPr="00496069" w:rsidRDefault="00F44104"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F44104" w:rsidRPr="00496069" w:rsidRDefault="00F44104"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F44104" w:rsidRPr="00496069" w:rsidRDefault="00F4410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F44104" w:rsidRPr="00496069" w:rsidRDefault="00F4410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F44104" w:rsidRPr="00496069" w:rsidRDefault="00F4410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F44104" w:rsidRPr="00496069" w:rsidRDefault="00F4410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F44104" w:rsidRPr="00496069" w:rsidRDefault="00F44104"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F44104" w:rsidRPr="00496069" w:rsidRDefault="00F44104"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F44104" w:rsidRPr="00496069" w:rsidRDefault="00F4410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F44104" w:rsidRPr="00496069" w:rsidRDefault="00F4410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F44104" w:rsidRPr="00496069" w:rsidRDefault="00F4410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F44104" w:rsidRPr="00496069" w:rsidRDefault="00F4410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F44104" w:rsidRPr="00496069" w:rsidTr="00B5568E">
        <w:trPr>
          <w:trHeight w:val="164"/>
        </w:trPr>
        <w:tc>
          <w:tcPr>
            <w:tcW w:w="1613"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F44104" w:rsidRPr="00496069" w:rsidRDefault="00F44104"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F44104" w:rsidRPr="00496069" w:rsidRDefault="00F44104" w:rsidP="00F44104">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r>
      <w:tr w:rsidR="00F44104" w:rsidRPr="00496069" w:rsidTr="00B5568E">
        <w:trPr>
          <w:trHeight w:val="25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F44104" w:rsidRPr="00496069" w:rsidRDefault="00F44104" w:rsidP="00F44104">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Pr="00496069" w:rsidRDefault="00F44104" w:rsidP="00F44104">
      <w:pPr>
        <w:spacing w:after="0" w:line="240" w:lineRule="auto"/>
        <w:rPr>
          <w:rFonts w:ascii="Times New Roman" w:eastAsia="Times New Roman" w:hAnsi="Times New Roman" w:cs="Times New Roman"/>
          <w:color w:val="000000" w:themeColor="text1"/>
          <w:sz w:val="24"/>
          <w:szCs w:val="24"/>
        </w:rPr>
      </w:pPr>
    </w:p>
    <w:p w:rsidR="00F44104" w:rsidRDefault="00F44104" w:rsidP="00F44104">
      <w:pPr>
        <w:spacing w:after="0" w:line="240" w:lineRule="auto"/>
        <w:rPr>
          <w:rFonts w:ascii="Times New Roman" w:eastAsia="Times New Roman" w:hAnsi="Times New Roman" w:cs="Times New Roman"/>
          <w:color w:val="000000" w:themeColor="text1"/>
          <w:sz w:val="24"/>
          <w:szCs w:val="24"/>
        </w:rPr>
      </w:pPr>
    </w:p>
    <w:p w:rsidR="00F44104" w:rsidRDefault="00F44104" w:rsidP="00F44104"/>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F44104" w:rsidRPr="00C56E0A" w:rsidTr="00B5568E">
        <w:trPr>
          <w:trHeight w:val="333"/>
          <w:jc w:val="center"/>
        </w:trPr>
        <w:tc>
          <w:tcPr>
            <w:tcW w:w="1615" w:type="dxa"/>
            <w:vMerge w:val="restart"/>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F44104" w:rsidRPr="00C56E0A"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F44104" w:rsidRPr="00C56E0A"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F44104" w:rsidRPr="00C56E0A"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F44104" w:rsidRPr="00C56E0A" w:rsidTr="00B5568E">
        <w:trPr>
          <w:cantSplit/>
          <w:trHeight w:val="1235"/>
          <w:jc w:val="center"/>
        </w:trPr>
        <w:tc>
          <w:tcPr>
            <w:tcW w:w="1615"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F44104" w:rsidRPr="00C56E0A"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F44104" w:rsidRPr="00C56E0A"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F44104" w:rsidRPr="00C56E0A"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F44104" w:rsidRPr="00C56E0A" w:rsidTr="00B5568E">
        <w:trPr>
          <w:trHeight w:val="11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F44104" w:rsidRPr="00C56E0A" w:rsidRDefault="00F44104"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F44104" w:rsidRPr="00C56E0A" w:rsidRDefault="00F44104"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F44104" w:rsidRPr="00C56E0A" w:rsidTr="00B5568E">
        <w:trPr>
          <w:trHeight w:val="55"/>
          <w:jc w:val="center"/>
        </w:trPr>
        <w:tc>
          <w:tcPr>
            <w:tcW w:w="10075" w:type="dxa"/>
            <w:gridSpan w:val="14"/>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F44104" w:rsidRPr="00C56E0A" w:rsidTr="00B5568E">
        <w:trPr>
          <w:trHeight w:val="167"/>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F44104" w:rsidRPr="00C56E0A" w:rsidTr="00B5568E">
        <w:trPr>
          <w:trHeight w:val="167"/>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F44104" w:rsidRPr="00C56E0A" w:rsidTr="00B5568E">
        <w:trPr>
          <w:trHeight w:val="167"/>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F44104" w:rsidRPr="00C56E0A" w:rsidTr="00B5568E">
        <w:trPr>
          <w:trHeight w:val="167"/>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F44104" w:rsidRPr="00C56E0A" w:rsidTr="00B5568E">
        <w:trPr>
          <w:trHeight w:val="167"/>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F44104" w:rsidRPr="00C56E0A" w:rsidRDefault="00F4410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F44104" w:rsidRPr="00C56E0A" w:rsidTr="00B5568E">
        <w:trPr>
          <w:trHeight w:val="164"/>
          <w:jc w:val="center"/>
        </w:trPr>
        <w:tc>
          <w:tcPr>
            <w:tcW w:w="10075" w:type="dxa"/>
            <w:gridSpan w:val="14"/>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F44104" w:rsidRDefault="00F4410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F44104" w:rsidRPr="00C07A5F"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F44104" w:rsidRPr="00C07A5F"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F44104" w:rsidRPr="00C56E0A"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F44104" w:rsidRDefault="00F4410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F44104" w:rsidRPr="00C07A5F"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F44104" w:rsidRPr="00C07A5F"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F44104" w:rsidRPr="00C56E0A" w:rsidRDefault="00F44104"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F44104" w:rsidRDefault="00F4410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F44104" w:rsidRPr="00C07A5F"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F44104" w:rsidRPr="00C07A5F"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F44104" w:rsidRPr="00C56E0A" w:rsidRDefault="00F4410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F44104" w:rsidRDefault="00F44104"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F44104" w:rsidRPr="00C56E0A" w:rsidRDefault="00F44104"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F44104" w:rsidRPr="00C56E0A" w:rsidRDefault="00F44104"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C56E0A" w:rsidTr="00B5568E">
        <w:trPr>
          <w:trHeight w:val="164"/>
          <w:jc w:val="center"/>
        </w:trPr>
        <w:tc>
          <w:tcPr>
            <w:tcW w:w="10075" w:type="dxa"/>
            <w:gridSpan w:val="14"/>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F44104" w:rsidRPr="00C56E0A" w:rsidRDefault="00F4410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F44104" w:rsidRPr="00C56E0A" w:rsidTr="00B5568E">
        <w:trPr>
          <w:trHeight w:val="323"/>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F44104" w:rsidRPr="00C56E0A" w:rsidRDefault="00F4410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F44104" w:rsidRPr="00C56E0A"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F44104" w:rsidRPr="00C56E0A" w:rsidRDefault="00F4410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F44104" w:rsidRPr="00C56E0A"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F44104" w:rsidRPr="00C56E0A" w:rsidRDefault="00F4410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F44104" w:rsidRPr="00C56E0A"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F44104" w:rsidRPr="00C56E0A" w:rsidRDefault="00F4410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F44104" w:rsidRPr="00C56E0A"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F44104" w:rsidRPr="00C56E0A" w:rsidRDefault="00F44104"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F44104" w:rsidRPr="00C56E0A"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44104" w:rsidRPr="00C56E0A" w:rsidTr="00B5568E">
        <w:trPr>
          <w:trHeight w:val="164"/>
          <w:jc w:val="center"/>
        </w:trPr>
        <w:tc>
          <w:tcPr>
            <w:tcW w:w="10075" w:type="dxa"/>
            <w:gridSpan w:val="14"/>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F44104" w:rsidRPr="00FF0B8B" w:rsidRDefault="00D8403C" w:rsidP="00B5568E">
            <w:pPr>
              <w:spacing w:after="0" w:line="240" w:lineRule="auto"/>
              <w:jc w:val="both"/>
              <w:rPr>
                <w:rFonts w:ascii="Times New Roman" w:hAnsi="Times New Roman" w:cs="Times New Roman"/>
                <w:color w:val="000000" w:themeColor="text1"/>
                <w:sz w:val="24"/>
                <w:szCs w:val="24"/>
              </w:rPr>
            </w:pPr>
            <w:hyperlink r:id="rId58" w:history="1">
              <w:r w:rsidR="00F44104" w:rsidRPr="00FF0B8B">
                <w:rPr>
                  <w:rStyle w:val="Hyperlink"/>
                  <w:rFonts w:ascii="Times New Roman" w:hAnsi="Times New Roman" w:cs="Times New Roman"/>
                  <w:color w:val="000000" w:themeColor="text1"/>
                </w:rPr>
                <w:t>https://www.jobjumpstart.gov.au/article/what-are-employability-skills</w:t>
              </w:r>
            </w:hyperlink>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F44104" w:rsidRPr="00FF0B8B" w:rsidRDefault="00D8403C" w:rsidP="00B5568E">
            <w:pPr>
              <w:spacing w:after="0" w:line="240" w:lineRule="auto"/>
              <w:jc w:val="both"/>
              <w:rPr>
                <w:rFonts w:ascii="Times New Roman" w:hAnsi="Times New Roman" w:cs="Times New Roman"/>
                <w:color w:val="000000" w:themeColor="text1"/>
                <w:sz w:val="24"/>
                <w:szCs w:val="24"/>
              </w:rPr>
            </w:pPr>
            <w:hyperlink r:id="rId59" w:history="1">
              <w:r w:rsidR="00F44104" w:rsidRPr="00FF0B8B">
                <w:rPr>
                  <w:rStyle w:val="Hyperlink"/>
                  <w:rFonts w:ascii="Times New Roman" w:hAnsi="Times New Roman" w:cs="Times New Roman"/>
                  <w:color w:val="000000" w:themeColor="text1"/>
                </w:rPr>
                <w:t>https://www.simplilearn.com/why-are-employability-skills-important-article</w:t>
              </w:r>
            </w:hyperlink>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F44104" w:rsidRPr="00FF0B8B" w:rsidRDefault="00D8403C" w:rsidP="00B5568E">
            <w:pPr>
              <w:spacing w:after="0" w:line="240" w:lineRule="auto"/>
              <w:jc w:val="both"/>
              <w:rPr>
                <w:rFonts w:ascii="Times New Roman" w:hAnsi="Times New Roman" w:cs="Times New Roman"/>
                <w:color w:val="000000" w:themeColor="text1"/>
                <w:sz w:val="24"/>
                <w:szCs w:val="24"/>
              </w:rPr>
            </w:pPr>
            <w:hyperlink r:id="rId60" w:history="1">
              <w:r w:rsidR="00F44104" w:rsidRPr="00FF0B8B">
                <w:rPr>
                  <w:rStyle w:val="Hyperlink"/>
                  <w:rFonts w:ascii="Times New Roman" w:hAnsi="Times New Roman" w:cs="Times New Roman"/>
                  <w:color w:val="000000" w:themeColor="text1"/>
                </w:rPr>
                <w:t>https://blog.hubspot.com/marketing/employability-skills</w:t>
              </w:r>
            </w:hyperlink>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F44104" w:rsidRPr="00FF0B8B" w:rsidRDefault="00D8403C" w:rsidP="00B5568E">
            <w:pPr>
              <w:spacing w:after="0" w:line="240" w:lineRule="auto"/>
              <w:jc w:val="both"/>
              <w:rPr>
                <w:rFonts w:ascii="Times New Roman" w:hAnsi="Times New Roman" w:cs="Times New Roman"/>
                <w:color w:val="000000" w:themeColor="text1"/>
                <w:sz w:val="24"/>
                <w:szCs w:val="24"/>
              </w:rPr>
            </w:pPr>
            <w:hyperlink r:id="rId61" w:history="1">
              <w:r w:rsidR="00F44104" w:rsidRPr="00FF0B8B">
                <w:rPr>
                  <w:rStyle w:val="Hyperlink"/>
                  <w:rFonts w:ascii="Times New Roman" w:hAnsi="Times New Roman" w:cs="Times New Roman"/>
                  <w:color w:val="000000" w:themeColor="text1"/>
                </w:rPr>
                <w:t>https://www.indeed.com/career-advice/finding-a-job/employability-skills</w:t>
              </w:r>
            </w:hyperlink>
          </w:p>
        </w:tc>
      </w:tr>
      <w:tr w:rsidR="00F44104" w:rsidRPr="00C56E0A" w:rsidTr="00B5568E">
        <w:trPr>
          <w:trHeight w:val="164"/>
          <w:jc w:val="center"/>
        </w:trPr>
        <w:tc>
          <w:tcPr>
            <w:tcW w:w="10075" w:type="dxa"/>
            <w:gridSpan w:val="14"/>
            <w:vAlign w:val="center"/>
          </w:tcPr>
          <w:p w:rsidR="00F44104" w:rsidRPr="00C56E0A" w:rsidRDefault="00F4410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F44104" w:rsidRPr="00C56E0A" w:rsidTr="00B5568E">
        <w:trPr>
          <w:trHeight w:val="13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F44104" w:rsidRPr="00C56E0A" w:rsidRDefault="00F44104"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F44104" w:rsidRPr="00C56E0A" w:rsidRDefault="00F44104"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F44104" w:rsidRPr="00C56E0A" w:rsidTr="00B5568E">
        <w:trPr>
          <w:trHeight w:val="164"/>
          <w:jc w:val="center"/>
        </w:trPr>
        <w:tc>
          <w:tcPr>
            <w:tcW w:w="1615" w:type="dxa"/>
            <w:vAlign w:val="center"/>
          </w:tcPr>
          <w:p w:rsidR="00F44104" w:rsidRPr="00C56E0A" w:rsidRDefault="00F4410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F44104" w:rsidRPr="00C56E0A" w:rsidRDefault="00F44104"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F44104" w:rsidRDefault="00F44104" w:rsidP="00F44104"/>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C56E0A" w:rsidTr="00B5568E">
        <w:trPr>
          <w:trHeight w:val="70"/>
          <w:jc w:val="center"/>
        </w:trPr>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F44104" w:rsidRPr="00C56E0A" w:rsidTr="00B5568E">
        <w:trPr>
          <w:trHeight w:val="242"/>
          <w:jc w:val="center"/>
        </w:trPr>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44104" w:rsidRPr="00C56E0A" w:rsidTr="00B5568E">
        <w:trPr>
          <w:trHeight w:val="242"/>
          <w:jc w:val="center"/>
        </w:trPr>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44104" w:rsidRPr="00C56E0A" w:rsidTr="00B5568E">
        <w:trPr>
          <w:trHeight w:val="242"/>
          <w:jc w:val="center"/>
        </w:trPr>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44104" w:rsidRPr="00C56E0A" w:rsidTr="00B5568E">
        <w:trPr>
          <w:trHeight w:val="242"/>
          <w:jc w:val="center"/>
        </w:trPr>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44104" w:rsidRPr="00C56E0A" w:rsidTr="00B5568E">
        <w:trPr>
          <w:trHeight w:val="252"/>
          <w:jc w:val="center"/>
        </w:trPr>
        <w:tc>
          <w:tcPr>
            <w:tcW w:w="0" w:type="auto"/>
            <w:vAlign w:val="center"/>
          </w:tcPr>
          <w:p w:rsidR="00F44104" w:rsidRPr="00C56E0A" w:rsidRDefault="00F4410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C56E0A"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F44104" w:rsidRDefault="00F44104" w:rsidP="00F44104">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F44104" w:rsidRDefault="00F44104" w:rsidP="00F44104">
      <w:pPr>
        <w:spacing w:after="0" w:line="240" w:lineRule="auto"/>
        <w:jc w:val="center"/>
        <w:rPr>
          <w:rFonts w:ascii="Times New Roman" w:eastAsia="Times New Roman" w:hAnsi="Times New Roman" w:cs="Times New Roman"/>
          <w:b/>
          <w:color w:val="000000" w:themeColor="text1"/>
          <w:sz w:val="24"/>
          <w:szCs w:val="24"/>
        </w:rPr>
      </w:pPr>
    </w:p>
    <w:p w:rsidR="00F44104" w:rsidRPr="00496069" w:rsidRDefault="00F44104" w:rsidP="00F44104">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F44104" w:rsidRPr="00496069" w:rsidTr="00B5568E">
        <w:trPr>
          <w:trHeight w:val="333"/>
        </w:trPr>
        <w:tc>
          <w:tcPr>
            <w:tcW w:w="1615"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44104" w:rsidRPr="00496069" w:rsidTr="00B5568E">
        <w:trPr>
          <w:cantSplit/>
          <w:trHeight w:val="1235"/>
        </w:trPr>
        <w:tc>
          <w:tcPr>
            <w:tcW w:w="161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44104" w:rsidRPr="00496069" w:rsidRDefault="00F4410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44104" w:rsidRPr="00496069" w:rsidTr="00B5568E">
        <w:trPr>
          <w:trHeight w:val="70"/>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c>
          <w:tcPr>
            <w:tcW w:w="3510" w:type="dxa"/>
          </w:tcPr>
          <w:p w:rsidR="00F44104" w:rsidRPr="00496069" w:rsidRDefault="00F44104"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44104" w:rsidRPr="00496069" w:rsidTr="00B5568E">
        <w:trPr>
          <w:trHeight w:val="55"/>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F44104" w:rsidRPr="00496069" w:rsidTr="00B5568E">
        <w:trPr>
          <w:trHeight w:val="16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F44104" w:rsidRPr="00496069" w:rsidTr="00B5568E">
        <w:trPr>
          <w:trHeight w:val="167"/>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44104" w:rsidRPr="00496069" w:rsidTr="00B5568E">
        <w:trPr>
          <w:trHeight w:val="737"/>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44104" w:rsidRPr="00496069" w:rsidRDefault="00F4410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44104" w:rsidRPr="00496069" w:rsidRDefault="00F4410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44104" w:rsidRPr="00496069" w:rsidTr="00B5568E">
        <w:trPr>
          <w:trHeight w:val="323"/>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44104" w:rsidRPr="00496069" w:rsidRDefault="00F4410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44104" w:rsidRPr="00496069" w:rsidRDefault="00F44104"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F44104" w:rsidRPr="00496069" w:rsidRDefault="00F4410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F44104" w:rsidRPr="00496069" w:rsidTr="00B5568E">
        <w:trPr>
          <w:trHeight w:val="164"/>
        </w:trPr>
        <w:tc>
          <w:tcPr>
            <w:tcW w:w="9918" w:type="dxa"/>
            <w:gridSpan w:val="14"/>
            <w:vAlign w:val="center"/>
          </w:tcPr>
          <w:p w:rsidR="00F44104" w:rsidRPr="00496069" w:rsidRDefault="00F4410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44104" w:rsidRPr="00496069" w:rsidTr="00B5568E">
        <w:trPr>
          <w:trHeight w:val="13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44104" w:rsidRPr="00496069" w:rsidRDefault="00F4410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F44104" w:rsidRPr="00496069" w:rsidTr="00B5568E">
        <w:trPr>
          <w:trHeight w:val="164"/>
        </w:trPr>
        <w:tc>
          <w:tcPr>
            <w:tcW w:w="1615" w:type="dxa"/>
            <w:vAlign w:val="center"/>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44104" w:rsidRPr="00496069" w:rsidRDefault="00F4410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F44104" w:rsidRPr="00496069" w:rsidRDefault="00F44104" w:rsidP="00F4410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44104" w:rsidRPr="00496069" w:rsidTr="00B5568E">
        <w:trPr>
          <w:trHeight w:val="70"/>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44104" w:rsidRPr="00496069" w:rsidTr="00B5568E">
        <w:trPr>
          <w:trHeight w:val="242"/>
          <w:jc w:val="center"/>
        </w:trPr>
        <w:tc>
          <w:tcPr>
            <w:tcW w:w="0" w:type="auto"/>
            <w:vAlign w:val="center"/>
          </w:tcPr>
          <w:p w:rsidR="00F44104" w:rsidRPr="00496069" w:rsidRDefault="00F4410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44104" w:rsidRPr="00496069" w:rsidRDefault="00F44104" w:rsidP="00B5568E">
            <w:pPr>
              <w:spacing w:after="0" w:line="240" w:lineRule="auto"/>
              <w:jc w:val="center"/>
              <w:rPr>
                <w:rFonts w:ascii="Times New Roman" w:hAnsi="Times New Roman" w:cs="Times New Roman"/>
                <w:color w:val="000000" w:themeColor="text1"/>
                <w:sz w:val="24"/>
                <w:szCs w:val="24"/>
              </w:rPr>
            </w:pPr>
          </w:p>
        </w:tc>
      </w:tr>
    </w:tbl>
    <w:p w:rsidR="00F44104" w:rsidRPr="009264B0" w:rsidRDefault="00F44104" w:rsidP="00F4410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44104" w:rsidRDefault="00F44104" w:rsidP="00F44104"/>
    <w:p w:rsidR="00F44104" w:rsidRDefault="00F44104" w:rsidP="000E4E26">
      <w:pPr>
        <w:spacing w:after="0" w:line="240" w:lineRule="auto"/>
        <w:jc w:val="both"/>
        <w:rPr>
          <w:rFonts w:ascii="Times New Roman" w:hAnsi="Times New Roman" w:cs="Times New Roman"/>
          <w:b/>
          <w:color w:val="000000" w:themeColor="text1"/>
          <w:sz w:val="24"/>
          <w:szCs w:val="24"/>
        </w:rPr>
      </w:pPr>
    </w:p>
    <w:p w:rsidR="00F44104" w:rsidRDefault="00F44104" w:rsidP="000E4E26">
      <w:pPr>
        <w:spacing w:after="0" w:line="240" w:lineRule="auto"/>
        <w:jc w:val="both"/>
        <w:rPr>
          <w:rFonts w:ascii="Times New Roman" w:hAnsi="Times New Roman" w:cs="Times New Roman"/>
          <w:b/>
          <w:color w:val="000000" w:themeColor="text1"/>
          <w:sz w:val="24"/>
          <w:szCs w:val="24"/>
        </w:rPr>
      </w:pPr>
    </w:p>
    <w:p w:rsidR="000E4E26" w:rsidRPr="009F4013" w:rsidRDefault="000E4E26" w:rsidP="000E4E26">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Retail Management:</w:t>
      </w:r>
    </w:p>
    <w:p w:rsidR="000E4E26" w:rsidRPr="009F4013" w:rsidRDefault="000E4E26" w:rsidP="000E4E26">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0E4E26" w:rsidRPr="009F4013" w:rsidTr="00B5568E">
        <w:trPr>
          <w:trHeight w:val="284"/>
        </w:trPr>
        <w:tc>
          <w:tcPr>
            <w:tcW w:w="1089" w:type="dxa"/>
            <w:vMerge w:val="restart"/>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 xml:space="preserve">Subject </w:t>
            </w:r>
            <w:r w:rsidRPr="009F4013">
              <w:rPr>
                <w:rFonts w:ascii="Times New Roman" w:hAnsi="Times New Roman" w:cs="Times New Roman"/>
                <w:b/>
                <w:color w:val="000000" w:themeColor="text1"/>
                <w:sz w:val="24"/>
                <w:szCs w:val="24"/>
              </w:rPr>
              <w:lastRenderedPageBreak/>
              <w:t>Code</w:t>
            </w:r>
          </w:p>
        </w:tc>
        <w:tc>
          <w:tcPr>
            <w:tcW w:w="3740" w:type="dxa"/>
            <w:vMerge w:val="restart"/>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Subject Name</w:t>
            </w:r>
          </w:p>
        </w:tc>
        <w:tc>
          <w:tcPr>
            <w:tcW w:w="1180" w:type="dxa"/>
            <w:vMerge w:val="restart"/>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0E4E26" w:rsidRPr="009F4013" w:rsidRDefault="000E4E26"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0E4E26" w:rsidRPr="009F4013" w:rsidRDefault="000E4E26"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187"/>
        </w:trPr>
        <w:tc>
          <w:tcPr>
            <w:tcW w:w="1089"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0E4E26" w:rsidRPr="009F4013" w:rsidRDefault="000E4E26"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0E4E26" w:rsidRPr="009F4013" w:rsidRDefault="000E4E26"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0E4E26" w:rsidRPr="009F4013" w:rsidRDefault="000E4E26"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0E4E26" w:rsidRPr="009F4013" w:rsidTr="00B5568E">
        <w:trPr>
          <w:trHeight w:val="97"/>
        </w:trPr>
        <w:tc>
          <w:tcPr>
            <w:tcW w:w="1089"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1</w:t>
            </w:r>
          </w:p>
        </w:tc>
        <w:tc>
          <w:tcPr>
            <w:tcW w:w="3740" w:type="dxa"/>
            <w:vAlign w:val="center"/>
          </w:tcPr>
          <w:p w:rsidR="000E4E26" w:rsidRPr="009F4013" w:rsidRDefault="000E4E26"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rPr>
              <w:t>Introduction to Retailing</w:t>
            </w:r>
          </w:p>
        </w:tc>
        <w:tc>
          <w:tcPr>
            <w:tcW w:w="1180" w:type="dxa"/>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97"/>
        </w:trPr>
        <w:tc>
          <w:tcPr>
            <w:tcW w:w="1089"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0E4E26" w:rsidRPr="009F4013" w:rsidRDefault="000E4E26"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rPr>
              <w:t>Retail Economics and Retail Formats</w:t>
            </w:r>
          </w:p>
        </w:tc>
        <w:tc>
          <w:tcPr>
            <w:tcW w:w="1180" w:type="dxa"/>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97"/>
        </w:trPr>
        <w:tc>
          <w:tcPr>
            <w:tcW w:w="1089"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0E4E26" w:rsidRPr="009F4013" w:rsidRDefault="000E4E26"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9F4013">
              <w:rPr>
                <w:rFonts w:ascii="Times New Roman" w:hAnsi="Times New Roman" w:cs="Times New Roman"/>
                <w:color w:val="000000" w:themeColor="text1"/>
                <w:sz w:val="24"/>
                <w:szCs w:val="24"/>
              </w:rPr>
              <w:t>Store Operations Management</w:t>
            </w:r>
          </w:p>
        </w:tc>
        <w:tc>
          <w:tcPr>
            <w:tcW w:w="1180" w:type="dxa"/>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97"/>
        </w:trPr>
        <w:tc>
          <w:tcPr>
            <w:tcW w:w="1089"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740" w:type="dxa"/>
            <w:vAlign w:val="center"/>
          </w:tcPr>
          <w:p w:rsidR="000E4E26" w:rsidRPr="009F4013" w:rsidRDefault="000E4E26" w:rsidP="00B5568E">
            <w:pPr>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Strategies</w:t>
            </w:r>
          </w:p>
        </w:tc>
        <w:tc>
          <w:tcPr>
            <w:tcW w:w="1180" w:type="dxa"/>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63"/>
        </w:trPr>
        <w:tc>
          <w:tcPr>
            <w:tcW w:w="1089"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0E4E26" w:rsidRPr="009F4013" w:rsidRDefault="000E4E26" w:rsidP="00B5568E">
            <w:pPr>
              <w:spacing w:after="0" w:line="240" w:lineRule="auto"/>
              <w:ind w:left="1"/>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 Location , Store Layout – Design and Visual Merchandising</w:t>
            </w:r>
          </w:p>
        </w:tc>
        <w:tc>
          <w:tcPr>
            <w:tcW w:w="1180" w:type="dxa"/>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97"/>
        </w:trPr>
        <w:tc>
          <w:tcPr>
            <w:tcW w:w="1089"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740" w:type="dxa"/>
            <w:vAlign w:val="center"/>
          </w:tcPr>
          <w:p w:rsidR="000E4E26" w:rsidRPr="009F4013" w:rsidRDefault="000E4E26" w:rsidP="00B5568E">
            <w:pPr>
              <w:spacing w:after="0" w:line="240" w:lineRule="auto"/>
              <w:ind w:left="1"/>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Buying and Merchandise Management</w:t>
            </w:r>
          </w:p>
        </w:tc>
        <w:tc>
          <w:tcPr>
            <w:tcW w:w="1180" w:type="dxa"/>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97"/>
        </w:trPr>
        <w:tc>
          <w:tcPr>
            <w:tcW w:w="1089"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740" w:type="dxa"/>
            <w:vAlign w:val="center"/>
          </w:tcPr>
          <w:p w:rsidR="000E4E26" w:rsidRPr="009F4013" w:rsidRDefault="000E4E26"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Selling and Customer Service</w:t>
            </w:r>
          </w:p>
        </w:tc>
        <w:tc>
          <w:tcPr>
            <w:tcW w:w="1180" w:type="dxa"/>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0E4E26" w:rsidRDefault="000E4E26" w:rsidP="000E4E2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0E4E26" w:rsidRPr="009F4013" w:rsidRDefault="000E4E26" w:rsidP="000E4E26">
      <w:pPr>
        <w:spacing w:after="0" w:line="240" w:lineRule="auto"/>
        <w:ind w:right="30"/>
        <w:jc w:val="both"/>
        <w:rPr>
          <w:rFonts w:ascii="Times New Roman" w:hAnsi="Times New Roman" w:cs="Times New Roman"/>
          <w:b/>
          <w:color w:val="000000" w:themeColor="text1"/>
          <w:sz w:val="24"/>
          <w:szCs w:val="24"/>
        </w:rPr>
      </w:pPr>
    </w:p>
    <w:p w:rsidR="000E4E26" w:rsidRDefault="000E4E26" w:rsidP="000E4E26">
      <w:pPr>
        <w:spacing w:after="0" w:line="240" w:lineRule="auto"/>
        <w:jc w:val="center"/>
        <w:rPr>
          <w:rFonts w:ascii="Times New Roman" w:hAnsi="Times New Roman" w:cs="Times New Roman"/>
          <w:b/>
          <w:color w:val="000000" w:themeColor="text1"/>
          <w:sz w:val="26"/>
          <w:szCs w:val="24"/>
        </w:rPr>
      </w:pPr>
    </w:p>
    <w:p w:rsidR="000E4E26" w:rsidRPr="009F4013" w:rsidRDefault="000E4E26" w:rsidP="000E4E26">
      <w:pPr>
        <w:spacing w:after="0" w:line="240" w:lineRule="auto"/>
        <w:jc w:val="center"/>
        <w:rPr>
          <w:rFonts w:ascii="Times New Roman" w:hAnsi="Times New Roman" w:cs="Times New Roman"/>
          <w:b/>
          <w:color w:val="000000" w:themeColor="text1"/>
          <w:sz w:val="26"/>
          <w:szCs w:val="24"/>
        </w:rPr>
      </w:pPr>
      <w:r w:rsidRPr="009F4013">
        <w:rPr>
          <w:rFonts w:ascii="Times New Roman" w:hAnsi="Times New Roman" w:cs="Times New Roman"/>
          <w:b/>
          <w:color w:val="000000" w:themeColor="text1"/>
          <w:sz w:val="26"/>
          <w:szCs w:val="24"/>
        </w:rPr>
        <w:t>SPECIALIZATION COURSES: RETAIL MANAGEMENT</w:t>
      </w:r>
    </w:p>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Style w:val="TableGrid"/>
        <w:tblW w:w="5051" w:type="pct"/>
        <w:tblLayout w:type="fixed"/>
        <w:tblLook w:val="04A0"/>
      </w:tblPr>
      <w:tblGrid>
        <w:gridCol w:w="1562"/>
        <w:gridCol w:w="2674"/>
        <w:gridCol w:w="1192"/>
        <w:gridCol w:w="377"/>
        <w:gridCol w:w="377"/>
        <w:gridCol w:w="364"/>
        <w:gridCol w:w="402"/>
        <w:gridCol w:w="238"/>
        <w:gridCol w:w="269"/>
        <w:gridCol w:w="507"/>
        <w:gridCol w:w="236"/>
        <w:gridCol w:w="273"/>
        <w:gridCol w:w="534"/>
        <w:gridCol w:w="669"/>
      </w:tblGrid>
      <w:tr w:rsidR="000E4E26" w:rsidRPr="009F4013" w:rsidTr="00B5568E">
        <w:trPr>
          <w:trHeight w:val="333"/>
        </w:trPr>
        <w:tc>
          <w:tcPr>
            <w:tcW w:w="807"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1382"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616"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18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20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262" w:type="pct"/>
            <w:gridSpan w:val="2"/>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262"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885" w:type="pct"/>
            <w:gridSpan w:val="4"/>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235"/>
        </w:trPr>
        <w:tc>
          <w:tcPr>
            <w:tcW w:w="807"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382"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616"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8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0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3" w:type="pct"/>
            <w:gridSpan w:val="2"/>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276"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346"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0E4E26" w:rsidRPr="009F4013" w:rsidTr="00B5568E">
        <w:trPr>
          <w:trHeight w:val="114"/>
        </w:trPr>
        <w:tc>
          <w:tcPr>
            <w:tcW w:w="807" w:type="pc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382" w:type="pct"/>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Introduction To  Retailing</w:t>
            </w:r>
          </w:p>
        </w:tc>
        <w:tc>
          <w:tcPr>
            <w:tcW w:w="61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195"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195"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188"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08"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62" w:type="pct"/>
            <w:gridSpan w:val="2"/>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262"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263"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27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34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55"/>
        </w:trPr>
        <w:tc>
          <w:tcPr>
            <w:tcW w:w="5000" w:type="pct"/>
            <w:gridSpan w:val="14"/>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7"/>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4193" w:type="pct"/>
            <w:gridSpan w:val="13"/>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identify the concept of retailing and its types.</w:t>
            </w:r>
          </w:p>
        </w:tc>
      </w:tr>
      <w:tr w:rsidR="000E4E26" w:rsidRPr="009F4013" w:rsidTr="00B5568E">
        <w:trPr>
          <w:trHeight w:val="167"/>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4193"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demonstrate an overview of retailing from a marketing and managerial perspective.</w:t>
            </w:r>
          </w:p>
        </w:tc>
      </w:tr>
      <w:tr w:rsidR="000E4E26" w:rsidRPr="009F4013" w:rsidTr="00B5568E">
        <w:trPr>
          <w:trHeight w:val="167"/>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4193"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determine the various economic factors influencing retailing</w:t>
            </w:r>
          </w:p>
        </w:tc>
      </w:tr>
      <w:tr w:rsidR="000E4E26" w:rsidRPr="009F4013" w:rsidTr="00B5568E">
        <w:trPr>
          <w:trHeight w:val="167"/>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4193"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evaluate the present scenario of retailing in Indian market.</w:t>
            </w:r>
          </w:p>
        </w:tc>
      </w:tr>
      <w:tr w:rsidR="000E4E26" w:rsidRPr="009F4013" w:rsidTr="00B5568E">
        <w:trPr>
          <w:trHeight w:val="167"/>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4193"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deduce the consumer patterns in retailing. </w:t>
            </w:r>
          </w:p>
        </w:tc>
      </w:tr>
      <w:tr w:rsidR="000E4E26" w:rsidRPr="009F4013" w:rsidTr="00B5568E">
        <w:trPr>
          <w:trHeight w:val="167"/>
        </w:trPr>
        <w:tc>
          <w:tcPr>
            <w:tcW w:w="5000" w:type="pct"/>
            <w:gridSpan w:val="14"/>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2907"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523" w:type="pct"/>
            <w:gridSpan w:val="3"/>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763" w:type="pct"/>
            <w:gridSpan w:val="3"/>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2907" w:type="pct"/>
            <w:gridSpan w:val="7"/>
            <w:shd w:val="clear" w:color="auto" w:fill="FFFFFF" w:themeFill="background1"/>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Definition and  Scope  of  Retailing  –  Retailer  –  Evolution  of  Retailing  Industry  - Retailer’s Role in the Distribution Channel –Vertical Marketing System</w:t>
            </w:r>
          </w:p>
        </w:tc>
        <w:tc>
          <w:tcPr>
            <w:tcW w:w="5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6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Functions of retailers –Benefits of Retailing – Benefits to Customers – Benefits to Manufactures and Wholesalers - Trends in Retailing- Global Retail Scenario - Indian Retail Scenario -Prospects of Retailing in India</w:t>
            </w:r>
          </w:p>
        </w:tc>
        <w:tc>
          <w:tcPr>
            <w:tcW w:w="5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6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Economics</w:t>
            </w:r>
            <w:r w:rsidRPr="009F4013">
              <w:rPr>
                <w:rFonts w:ascii="Times New Roman" w:hAnsi="Times New Roman" w:cs="Times New Roman"/>
                <w:b/>
                <w:bCs/>
                <w:color w:val="000000" w:themeColor="text1"/>
                <w:sz w:val="24"/>
                <w:szCs w:val="24"/>
              </w:rPr>
              <w:t>:</w:t>
            </w:r>
            <w:r w:rsidRPr="009F4013">
              <w:rPr>
                <w:rFonts w:ascii="Times New Roman" w:hAnsi="Times New Roman" w:cs="Times New Roman"/>
                <w:color w:val="000000" w:themeColor="text1"/>
                <w:sz w:val="24"/>
                <w:szCs w:val="24"/>
              </w:rPr>
              <w:t xml:space="preserve"> Benefits to the Economy – Retailing Environment – The Legal environment – The Economic environment – The Technological environment – The Global environment. The Competitive Environment—Types of Competition—</w:t>
            </w:r>
            <w:proofErr w:type="spellStart"/>
            <w:r w:rsidRPr="009F4013">
              <w:rPr>
                <w:rFonts w:ascii="Times New Roman" w:hAnsi="Times New Roman" w:cs="Times New Roman"/>
                <w:color w:val="000000" w:themeColor="text1"/>
                <w:sz w:val="24"/>
                <w:szCs w:val="24"/>
              </w:rPr>
              <w:t>Analysing</w:t>
            </w:r>
            <w:proofErr w:type="spellEnd"/>
            <w:r w:rsidRPr="009F4013">
              <w:rPr>
                <w:rFonts w:ascii="Times New Roman" w:hAnsi="Times New Roman" w:cs="Times New Roman"/>
                <w:color w:val="000000" w:themeColor="text1"/>
                <w:sz w:val="24"/>
                <w:szCs w:val="24"/>
              </w:rPr>
              <w:t xml:space="preserve"> Competition</w:t>
            </w:r>
          </w:p>
        </w:tc>
        <w:tc>
          <w:tcPr>
            <w:tcW w:w="5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6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Indian Experience in Retailing – Impact of FDI in Indian Context. Retail organization and Formats-Retail Ownership—Retail Formats—Store Based Formats—Non Store Formats-Generalist and Specialist Retailers—Services Retailing</w:t>
            </w:r>
          </w:p>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5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6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Retailing and Consumption—The Changing Consumer Demographics-Life Style Changes—Shopping Behaviour—Retail Outlet Choice -Legal and Ethical Issues in Retailing</w:t>
            </w:r>
          </w:p>
        </w:tc>
        <w:tc>
          <w:tcPr>
            <w:tcW w:w="5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6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2907"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523"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763"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r>
      <w:tr w:rsidR="000E4E26" w:rsidRPr="009F4013" w:rsidTr="00B5568E">
        <w:trPr>
          <w:trHeight w:val="164"/>
        </w:trPr>
        <w:tc>
          <w:tcPr>
            <w:tcW w:w="5000" w:type="pct"/>
            <w:gridSpan w:val="14"/>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2907"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1286" w:type="pct"/>
            <w:gridSpan w:val="6"/>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0E4E26" w:rsidRPr="009F4013" w:rsidTr="00B5568E">
        <w:trPr>
          <w:trHeight w:val="323"/>
        </w:trPr>
        <w:tc>
          <w:tcPr>
            <w:tcW w:w="807" w:type="pc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identify the concept of retailing and its types.</w:t>
            </w:r>
          </w:p>
        </w:tc>
        <w:tc>
          <w:tcPr>
            <w:tcW w:w="1286"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PO8</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demonstrate an overview of retailing from a marketing and managerial perspective.</w:t>
            </w:r>
          </w:p>
        </w:tc>
        <w:tc>
          <w:tcPr>
            <w:tcW w:w="1286"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determine the various economic factors influencing retailing</w:t>
            </w:r>
          </w:p>
        </w:tc>
        <w:tc>
          <w:tcPr>
            <w:tcW w:w="1286"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PO8</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evaluate the present scenario of retailing in Indian market.</w:t>
            </w:r>
          </w:p>
        </w:tc>
        <w:tc>
          <w:tcPr>
            <w:tcW w:w="1286"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0E4E26" w:rsidRPr="009F4013" w:rsidTr="00B5568E">
        <w:trPr>
          <w:trHeight w:val="164"/>
        </w:trPr>
        <w:tc>
          <w:tcPr>
            <w:tcW w:w="807" w:type="pc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Be able to deduce the consumer patterns in retailing. </w:t>
            </w:r>
          </w:p>
        </w:tc>
        <w:tc>
          <w:tcPr>
            <w:tcW w:w="1286"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PO2, PO3, PO4, PO6, PO7</w:t>
            </w:r>
          </w:p>
        </w:tc>
      </w:tr>
      <w:tr w:rsidR="000E4E26" w:rsidRPr="009F4013" w:rsidTr="00B5568E">
        <w:trPr>
          <w:trHeight w:val="164"/>
        </w:trPr>
        <w:tc>
          <w:tcPr>
            <w:tcW w:w="5000" w:type="pct"/>
            <w:gridSpan w:val="14"/>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193"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Journal of Retail and Distribution Management, Emerald Publication</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193"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Journal of Retailing, Science Direct</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193"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 to Z of Retail Management, fifth edition, Pearson Education</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193" w:type="pct"/>
            <w:gridSpan w:val="1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Retail Marketing Management, D </w:t>
            </w:r>
            <w:proofErr w:type="spellStart"/>
            <w:r w:rsidRPr="009F4013">
              <w:rPr>
                <w:rFonts w:ascii="Times New Roman" w:hAnsi="Times New Roman" w:cs="Times New Roman"/>
                <w:color w:val="000000" w:themeColor="text1"/>
                <w:sz w:val="24"/>
                <w:szCs w:val="24"/>
              </w:rPr>
              <w:t>Glibert</w:t>
            </w:r>
            <w:proofErr w:type="spellEnd"/>
            <w:r w:rsidRPr="009F4013">
              <w:rPr>
                <w:rFonts w:ascii="Times New Roman" w:hAnsi="Times New Roman" w:cs="Times New Roman"/>
                <w:color w:val="000000" w:themeColor="text1"/>
                <w:sz w:val="24"/>
                <w:szCs w:val="24"/>
              </w:rPr>
              <w:t xml:space="preserve">, Pearson Education </w:t>
            </w:r>
          </w:p>
        </w:tc>
      </w:tr>
      <w:tr w:rsidR="000E4E26" w:rsidRPr="009F4013" w:rsidTr="00B5568E">
        <w:trPr>
          <w:trHeight w:val="164"/>
        </w:trPr>
        <w:tc>
          <w:tcPr>
            <w:tcW w:w="5000" w:type="pct"/>
            <w:gridSpan w:val="14"/>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0E4E26" w:rsidRPr="009F4013" w:rsidTr="00B5568E">
        <w:trPr>
          <w:trHeight w:val="13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193" w:type="pct"/>
            <w:gridSpan w:val="13"/>
            <w:vAlign w:val="center"/>
          </w:tcPr>
          <w:p w:rsidR="000E4E26" w:rsidRPr="009F4013" w:rsidRDefault="000E4E26" w:rsidP="00B5568E">
            <w:pPr>
              <w:widowControl w:val="0"/>
              <w:tabs>
                <w:tab w:val="left" w:pos="240"/>
              </w:tabs>
              <w:overflowPunct w:val="0"/>
              <w:autoSpaceDE w:val="0"/>
              <w:autoSpaceDN w:val="0"/>
              <w:adjustRightInd w:val="0"/>
              <w:spacing w:after="0" w:line="240" w:lineRule="auto"/>
              <w:ind w:right="78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Berman and Evans, “Retail Management”, Prentice Hall 2004</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193" w:type="pct"/>
            <w:gridSpan w:val="13"/>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Davis and Ward, Managing Retail Consumption, John Wiley &amp; Sons 2002 </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193" w:type="pct"/>
            <w:gridSpan w:val="13"/>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Dunne, </w:t>
            </w:r>
            <w:proofErr w:type="spellStart"/>
            <w:r w:rsidRPr="009F4013">
              <w:rPr>
                <w:rFonts w:ascii="Times New Roman" w:hAnsi="Times New Roman" w:cs="Times New Roman"/>
                <w:color w:val="000000" w:themeColor="text1"/>
                <w:sz w:val="24"/>
                <w:szCs w:val="24"/>
              </w:rPr>
              <w:t>Lusch</w:t>
            </w:r>
            <w:proofErr w:type="spellEnd"/>
            <w:r w:rsidRPr="009F4013">
              <w:rPr>
                <w:rFonts w:ascii="Times New Roman" w:hAnsi="Times New Roman" w:cs="Times New Roman"/>
                <w:color w:val="000000" w:themeColor="text1"/>
                <w:sz w:val="24"/>
                <w:szCs w:val="24"/>
              </w:rPr>
              <w:t xml:space="preserve"> and Gable, “Retailing”, South-Western 2002</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193" w:type="pct"/>
            <w:gridSpan w:val="13"/>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Gibson </w:t>
            </w:r>
            <w:proofErr w:type="spellStart"/>
            <w:r w:rsidRPr="009F4013">
              <w:rPr>
                <w:rFonts w:ascii="Times New Roman" w:hAnsi="Times New Roman" w:cs="Times New Roman"/>
                <w:color w:val="000000" w:themeColor="text1"/>
                <w:sz w:val="24"/>
                <w:szCs w:val="24"/>
              </w:rPr>
              <w:t>Vedamani</w:t>
            </w:r>
            <w:proofErr w:type="spellEnd"/>
            <w:r w:rsidRPr="009F4013">
              <w:rPr>
                <w:rFonts w:ascii="Times New Roman" w:hAnsi="Times New Roman" w:cs="Times New Roman"/>
                <w:color w:val="000000" w:themeColor="text1"/>
                <w:sz w:val="24"/>
                <w:szCs w:val="24"/>
              </w:rPr>
              <w:t xml:space="preserve"> ,Retail Management –Functional Principles and Practices, </w:t>
            </w:r>
            <w:proofErr w:type="spellStart"/>
            <w:r w:rsidRPr="009F4013">
              <w:rPr>
                <w:rFonts w:ascii="Times New Roman" w:hAnsi="Times New Roman" w:cs="Times New Roman"/>
                <w:color w:val="000000" w:themeColor="text1"/>
                <w:sz w:val="24"/>
                <w:szCs w:val="24"/>
              </w:rPr>
              <w:t>Jaico</w:t>
            </w:r>
            <w:proofErr w:type="spellEnd"/>
            <w:r w:rsidRPr="009F4013">
              <w:rPr>
                <w:rFonts w:ascii="Times New Roman" w:hAnsi="Times New Roman" w:cs="Times New Roman"/>
                <w:color w:val="000000" w:themeColor="text1"/>
                <w:sz w:val="24"/>
                <w:szCs w:val="24"/>
              </w:rPr>
              <w:t xml:space="preserve"> Books, Second Edition,2004</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4193" w:type="pct"/>
            <w:gridSpan w:val="13"/>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Levy and </w:t>
            </w:r>
            <w:proofErr w:type="spellStart"/>
            <w:r w:rsidRPr="009F4013">
              <w:rPr>
                <w:rFonts w:ascii="Times New Roman" w:hAnsi="Times New Roman" w:cs="Times New Roman"/>
                <w:color w:val="000000" w:themeColor="text1"/>
                <w:sz w:val="24"/>
                <w:szCs w:val="24"/>
              </w:rPr>
              <w:t>Weitz</w:t>
            </w:r>
            <w:proofErr w:type="spellEnd"/>
            <w:r w:rsidRPr="009F4013">
              <w:rPr>
                <w:rFonts w:ascii="Times New Roman" w:hAnsi="Times New Roman" w:cs="Times New Roman"/>
                <w:color w:val="000000" w:themeColor="text1"/>
                <w:sz w:val="24"/>
                <w:szCs w:val="24"/>
              </w:rPr>
              <w:t>, “Retailing Management”, Irwin 2004</w:t>
            </w:r>
          </w:p>
        </w:tc>
      </w:tr>
      <w:tr w:rsidR="000E4E26" w:rsidRPr="009F4013" w:rsidTr="00B5568E">
        <w:trPr>
          <w:trHeight w:val="164"/>
        </w:trPr>
        <w:tc>
          <w:tcPr>
            <w:tcW w:w="8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4193" w:type="pct"/>
            <w:gridSpan w:val="13"/>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Rosemary </w:t>
            </w:r>
            <w:proofErr w:type="spellStart"/>
            <w:r w:rsidRPr="009F4013">
              <w:rPr>
                <w:rFonts w:ascii="Times New Roman" w:hAnsi="Times New Roman" w:cs="Times New Roman"/>
                <w:color w:val="000000" w:themeColor="text1"/>
                <w:sz w:val="24"/>
                <w:szCs w:val="24"/>
              </w:rPr>
              <w:t>Varley</w:t>
            </w:r>
            <w:proofErr w:type="spellEnd"/>
            <w:r w:rsidRPr="009F4013">
              <w:rPr>
                <w:rFonts w:ascii="Times New Roman" w:hAnsi="Times New Roman" w:cs="Times New Roman"/>
                <w:color w:val="000000" w:themeColor="text1"/>
                <w:sz w:val="24"/>
                <w:szCs w:val="24"/>
              </w:rPr>
              <w:t xml:space="preserve"> and Mohammed </w:t>
            </w:r>
            <w:proofErr w:type="spellStart"/>
            <w:r w:rsidRPr="009F4013">
              <w:rPr>
                <w:rFonts w:ascii="Times New Roman" w:hAnsi="Times New Roman" w:cs="Times New Roman"/>
                <w:color w:val="000000" w:themeColor="text1"/>
                <w:sz w:val="24"/>
                <w:szCs w:val="24"/>
              </w:rPr>
              <w:t>Rafiq</w:t>
            </w:r>
            <w:proofErr w:type="spellEnd"/>
            <w:r w:rsidRPr="009F4013">
              <w:rPr>
                <w:rFonts w:ascii="Times New Roman" w:hAnsi="Times New Roman" w:cs="Times New Roman"/>
                <w:color w:val="000000" w:themeColor="text1"/>
                <w:sz w:val="24"/>
                <w:szCs w:val="24"/>
              </w:rPr>
              <w:t xml:space="preserve"> “Principles of Retail </w:t>
            </w:r>
            <w:proofErr w:type="spellStart"/>
            <w:r w:rsidRPr="009F4013">
              <w:rPr>
                <w:rFonts w:ascii="Times New Roman" w:hAnsi="Times New Roman" w:cs="Times New Roman"/>
                <w:color w:val="000000" w:themeColor="text1"/>
                <w:sz w:val="24"/>
                <w:szCs w:val="24"/>
              </w:rPr>
              <w:t>Management”,Palgrave</w:t>
            </w:r>
            <w:proofErr w:type="spellEnd"/>
            <w:r w:rsidRPr="009F4013">
              <w:rPr>
                <w:rFonts w:ascii="Times New Roman" w:hAnsi="Times New Roman" w:cs="Times New Roman"/>
                <w:color w:val="000000" w:themeColor="text1"/>
                <w:sz w:val="24"/>
                <w:szCs w:val="24"/>
              </w:rPr>
              <w:t xml:space="preserve"> </w:t>
            </w:r>
          </w:p>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Macmillan,2005</w:t>
            </w: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E4E26" w:rsidRPr="009F4013" w:rsidTr="00B5568E">
        <w:trPr>
          <w:trHeight w:val="70"/>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r w:rsidR="000E4E26" w:rsidRPr="009F4013" w:rsidTr="00B5568E">
        <w:trPr>
          <w:trHeight w:val="287"/>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5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3 - Strong      2 - Medium    1 - Low</w:t>
      </w: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Style w:val="TableGrid"/>
        <w:tblW w:w="5076" w:type="pct"/>
        <w:tblLayout w:type="fixed"/>
        <w:tblLook w:val="04A0"/>
      </w:tblPr>
      <w:tblGrid>
        <w:gridCol w:w="1099"/>
        <w:gridCol w:w="465"/>
        <w:gridCol w:w="2763"/>
        <w:gridCol w:w="1099"/>
        <w:gridCol w:w="377"/>
        <w:gridCol w:w="377"/>
        <w:gridCol w:w="364"/>
        <w:gridCol w:w="402"/>
        <w:gridCol w:w="237"/>
        <w:gridCol w:w="268"/>
        <w:gridCol w:w="506"/>
        <w:gridCol w:w="237"/>
        <w:gridCol w:w="270"/>
        <w:gridCol w:w="535"/>
        <w:gridCol w:w="723"/>
      </w:tblGrid>
      <w:tr w:rsidR="000E4E26" w:rsidRPr="009F4013" w:rsidTr="00B5568E">
        <w:trPr>
          <w:trHeight w:val="333"/>
        </w:trPr>
        <w:tc>
          <w:tcPr>
            <w:tcW w:w="804" w:type="pct"/>
            <w:gridSpan w:val="2"/>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1421"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565"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194"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194"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187"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207"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260" w:type="pct"/>
            <w:gridSpan w:val="2"/>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260"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907" w:type="pct"/>
            <w:gridSpan w:val="4"/>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235"/>
        </w:trPr>
        <w:tc>
          <w:tcPr>
            <w:tcW w:w="804"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421"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56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4"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4"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87"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07"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0"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0"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1" w:type="pct"/>
            <w:gridSpan w:val="2"/>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275"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371"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0E4E26" w:rsidRPr="009F4013" w:rsidTr="00B5568E">
        <w:trPr>
          <w:trHeight w:val="114"/>
        </w:trPr>
        <w:tc>
          <w:tcPr>
            <w:tcW w:w="804"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421" w:type="pct"/>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Retail Economics and Retail Formats</w:t>
            </w:r>
          </w:p>
        </w:tc>
        <w:tc>
          <w:tcPr>
            <w:tcW w:w="56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194"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194"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18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0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60"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260"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261"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27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371"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55"/>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7"/>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4196" w:type="pct"/>
            <w:gridSpan w:val="13"/>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impact of retailing on the economy.</w:t>
            </w:r>
          </w:p>
        </w:tc>
      </w:tr>
      <w:tr w:rsidR="000E4E26" w:rsidRPr="009F4013" w:rsidTr="00B5568E">
        <w:trPr>
          <w:trHeight w:val="167"/>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4196"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evaluate the present scenario of retailing in Indian market.</w:t>
            </w:r>
          </w:p>
        </w:tc>
      </w:tr>
      <w:tr w:rsidR="000E4E26" w:rsidRPr="009F4013" w:rsidTr="00B5568E">
        <w:trPr>
          <w:trHeight w:val="167"/>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4196"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analyse the various consumerism factors in India</w:t>
            </w:r>
          </w:p>
        </w:tc>
      </w:tr>
      <w:tr w:rsidR="000E4E26" w:rsidRPr="009F4013" w:rsidTr="00B5568E">
        <w:trPr>
          <w:trHeight w:val="167"/>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4196"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illustrate about the different types of retailers.</w:t>
            </w:r>
          </w:p>
        </w:tc>
      </w:tr>
      <w:tr w:rsidR="000E4E26" w:rsidRPr="009F4013" w:rsidTr="00B5568E">
        <w:trPr>
          <w:trHeight w:val="167"/>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4196"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distinguish the recent trends in retailing</w:t>
            </w:r>
          </w:p>
        </w:tc>
      </w:tr>
      <w:tr w:rsidR="000E4E26" w:rsidRPr="009F4013" w:rsidTr="00B5568E">
        <w:trPr>
          <w:trHeight w:val="167"/>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2890"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520"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785"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2890" w:type="pct"/>
            <w:gridSpan w:val="7"/>
            <w:shd w:val="clear" w:color="auto" w:fill="FFFFFF" w:themeFill="background1"/>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Economics: Benefits to the Economy</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Retailing Environment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The Legal</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environment – The Economic environment – The Competitive environment – The Technological environment – The Global environment.</w:t>
            </w:r>
          </w:p>
        </w:tc>
        <w:tc>
          <w:tcPr>
            <w:tcW w:w="520"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8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2890"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Indian Experience in Retailing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Impact of FDI in Indian Context.</w:t>
            </w:r>
          </w:p>
        </w:tc>
        <w:tc>
          <w:tcPr>
            <w:tcW w:w="520"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8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2890"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Economic Growth</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Urbanization</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Consumerism</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Brand Profusion</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Cheaper</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Real Estate</w:t>
            </w:r>
          </w:p>
        </w:tc>
        <w:tc>
          <w:tcPr>
            <w:tcW w:w="520"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8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2890"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Formats I: Classification of retailers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Store based Retailers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By</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Ownership – Independent store – Chain store – Franchise store – By price – discount store – off-price retailer – Factory outlet stores – Close out retailers – single price retailers – warehouse club – </w:t>
            </w:r>
            <w:r w:rsidRPr="009F4013">
              <w:rPr>
                <w:rFonts w:ascii="Times New Roman" w:hAnsi="Times New Roman" w:cs="Times New Roman"/>
                <w:color w:val="000000" w:themeColor="text1"/>
                <w:sz w:val="24"/>
                <w:szCs w:val="24"/>
              </w:rPr>
              <w:lastRenderedPageBreak/>
              <w:t xml:space="preserve">Catalog showrooms – By product Line – department store – supermarket – hypermarket </w:t>
            </w:r>
          </w:p>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520"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78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V</w:t>
            </w:r>
          </w:p>
        </w:tc>
        <w:tc>
          <w:tcPr>
            <w:tcW w:w="2890" w:type="pct"/>
            <w:gridSpan w:val="7"/>
            <w:vAlign w:val="center"/>
          </w:tcPr>
          <w:p w:rsidR="000E4E26" w:rsidRPr="009F4013" w:rsidRDefault="000E4E26"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color w:val="000000" w:themeColor="text1"/>
                <w:sz w:val="24"/>
                <w:szCs w:val="24"/>
              </w:rPr>
              <w:t>Retail Formats II: Specialty retailers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Convenience stores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Non store based</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Retailer – Direct selling – Direct marketing – catalog marketing – telemarketing – TV home shopping, World Wide Web – Automatic vending – The impact of scalability of store formats.</w:t>
            </w:r>
          </w:p>
        </w:tc>
        <w:tc>
          <w:tcPr>
            <w:tcW w:w="520"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8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2890"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520"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785"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2890"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1305" w:type="pct"/>
            <w:gridSpan w:val="6"/>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0E4E26" w:rsidRPr="009F4013" w:rsidTr="00B5568E">
        <w:trPr>
          <w:trHeight w:val="323"/>
        </w:trPr>
        <w:tc>
          <w:tcPr>
            <w:tcW w:w="804"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2890"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understand the impact of retailing on the economy.</w:t>
            </w:r>
          </w:p>
        </w:tc>
        <w:tc>
          <w:tcPr>
            <w:tcW w:w="130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2890"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evaluate the present scenario of retailing in Indian market.</w:t>
            </w:r>
          </w:p>
        </w:tc>
        <w:tc>
          <w:tcPr>
            <w:tcW w:w="130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2890"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analyse the various consumerism factors in India</w:t>
            </w:r>
          </w:p>
        </w:tc>
        <w:tc>
          <w:tcPr>
            <w:tcW w:w="130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PO7,PO8</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2890"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illustrate about the different types of retailers.</w:t>
            </w:r>
          </w:p>
        </w:tc>
        <w:tc>
          <w:tcPr>
            <w:tcW w:w="130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2890"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determine the recent trends in retailing</w:t>
            </w:r>
          </w:p>
        </w:tc>
        <w:tc>
          <w:tcPr>
            <w:tcW w:w="130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196"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Journal of Retailing, Elsevier</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196"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The Economics of Retail Firms, </w:t>
            </w:r>
            <w:proofErr w:type="spellStart"/>
            <w:r w:rsidRPr="009F4013">
              <w:rPr>
                <w:rFonts w:ascii="Times New Roman" w:hAnsi="Times New Roman" w:cs="Times New Roman"/>
                <w:color w:val="000000" w:themeColor="text1"/>
                <w:sz w:val="24"/>
                <w:szCs w:val="24"/>
              </w:rPr>
              <w:t>Jstor</w:t>
            </w:r>
            <w:proofErr w:type="spellEnd"/>
            <w:r w:rsidRPr="009F4013">
              <w:rPr>
                <w:rFonts w:ascii="Times New Roman" w:hAnsi="Times New Roman" w:cs="Times New Roman"/>
                <w:color w:val="000000" w:themeColor="text1"/>
                <w:sz w:val="24"/>
                <w:szCs w:val="24"/>
              </w:rPr>
              <w:t xml:space="preserve"> </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196"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The Economics of Retailing and Distribution, Roger </w:t>
            </w:r>
            <w:proofErr w:type="spellStart"/>
            <w:r w:rsidRPr="009F4013">
              <w:rPr>
                <w:rFonts w:ascii="Times New Roman" w:hAnsi="Times New Roman" w:cs="Times New Roman"/>
                <w:color w:val="000000" w:themeColor="text1"/>
                <w:sz w:val="24"/>
                <w:szCs w:val="24"/>
              </w:rPr>
              <w:t>R.Betancourt</w:t>
            </w:r>
            <w:proofErr w:type="spellEnd"/>
            <w:r w:rsidRPr="009F4013">
              <w:rPr>
                <w:rFonts w:ascii="Times New Roman" w:hAnsi="Times New Roman" w:cs="Times New Roman"/>
                <w:color w:val="000000" w:themeColor="text1"/>
                <w:sz w:val="24"/>
                <w:szCs w:val="24"/>
              </w:rPr>
              <w:t>, Edward Elgar Publishing Ltd.,</w:t>
            </w:r>
          </w:p>
        </w:tc>
      </w:tr>
      <w:tr w:rsidR="000E4E26" w:rsidRPr="009F4013" w:rsidTr="00B5568E">
        <w:trPr>
          <w:trHeight w:val="164"/>
        </w:trPr>
        <w:tc>
          <w:tcPr>
            <w:tcW w:w="804"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196" w:type="pct"/>
            <w:gridSpan w:val="1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Handbook on the economics of Retailing and Distribution, Edward Elgar Publication, 2016</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0E4E26" w:rsidRPr="009F4013" w:rsidTr="00B5568E">
        <w:trPr>
          <w:trHeight w:val="134"/>
        </w:trPr>
        <w:tc>
          <w:tcPr>
            <w:tcW w:w="565"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435" w:type="pct"/>
            <w:gridSpan w:val="14"/>
            <w:vAlign w:val="center"/>
          </w:tcPr>
          <w:p w:rsidR="000E4E26" w:rsidRPr="009F4013" w:rsidRDefault="000E4E26" w:rsidP="00B5568E">
            <w:pPr>
              <w:widowControl w:val="0"/>
              <w:tabs>
                <w:tab w:val="left" w:pos="110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Gibson </w:t>
            </w:r>
            <w:proofErr w:type="spellStart"/>
            <w:r w:rsidRPr="009F4013">
              <w:rPr>
                <w:rFonts w:ascii="Times New Roman" w:hAnsi="Times New Roman" w:cs="Times New Roman"/>
                <w:color w:val="000000" w:themeColor="text1"/>
                <w:sz w:val="24"/>
                <w:szCs w:val="24"/>
              </w:rPr>
              <w:t>Vedamani</w:t>
            </w:r>
            <w:proofErr w:type="spellEnd"/>
            <w:r w:rsidRPr="009F4013">
              <w:rPr>
                <w:rFonts w:ascii="Times New Roman" w:hAnsi="Times New Roman" w:cs="Times New Roman"/>
                <w:color w:val="000000" w:themeColor="text1"/>
                <w:sz w:val="24"/>
                <w:szCs w:val="24"/>
              </w:rPr>
              <w:t xml:space="preserve">, Retail </w:t>
            </w:r>
            <w:proofErr w:type="spellStart"/>
            <w:r w:rsidRPr="009F4013">
              <w:rPr>
                <w:rFonts w:ascii="Times New Roman" w:hAnsi="Times New Roman" w:cs="Times New Roman"/>
                <w:color w:val="000000" w:themeColor="text1"/>
                <w:sz w:val="24"/>
                <w:szCs w:val="24"/>
              </w:rPr>
              <w:t>Management</w:t>
            </w:r>
            <w:proofErr w:type="gramStart"/>
            <w:r w:rsidRPr="009F4013">
              <w:rPr>
                <w:rFonts w:ascii="Times New Roman" w:hAnsi="Times New Roman" w:cs="Times New Roman"/>
                <w:color w:val="000000" w:themeColor="text1"/>
                <w:sz w:val="24"/>
                <w:szCs w:val="24"/>
              </w:rPr>
              <w:t>,Functional</w:t>
            </w:r>
            <w:proofErr w:type="spellEnd"/>
            <w:proofErr w:type="gramEnd"/>
            <w:r w:rsidRPr="009F4013">
              <w:rPr>
                <w:rFonts w:ascii="Times New Roman" w:hAnsi="Times New Roman" w:cs="Times New Roman"/>
                <w:color w:val="000000" w:themeColor="text1"/>
                <w:sz w:val="24"/>
                <w:szCs w:val="24"/>
              </w:rPr>
              <w:t xml:space="preserve"> Principles and </w:t>
            </w:r>
            <w:proofErr w:type="spellStart"/>
            <w:r w:rsidRPr="009F4013">
              <w:rPr>
                <w:rFonts w:ascii="Times New Roman" w:hAnsi="Times New Roman" w:cs="Times New Roman"/>
                <w:color w:val="000000" w:themeColor="text1"/>
                <w:sz w:val="24"/>
                <w:szCs w:val="24"/>
              </w:rPr>
              <w:t>Practices,Jaico</w:t>
            </w:r>
            <w:proofErr w:type="spellEnd"/>
            <w:r w:rsidRPr="009F4013">
              <w:rPr>
                <w:rFonts w:ascii="Times New Roman" w:hAnsi="Times New Roman" w:cs="Times New Roman"/>
                <w:color w:val="000000" w:themeColor="text1"/>
                <w:sz w:val="24"/>
                <w:szCs w:val="24"/>
              </w:rPr>
              <w:t xml:space="preserve"> Books, Second Edition, 2004. </w:t>
            </w:r>
          </w:p>
        </w:tc>
      </w:tr>
      <w:tr w:rsidR="000E4E26" w:rsidRPr="009F4013" w:rsidTr="00B5568E">
        <w:trPr>
          <w:trHeight w:val="164"/>
        </w:trPr>
        <w:tc>
          <w:tcPr>
            <w:tcW w:w="565"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435" w:type="pct"/>
            <w:gridSpan w:val="14"/>
            <w:vAlign w:val="center"/>
          </w:tcPr>
          <w:p w:rsidR="000E4E26" w:rsidRPr="009F4013" w:rsidRDefault="000E4E26" w:rsidP="00B5568E">
            <w:pPr>
              <w:widowControl w:val="0"/>
              <w:tabs>
                <w:tab w:val="left" w:pos="110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Michael Levy and Barton A. </w:t>
            </w:r>
            <w:proofErr w:type="spellStart"/>
            <w:r w:rsidRPr="009F4013">
              <w:rPr>
                <w:rFonts w:ascii="Times New Roman" w:hAnsi="Times New Roman" w:cs="Times New Roman"/>
                <w:color w:val="000000" w:themeColor="text1"/>
                <w:sz w:val="24"/>
                <w:szCs w:val="24"/>
              </w:rPr>
              <w:t>Weitz</w:t>
            </w:r>
            <w:proofErr w:type="spellEnd"/>
            <w:r w:rsidRPr="009F4013">
              <w:rPr>
                <w:rFonts w:ascii="Times New Roman" w:hAnsi="Times New Roman" w:cs="Times New Roman"/>
                <w:color w:val="000000" w:themeColor="text1"/>
                <w:sz w:val="24"/>
                <w:szCs w:val="24"/>
              </w:rPr>
              <w:t xml:space="preserve">, Retail </w:t>
            </w:r>
            <w:proofErr w:type="spellStart"/>
            <w:r w:rsidRPr="009F4013">
              <w:rPr>
                <w:rFonts w:ascii="Times New Roman" w:hAnsi="Times New Roman" w:cs="Times New Roman"/>
                <w:color w:val="000000" w:themeColor="text1"/>
                <w:sz w:val="24"/>
                <w:szCs w:val="24"/>
              </w:rPr>
              <w:t>Management</w:t>
            </w:r>
            <w:proofErr w:type="gramStart"/>
            <w:r w:rsidRPr="009F4013">
              <w:rPr>
                <w:rFonts w:ascii="Times New Roman" w:hAnsi="Times New Roman" w:cs="Times New Roman"/>
                <w:color w:val="000000" w:themeColor="text1"/>
                <w:sz w:val="24"/>
                <w:szCs w:val="24"/>
              </w:rPr>
              <w:t>,Tata</w:t>
            </w:r>
            <w:proofErr w:type="spellEnd"/>
            <w:proofErr w:type="gramEnd"/>
            <w:r w:rsidRPr="009F4013">
              <w:rPr>
                <w:rFonts w:ascii="Times New Roman" w:hAnsi="Times New Roman" w:cs="Times New Roman"/>
                <w:color w:val="000000" w:themeColor="text1"/>
                <w:sz w:val="24"/>
                <w:szCs w:val="24"/>
              </w:rPr>
              <w:t xml:space="preserve"> McGraw Hill, Fifth Edition, 2004. </w:t>
            </w:r>
          </w:p>
        </w:tc>
      </w:tr>
      <w:tr w:rsidR="000E4E26" w:rsidRPr="009F4013" w:rsidTr="00B5568E">
        <w:trPr>
          <w:trHeight w:val="164"/>
        </w:trPr>
        <w:tc>
          <w:tcPr>
            <w:tcW w:w="565"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435" w:type="pct"/>
            <w:gridSpan w:val="14"/>
            <w:vAlign w:val="center"/>
          </w:tcPr>
          <w:p w:rsidR="000E4E26" w:rsidRPr="009F4013" w:rsidRDefault="000E4E26" w:rsidP="00B5568E">
            <w:pPr>
              <w:widowControl w:val="0"/>
              <w:tabs>
                <w:tab w:val="left" w:pos="110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Retail Management, ICFAI Center for Management Research Publication, </w:t>
            </w:r>
          </w:p>
        </w:tc>
      </w:tr>
      <w:tr w:rsidR="000E4E26" w:rsidRPr="009F4013" w:rsidTr="00B5568E">
        <w:trPr>
          <w:trHeight w:val="164"/>
        </w:trPr>
        <w:tc>
          <w:tcPr>
            <w:tcW w:w="565"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435"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Beyond Detail, The Great Indian Retailing Business, Sate Publications, 2018</w:t>
            </w:r>
          </w:p>
        </w:tc>
      </w:tr>
      <w:tr w:rsidR="000E4E26" w:rsidRPr="009F4013" w:rsidTr="00B5568E">
        <w:trPr>
          <w:trHeight w:val="164"/>
        </w:trPr>
        <w:tc>
          <w:tcPr>
            <w:tcW w:w="565"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4435" w:type="pct"/>
            <w:gridSpan w:val="14"/>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Handbook on the Economics of Retailing and Distribution, </w:t>
            </w:r>
            <w:proofErr w:type="spellStart"/>
            <w:r w:rsidRPr="009F4013">
              <w:rPr>
                <w:rFonts w:ascii="Times New Roman" w:hAnsi="Times New Roman" w:cs="Times New Roman"/>
                <w:color w:val="000000" w:themeColor="text1"/>
                <w:sz w:val="24"/>
                <w:szCs w:val="24"/>
              </w:rPr>
              <w:t>Emek</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Basker</w:t>
            </w:r>
            <w:proofErr w:type="spellEnd"/>
            <w:r w:rsidRPr="009F4013">
              <w:rPr>
                <w:rFonts w:ascii="Times New Roman" w:hAnsi="Times New Roman" w:cs="Times New Roman"/>
                <w:color w:val="000000" w:themeColor="text1"/>
                <w:sz w:val="24"/>
                <w:szCs w:val="24"/>
              </w:rPr>
              <w:t>, Edward Elgar Publishing, 2016</w:t>
            </w:r>
          </w:p>
        </w:tc>
      </w:tr>
      <w:tr w:rsidR="000E4E26" w:rsidRPr="009F4013" w:rsidTr="00B5568E">
        <w:trPr>
          <w:trHeight w:val="164"/>
        </w:trPr>
        <w:tc>
          <w:tcPr>
            <w:tcW w:w="565"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4435" w:type="pct"/>
            <w:gridSpan w:val="14"/>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Retail </w:t>
            </w:r>
            <w:proofErr w:type="spellStart"/>
            <w:r w:rsidRPr="009F4013">
              <w:rPr>
                <w:rFonts w:ascii="Times New Roman" w:hAnsi="Times New Roman" w:cs="Times New Roman"/>
                <w:color w:val="000000" w:themeColor="text1"/>
                <w:sz w:val="24"/>
                <w:szCs w:val="24"/>
              </w:rPr>
              <w:t>Mangement</w:t>
            </w:r>
            <w:proofErr w:type="spellEnd"/>
            <w:r w:rsidRPr="009F4013">
              <w:rPr>
                <w:rFonts w:ascii="Times New Roman" w:hAnsi="Times New Roman" w:cs="Times New Roman"/>
                <w:color w:val="000000" w:themeColor="text1"/>
                <w:sz w:val="24"/>
                <w:szCs w:val="24"/>
              </w:rPr>
              <w:t xml:space="preserve">, Mr. </w:t>
            </w:r>
            <w:proofErr w:type="spellStart"/>
            <w:r w:rsidRPr="009F4013">
              <w:rPr>
                <w:rFonts w:ascii="Times New Roman" w:hAnsi="Times New Roman" w:cs="Times New Roman"/>
                <w:color w:val="000000" w:themeColor="text1"/>
                <w:sz w:val="24"/>
                <w:szCs w:val="24"/>
              </w:rPr>
              <w:t>Rinkesh</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Chheda</w:t>
            </w:r>
            <w:proofErr w:type="spellEnd"/>
            <w:r w:rsidRPr="009F4013">
              <w:rPr>
                <w:rFonts w:ascii="Times New Roman" w:hAnsi="Times New Roman" w:cs="Times New Roman"/>
                <w:color w:val="000000" w:themeColor="text1"/>
                <w:sz w:val="24"/>
                <w:szCs w:val="24"/>
              </w:rPr>
              <w:t xml:space="preserve"> and Ms. </w:t>
            </w:r>
            <w:proofErr w:type="spellStart"/>
            <w:r w:rsidRPr="009F4013">
              <w:rPr>
                <w:rFonts w:ascii="Times New Roman" w:hAnsi="Times New Roman" w:cs="Times New Roman"/>
                <w:color w:val="000000" w:themeColor="text1"/>
                <w:sz w:val="24"/>
                <w:szCs w:val="24"/>
              </w:rPr>
              <w:t>Falguni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Mahews</w:t>
            </w:r>
            <w:proofErr w:type="spellEnd"/>
            <w:r w:rsidRPr="009F4013">
              <w:rPr>
                <w:rFonts w:ascii="Times New Roman" w:hAnsi="Times New Roman" w:cs="Times New Roman"/>
                <w:color w:val="000000" w:themeColor="text1"/>
                <w:sz w:val="24"/>
                <w:szCs w:val="24"/>
              </w:rPr>
              <w:t>, Himalaya Publications, 2019</w:t>
            </w:r>
          </w:p>
        </w:tc>
      </w:tr>
    </w:tbl>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E4E26" w:rsidRPr="009F4013" w:rsidTr="00B5568E">
        <w:trPr>
          <w:trHeight w:val="70"/>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r w:rsidR="000E4E26" w:rsidRPr="009F4013" w:rsidTr="00B5568E">
        <w:trPr>
          <w:trHeight w:val="287"/>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 4</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5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jc w:val="center"/>
        <w:rPr>
          <w:rFonts w:ascii="Times New Roman" w:hAnsi="Times New Roman" w:cs="Times New Roman"/>
          <w:color w:val="000000" w:themeColor="text1"/>
          <w:sz w:val="24"/>
          <w:szCs w:val="24"/>
        </w:rPr>
      </w:pPr>
      <w:bookmarkStart w:id="0" w:name="_Hlk124173603"/>
      <w:r w:rsidRPr="009F4013">
        <w:rPr>
          <w:rFonts w:ascii="Times New Roman" w:hAnsi="Times New Roman" w:cs="Times New Roman"/>
          <w:color w:val="000000" w:themeColor="text1"/>
          <w:sz w:val="24"/>
          <w:szCs w:val="24"/>
        </w:rPr>
        <w:t>3 - Strong      2 - Medium    1 - Low</w:t>
      </w:r>
      <w:bookmarkEnd w:id="0"/>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Style w:val="TableGrid"/>
        <w:tblW w:w="5051" w:type="pct"/>
        <w:tblLayout w:type="fixed"/>
        <w:tblLook w:val="04A0"/>
      </w:tblPr>
      <w:tblGrid>
        <w:gridCol w:w="1104"/>
        <w:gridCol w:w="464"/>
        <w:gridCol w:w="2763"/>
        <w:gridCol w:w="1099"/>
        <w:gridCol w:w="377"/>
        <w:gridCol w:w="377"/>
        <w:gridCol w:w="364"/>
        <w:gridCol w:w="402"/>
        <w:gridCol w:w="238"/>
        <w:gridCol w:w="269"/>
        <w:gridCol w:w="507"/>
        <w:gridCol w:w="312"/>
        <w:gridCol w:w="195"/>
        <w:gridCol w:w="534"/>
        <w:gridCol w:w="669"/>
      </w:tblGrid>
      <w:tr w:rsidR="000E4E26" w:rsidRPr="009F4013" w:rsidTr="00B5568E">
        <w:trPr>
          <w:trHeight w:val="333"/>
        </w:trPr>
        <w:tc>
          <w:tcPr>
            <w:tcW w:w="810" w:type="pct"/>
            <w:gridSpan w:val="2"/>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142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568"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18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20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262" w:type="pct"/>
            <w:gridSpan w:val="2"/>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262"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885" w:type="pct"/>
            <w:gridSpan w:val="4"/>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235"/>
        </w:trPr>
        <w:tc>
          <w:tcPr>
            <w:tcW w:w="810"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42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56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8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0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gridSpan w:val="2"/>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276"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347"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0E4E26" w:rsidRPr="009F4013" w:rsidTr="00B5568E">
        <w:trPr>
          <w:trHeight w:val="114"/>
        </w:trPr>
        <w:tc>
          <w:tcPr>
            <w:tcW w:w="810"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428" w:type="pct"/>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Store Operations Management</w:t>
            </w:r>
          </w:p>
        </w:tc>
        <w:tc>
          <w:tcPr>
            <w:tcW w:w="568"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19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19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188"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08"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62"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262"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262"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27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34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55"/>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4190" w:type="pct"/>
            <w:gridSpan w:val="13"/>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familiarize the concept of store management </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demonstrate the concept of store level receiving and marking.</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examine the various channels of distribution management</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analyse the factors of store layout and design</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evaluate the financial aspects of operations management</w:t>
            </w:r>
          </w:p>
        </w:tc>
      </w:tr>
      <w:tr w:rsidR="000E4E26" w:rsidRPr="009F4013" w:rsidTr="00B5568E">
        <w:trPr>
          <w:trHeight w:val="167"/>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2905"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2905" w:type="pct"/>
            <w:gridSpan w:val="7"/>
            <w:shd w:val="clear" w:color="auto" w:fill="FFFFFF" w:themeFill="background1"/>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 Management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Roles of the Store Manager</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Variation by Store Type - In Store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Merchandising – Item Space Allocation – Item Arrangement – </w:t>
            </w:r>
            <w:proofErr w:type="spellStart"/>
            <w:r w:rsidRPr="009F4013">
              <w:rPr>
                <w:rFonts w:ascii="Times New Roman" w:hAnsi="Times New Roman" w:cs="Times New Roman"/>
                <w:b/>
                <w:bCs/>
                <w:color w:val="000000" w:themeColor="text1"/>
                <w:sz w:val="24"/>
                <w:szCs w:val="24"/>
              </w:rPr>
              <w:t>Planograms</w:t>
            </w:r>
            <w:proofErr w:type="spellEnd"/>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 In Store Merchandise Reordering – When to Reorder ? – The Order Point model – How much to Reorder? – Reordering and </w:t>
            </w:r>
            <w:proofErr w:type="spellStart"/>
            <w:r w:rsidRPr="009F4013">
              <w:rPr>
                <w:rFonts w:ascii="Times New Roman" w:hAnsi="Times New Roman" w:cs="Times New Roman"/>
                <w:color w:val="000000" w:themeColor="text1"/>
                <w:sz w:val="24"/>
                <w:szCs w:val="24"/>
              </w:rPr>
              <w:t>Planograms</w:t>
            </w:r>
            <w:proofErr w:type="spellEnd"/>
            <w:r w:rsidRPr="009F4013">
              <w:rPr>
                <w:rFonts w:ascii="Times New Roman" w:hAnsi="Times New Roman" w:cs="Times New Roman"/>
                <w:color w:val="000000" w:themeColor="text1"/>
                <w:sz w:val="24"/>
                <w:szCs w:val="24"/>
              </w:rPr>
              <w:t xml:space="preserve"> – Promotional ordering.</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2905"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Store level Receiving and </w:t>
            </w:r>
            <w:proofErr w:type="gramStart"/>
            <w:r w:rsidRPr="009F4013">
              <w:rPr>
                <w:rFonts w:ascii="Times New Roman" w:hAnsi="Times New Roman" w:cs="Times New Roman"/>
                <w:color w:val="000000" w:themeColor="text1"/>
                <w:sz w:val="24"/>
                <w:szCs w:val="24"/>
              </w:rPr>
              <w:t>Marking :</w:t>
            </w:r>
            <w:proofErr w:type="gramEnd"/>
            <w:r w:rsidRPr="009F4013">
              <w:rPr>
                <w:rFonts w:ascii="Times New Roman" w:hAnsi="Times New Roman" w:cs="Times New Roman"/>
                <w:color w:val="000000" w:themeColor="text1"/>
                <w:sz w:val="24"/>
                <w:szCs w:val="24"/>
              </w:rPr>
              <w:t xml:space="preserve"> Case Receiving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Item Check in - Self Service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and check out operations: Merchandising Factors in self service – Applying simplification in the selling process – Check out operations – Checkout systems and Productivity- Customer complaints and adjustments : Causes of complaints – Fundamentals of Effective Adjustment Practice.</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2905"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Distribution Management : Store Direct systems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Vendor Pre-Pack through</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Distribution Center – Stocking Distribution Center Systems – Multiple Distribution Center Systems – Master / Satellite Distribution Center – Pre-distribution versus Post Distribution - Utilization of Personnel – Store Maintenance – Energy Management – Store Security – Insurance – Credit Management – Crisis Management.</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2905" w:type="pct"/>
            <w:gridSpan w:val="7"/>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 Layout, Design and visual merchandising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Objectives of a Good Store Design– Store Layout – Types of Design – Feature Areas – Space Planning – Location of Departments - Location of Merchandising within Departments – Use of </w:t>
            </w:r>
            <w:proofErr w:type="spellStart"/>
            <w:r w:rsidRPr="009F4013">
              <w:rPr>
                <w:rFonts w:ascii="Times New Roman" w:hAnsi="Times New Roman" w:cs="Times New Roman"/>
                <w:color w:val="000000" w:themeColor="text1"/>
                <w:sz w:val="24"/>
                <w:szCs w:val="24"/>
              </w:rPr>
              <w:t>Planograms</w:t>
            </w:r>
            <w:proofErr w:type="spellEnd"/>
            <w:r w:rsidRPr="009F4013">
              <w:rPr>
                <w:rFonts w:ascii="Times New Roman" w:hAnsi="Times New Roman" w:cs="Times New Roman"/>
                <w:color w:val="000000" w:themeColor="text1"/>
                <w:sz w:val="24"/>
                <w:szCs w:val="24"/>
              </w:rPr>
              <w:t xml:space="preserve"> – Leveraging Space : In Store Kiosks – Visual Merchandising – Merchandise Presentation Techniques -- Atmospherics.</w:t>
            </w:r>
          </w:p>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2905" w:type="pct"/>
            <w:gridSpan w:val="7"/>
            <w:vAlign w:val="center"/>
          </w:tcPr>
          <w:p w:rsidR="000E4E26" w:rsidRPr="009F4013" w:rsidRDefault="000E4E26"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color w:val="000000" w:themeColor="text1"/>
                <w:sz w:val="24"/>
                <w:szCs w:val="24"/>
              </w:rPr>
              <w:t>Financial Aspects of Operations Management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Inventory Management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Budgeting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for Merchandise and Forecasting – Inventory Valuation – Cost Method – Retail Method – Resource Allocation – Controlling Costs – Reducing Inventory Loss.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2905"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723" w:type="pct"/>
            <w:gridSpan w:val="3"/>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2905"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0E4E26" w:rsidRPr="009F4013" w:rsidTr="00B5568E">
        <w:trPr>
          <w:trHeight w:val="323"/>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290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Be able to familiarize the concept of store management </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290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demonstrate the concept of store level receiving and marking.</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290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examine the various channels of distribution management</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PO3, PO6,</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290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analyse the factors of store layout and design</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290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evaluate the financial aspects of operations management</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International Journal of Retail &amp; Distribution Management, Emerald </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190" w:type="pct"/>
            <w:gridSpan w:val="13"/>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2" w:history="1">
              <w:r w:rsidR="000E4E26" w:rsidRPr="009F4013">
                <w:rPr>
                  <w:rStyle w:val="Hyperlink"/>
                  <w:rFonts w:ascii="Times New Roman" w:hAnsi="Times New Roman" w:cs="Times New Roman"/>
                  <w:color w:val="000000" w:themeColor="text1"/>
                  <w:sz w:val="24"/>
                  <w:szCs w:val="24"/>
                </w:rPr>
                <w:t xml:space="preserve">Retail store operations: Literature review and research directions - </w:t>
              </w:r>
              <w:proofErr w:type="spellStart"/>
              <w:r w:rsidR="000E4E26" w:rsidRPr="009F4013">
                <w:rPr>
                  <w:rStyle w:val="Hyperlink"/>
                  <w:rFonts w:ascii="Times New Roman" w:hAnsi="Times New Roman" w:cs="Times New Roman"/>
                  <w:color w:val="000000" w:themeColor="text1"/>
                  <w:sz w:val="24"/>
                  <w:szCs w:val="24"/>
                </w:rPr>
                <w:t>ScienceDirect</w:t>
              </w:r>
              <w:proofErr w:type="spellEnd"/>
            </w:hyperlink>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190" w:type="pct"/>
            <w:gridSpan w:val="13"/>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3" w:history="1">
              <w:r w:rsidR="000E4E26" w:rsidRPr="009F4013">
                <w:rPr>
                  <w:rStyle w:val="Hyperlink"/>
                  <w:rFonts w:ascii="Times New Roman" w:hAnsi="Times New Roman" w:cs="Times New Roman"/>
                  <w:color w:val="000000" w:themeColor="text1"/>
                  <w:sz w:val="24"/>
                  <w:szCs w:val="24"/>
                </w:rPr>
                <w:t>Retail Store Operations: Literature Review and Research Directions | Request PDF (researchgate.net)</w:t>
              </w:r>
            </w:hyperlink>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190" w:type="pct"/>
            <w:gridSpan w:val="13"/>
            <w:vAlign w:val="center"/>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4" w:history="1">
              <w:r w:rsidR="000E4E26" w:rsidRPr="009F4013">
                <w:rPr>
                  <w:rStyle w:val="Hyperlink"/>
                  <w:rFonts w:ascii="Times New Roman" w:hAnsi="Times New Roman" w:cs="Times New Roman"/>
                  <w:color w:val="000000" w:themeColor="text1"/>
                  <w:sz w:val="24"/>
                  <w:szCs w:val="24"/>
                </w:rPr>
                <w:t>https://www.researchgate.net/publication/318300607_Retail_Store_Operations_Literature_Review_and_Research_Directions</w:t>
              </w:r>
            </w:hyperlink>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0E4E26" w:rsidRPr="009F4013" w:rsidTr="00B5568E">
        <w:trPr>
          <w:trHeight w:val="13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430"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Barry Berman &amp; Joel R Evans, Retailing Management, A Strategic Approach, Macmillan Publishing company, 4</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1989. </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430" w:type="pct"/>
            <w:gridSpan w:val="14"/>
            <w:vAlign w:val="center"/>
          </w:tcPr>
          <w:p w:rsidR="000E4E26" w:rsidRPr="009F4013" w:rsidRDefault="000E4E26" w:rsidP="00B5568E">
            <w:pPr>
              <w:widowControl w:val="0"/>
              <w:tabs>
                <w:tab w:val="left" w:pos="24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James R Ogden &amp; Denise T Ogden, </w:t>
            </w:r>
            <w:proofErr w:type="spellStart"/>
            <w:r w:rsidRPr="009F4013">
              <w:rPr>
                <w:rFonts w:ascii="Times New Roman" w:hAnsi="Times New Roman" w:cs="Times New Roman"/>
                <w:color w:val="000000" w:themeColor="text1"/>
                <w:sz w:val="24"/>
                <w:szCs w:val="24"/>
              </w:rPr>
              <w:t>BiZstantra</w:t>
            </w:r>
            <w:proofErr w:type="spellEnd"/>
            <w:r w:rsidRPr="009F4013">
              <w:rPr>
                <w:rFonts w:ascii="Times New Roman" w:hAnsi="Times New Roman" w:cs="Times New Roman"/>
                <w:color w:val="000000" w:themeColor="text1"/>
                <w:sz w:val="24"/>
                <w:szCs w:val="24"/>
              </w:rPr>
              <w:t xml:space="preserve">, Integrated Retail Management, Indian </w:t>
            </w:r>
            <w:proofErr w:type="spellStart"/>
            <w:r w:rsidRPr="009F4013">
              <w:rPr>
                <w:rFonts w:ascii="Times New Roman" w:hAnsi="Times New Roman" w:cs="Times New Roman"/>
                <w:color w:val="000000" w:themeColor="text1"/>
                <w:sz w:val="24"/>
                <w:szCs w:val="24"/>
              </w:rPr>
              <w:t>Adoptation</w:t>
            </w:r>
            <w:proofErr w:type="spellEnd"/>
            <w:r w:rsidRPr="009F4013">
              <w:rPr>
                <w:rFonts w:ascii="Times New Roman" w:hAnsi="Times New Roman" w:cs="Times New Roman"/>
                <w:color w:val="000000" w:themeColor="text1"/>
                <w:sz w:val="24"/>
                <w:szCs w:val="24"/>
              </w:rPr>
              <w:t>, New Delhi, 2005.</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3.</w:t>
            </w:r>
          </w:p>
        </w:tc>
        <w:tc>
          <w:tcPr>
            <w:tcW w:w="4430" w:type="pct"/>
            <w:gridSpan w:val="14"/>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Michael Levy &amp; </w:t>
            </w:r>
            <w:proofErr w:type="spellStart"/>
            <w:r w:rsidRPr="009F4013">
              <w:rPr>
                <w:rFonts w:ascii="Times New Roman" w:hAnsi="Times New Roman" w:cs="Times New Roman"/>
                <w:color w:val="000000" w:themeColor="text1"/>
                <w:sz w:val="24"/>
                <w:szCs w:val="24"/>
              </w:rPr>
              <w:t>Bartan</w:t>
            </w:r>
            <w:proofErr w:type="spellEnd"/>
            <w:r w:rsidRPr="009F4013">
              <w:rPr>
                <w:rFonts w:ascii="Times New Roman" w:hAnsi="Times New Roman" w:cs="Times New Roman"/>
                <w:color w:val="000000" w:themeColor="text1"/>
                <w:sz w:val="24"/>
                <w:szCs w:val="24"/>
              </w:rPr>
              <w:t xml:space="preserve"> A </w:t>
            </w:r>
            <w:proofErr w:type="spellStart"/>
            <w:r w:rsidRPr="009F4013">
              <w:rPr>
                <w:rFonts w:ascii="Times New Roman" w:hAnsi="Times New Roman" w:cs="Times New Roman"/>
                <w:color w:val="000000" w:themeColor="text1"/>
                <w:sz w:val="24"/>
                <w:szCs w:val="24"/>
              </w:rPr>
              <w:t>Weity</w:t>
            </w:r>
            <w:proofErr w:type="spellEnd"/>
            <w:r w:rsidRPr="009F4013">
              <w:rPr>
                <w:rFonts w:ascii="Times New Roman" w:hAnsi="Times New Roman" w:cs="Times New Roman"/>
                <w:color w:val="000000" w:themeColor="text1"/>
                <w:sz w:val="24"/>
                <w:szCs w:val="24"/>
              </w:rPr>
              <w:t>, Retailing Management Tata McGraw Hill Publishing Company Ltd., 5</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2003</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430"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William R Davidson, Daniel R </w:t>
            </w:r>
            <w:proofErr w:type="spellStart"/>
            <w:r w:rsidRPr="009F4013">
              <w:rPr>
                <w:rFonts w:ascii="Times New Roman" w:hAnsi="Times New Roman" w:cs="Times New Roman"/>
                <w:color w:val="000000" w:themeColor="text1"/>
                <w:sz w:val="24"/>
                <w:szCs w:val="24"/>
              </w:rPr>
              <w:t>Sweency</w:t>
            </w:r>
            <w:proofErr w:type="spellEnd"/>
            <w:r w:rsidRPr="009F4013">
              <w:rPr>
                <w:rFonts w:ascii="Times New Roman" w:hAnsi="Times New Roman" w:cs="Times New Roman"/>
                <w:color w:val="000000" w:themeColor="text1"/>
                <w:sz w:val="24"/>
                <w:szCs w:val="24"/>
              </w:rPr>
              <w:t xml:space="preserve"> and </w:t>
            </w:r>
            <w:proofErr w:type="spellStart"/>
            <w:r w:rsidRPr="009F4013">
              <w:rPr>
                <w:rFonts w:ascii="Times New Roman" w:hAnsi="Times New Roman" w:cs="Times New Roman"/>
                <w:color w:val="000000" w:themeColor="text1"/>
                <w:sz w:val="24"/>
                <w:szCs w:val="24"/>
              </w:rPr>
              <w:t>Ronold</w:t>
            </w:r>
            <w:proofErr w:type="spellEnd"/>
            <w:r w:rsidRPr="009F4013">
              <w:rPr>
                <w:rFonts w:ascii="Times New Roman" w:hAnsi="Times New Roman" w:cs="Times New Roman"/>
                <w:color w:val="000000" w:themeColor="text1"/>
                <w:sz w:val="24"/>
                <w:szCs w:val="24"/>
              </w:rPr>
              <w:t xml:space="preserve"> W </w:t>
            </w:r>
            <w:proofErr w:type="spellStart"/>
            <w:r w:rsidRPr="009F4013">
              <w:rPr>
                <w:rFonts w:ascii="Times New Roman" w:hAnsi="Times New Roman" w:cs="Times New Roman"/>
                <w:color w:val="000000" w:themeColor="text1"/>
                <w:sz w:val="24"/>
                <w:szCs w:val="24"/>
              </w:rPr>
              <w:t>Stampfel</w:t>
            </w:r>
            <w:proofErr w:type="spellEnd"/>
            <w:r w:rsidRPr="009F4013">
              <w:rPr>
                <w:rFonts w:ascii="Times New Roman" w:hAnsi="Times New Roman" w:cs="Times New Roman"/>
                <w:color w:val="000000" w:themeColor="text1"/>
                <w:sz w:val="24"/>
                <w:szCs w:val="24"/>
              </w:rPr>
              <w:t>; John Wiley &amp; Sons, Retailing Management 6</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1988.</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4430" w:type="pct"/>
            <w:gridSpan w:val="14"/>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Sinha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Kaushik</w:t>
            </w:r>
            <w:proofErr w:type="spellEnd"/>
            <w:r w:rsidRPr="009F4013">
              <w:rPr>
                <w:rFonts w:ascii="Times New Roman" w:hAnsi="Times New Roman" w:cs="Times New Roman"/>
                <w:color w:val="000000" w:themeColor="text1"/>
                <w:sz w:val="24"/>
                <w:szCs w:val="24"/>
              </w:rPr>
              <w:t xml:space="preserve">, Store Management and Operations, </w:t>
            </w:r>
            <w:proofErr w:type="spellStart"/>
            <w:r w:rsidRPr="009F4013">
              <w:rPr>
                <w:rFonts w:ascii="Times New Roman" w:hAnsi="Times New Roman" w:cs="Times New Roman"/>
                <w:color w:val="000000" w:themeColor="text1"/>
                <w:sz w:val="24"/>
                <w:szCs w:val="24"/>
              </w:rPr>
              <w:t>Cyscoprime</w:t>
            </w:r>
            <w:proofErr w:type="spellEnd"/>
            <w:r w:rsidRPr="009F4013">
              <w:rPr>
                <w:rFonts w:ascii="Times New Roman" w:hAnsi="Times New Roman" w:cs="Times New Roman"/>
                <w:color w:val="000000" w:themeColor="text1"/>
                <w:sz w:val="24"/>
                <w:szCs w:val="24"/>
              </w:rPr>
              <w:t xml:space="preserve"> Publishers, 2020</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4430" w:type="pct"/>
            <w:gridSpan w:val="14"/>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Angie Tang &amp; Sarah Lim, Retail Operations: How to Run Your Own Store, Ft Pr, 2021</w:t>
            </w: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E4E26" w:rsidRPr="009F4013" w:rsidTr="00B5568E">
        <w:trPr>
          <w:trHeight w:val="70"/>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87"/>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5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3 - Strong      2 - Medium    1 - Low</w:t>
      </w: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Style w:val="TableGrid"/>
        <w:tblW w:w="5051" w:type="pct"/>
        <w:tblLayout w:type="fixed"/>
        <w:tblLook w:val="04A0"/>
      </w:tblPr>
      <w:tblGrid>
        <w:gridCol w:w="1098"/>
        <w:gridCol w:w="467"/>
        <w:gridCol w:w="2672"/>
        <w:gridCol w:w="1192"/>
        <w:gridCol w:w="377"/>
        <w:gridCol w:w="377"/>
        <w:gridCol w:w="364"/>
        <w:gridCol w:w="402"/>
        <w:gridCol w:w="240"/>
        <w:gridCol w:w="267"/>
        <w:gridCol w:w="507"/>
        <w:gridCol w:w="313"/>
        <w:gridCol w:w="193"/>
        <w:gridCol w:w="472"/>
        <w:gridCol w:w="733"/>
      </w:tblGrid>
      <w:tr w:rsidR="000E4E26" w:rsidRPr="009F4013" w:rsidTr="00B5568E">
        <w:trPr>
          <w:trHeight w:val="333"/>
        </w:trPr>
        <w:tc>
          <w:tcPr>
            <w:tcW w:w="808" w:type="pct"/>
            <w:gridSpan w:val="2"/>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1381"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616" w:type="pct"/>
            <w:vMerge w:val="restart"/>
            <w:textDirection w:val="btLr"/>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195"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195"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188"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208"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262" w:type="pct"/>
            <w:gridSpan w:val="2"/>
            <w:vMerge w:val="restart"/>
            <w:textDirection w:val="btLr"/>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262" w:type="pct"/>
            <w:vMerge w:val="restart"/>
            <w:textDirection w:val="btLr"/>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885" w:type="pct"/>
            <w:gridSpan w:val="4"/>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235"/>
        </w:trPr>
        <w:tc>
          <w:tcPr>
            <w:tcW w:w="808" w:type="pct"/>
            <w:gridSpan w:val="2"/>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1381" w:type="pct"/>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616" w:type="pct"/>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188" w:type="pct"/>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208" w:type="pct"/>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262" w:type="pct"/>
            <w:gridSpan w:val="2"/>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262" w:type="pct"/>
            <w:vMerge/>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c>
          <w:tcPr>
            <w:tcW w:w="262" w:type="pct"/>
            <w:gridSpan w:val="2"/>
            <w:textDirection w:val="btLr"/>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244" w:type="pct"/>
            <w:textDirection w:val="btLr"/>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379" w:type="pct"/>
            <w:textDirection w:val="btLr"/>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r>
      <w:tr w:rsidR="000E4E26" w:rsidRPr="009F4013" w:rsidTr="00B5568E">
        <w:trPr>
          <w:trHeight w:val="114"/>
        </w:trPr>
        <w:tc>
          <w:tcPr>
            <w:tcW w:w="808"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381" w:type="pct"/>
            <w:vAlign w:val="center"/>
          </w:tcPr>
          <w:p w:rsidR="000E4E26" w:rsidRPr="009F4013" w:rsidRDefault="000E4E26" w:rsidP="00B5568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Retail Strategies</w:t>
            </w:r>
          </w:p>
        </w:tc>
        <w:tc>
          <w:tcPr>
            <w:tcW w:w="61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195"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195"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188"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08"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62" w:type="pct"/>
            <w:gridSpan w:val="2"/>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262" w:type="pct"/>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262"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244"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379"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55"/>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4192" w:type="pct"/>
            <w:gridSpan w:val="13"/>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analyse the need and importance of retail strategies</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identify the opportunities available in consumer market.</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develop and demonstrate strategies for retail market.</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analyse and implement the financial aspects in retailing.</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compare research methodologies and surveys in retailing.</w:t>
            </w:r>
          </w:p>
        </w:tc>
      </w:tr>
      <w:tr w:rsidR="000E4E26" w:rsidRPr="009F4013" w:rsidTr="00B5568E">
        <w:trPr>
          <w:trHeight w:val="167"/>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2907" w:type="pct"/>
            <w:gridSpan w:val="7"/>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562" w:type="pct"/>
            <w:gridSpan w:val="3"/>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723" w:type="pct"/>
            <w:gridSpan w:val="3"/>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2907" w:type="pct"/>
            <w:gridSpan w:val="7"/>
            <w:shd w:val="clear" w:color="auto" w:fill="FFFFFF" w:themeFill="background1"/>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Developing vision, mission</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Store Differentiating Strategies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Retail Growth and</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Expansion strategies. </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Understanding the Retail Customer I: The Market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Structure of Buying Population</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Nature of Buying Behavior – Consumer Markets Population Analysis – Demographic Analysis – Consumer Buying Behavior - Buying Considerations – Product Tangibility – Goods Services – Product Durability – Durables – Non Durables – Product Availability – Convenience Products – Shopping Products – Specialty Products – Understanding the Retail Customer II Buying Situations – Consumer Population – Consumer Requirements – </w:t>
            </w:r>
            <w:r w:rsidRPr="009F4013">
              <w:rPr>
                <w:rFonts w:ascii="Times New Roman" w:hAnsi="Times New Roman" w:cs="Times New Roman"/>
                <w:color w:val="000000" w:themeColor="text1"/>
                <w:sz w:val="24"/>
                <w:szCs w:val="24"/>
              </w:rPr>
              <w:lastRenderedPageBreak/>
              <w:t>Consumer Potential – Ability to Buy – Willingness to buy – Authority to Buy – Buying Centers – Buying Influences – Psychological factors – Motivation – Perception- Learning – Attitudes – Personal Factors – Personality – Self concept – Life Styles – Life Cycle – Social Factors – Family – Reference groups – Social Class – Culture – Buying Process – Problem Recognition – Information Search – Alternative Evaluation – Purchase Decision – Post Purchase Evaluation – Buying Scenes.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Retail Market </w:t>
            </w:r>
            <w:proofErr w:type="gramStart"/>
            <w:r w:rsidRPr="009F4013">
              <w:rPr>
                <w:rFonts w:ascii="Times New Roman" w:hAnsi="Times New Roman" w:cs="Times New Roman"/>
                <w:color w:val="000000" w:themeColor="text1"/>
                <w:sz w:val="24"/>
                <w:szCs w:val="24"/>
              </w:rPr>
              <w:t>Strategy :</w:t>
            </w:r>
            <w:proofErr w:type="gramEnd"/>
            <w:r w:rsidRPr="009F4013">
              <w:rPr>
                <w:rFonts w:ascii="Times New Roman" w:hAnsi="Times New Roman" w:cs="Times New Roman"/>
                <w:color w:val="000000" w:themeColor="text1"/>
                <w:sz w:val="24"/>
                <w:szCs w:val="24"/>
              </w:rPr>
              <w:t xml:space="preserve"> Store Positioning - Retail Marketing Mix - Definition of</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retail Market Strategy – Focus on the Customer – nature of Strategic Planning – Preplanning: Assessing the Firms situation – SWOT – Mission – Goals and objectives –Budget implementation and control.</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Financial Strategy: Strategic Profit Model</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An Overview</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The Income Statement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Net Sales – Gross Margins – Expenses – Net Profit – The Balance Sheet – Current Assets – Accounts Receivable – Merchandise Inventory – Cash and other Current Assets – Current Assets cycle – Fixed Assets – Asset Turn Over – Liabilities and Owners Equity – Strategic Resource Management Model – Return on Assets – Recap of Strategic Profit Model – Setting Performance Objectives Top down Vs Bottom Up Process – Accountability – Performance measure – Types of Measures.</w:t>
            </w:r>
          </w:p>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surveys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qualitative research</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research design</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Developing a methodology</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Shopper observations – retail audits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2907"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2907"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0E4E26" w:rsidRPr="009F4013" w:rsidTr="00B5568E">
        <w:trPr>
          <w:trHeight w:val="323"/>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analyse the need and importance of retail strategies</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identify the opportunities available in consumer market.</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develop and demonstrate strategies for retail market.</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PO3, PO6,</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analyse and implement the financial aspects in retailing.</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compare research methodologies and surveys in retailing.</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Reading List</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IOSR Journal of Business and Management (IOSR-JBM) e-ISSN: 2278-487X, p-ISSN: 2319-7668. Volume 18, Issue 6 .Ver. II (Jun. 2016), PP 21-29 www.iosrjournals.org DOI: 10.9790/487X-1806022129 www.iosrjournals.org 21 | Page,</w:t>
            </w:r>
          </w:p>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5" w:history="1">
              <w:r w:rsidR="000E4E26" w:rsidRPr="009F4013">
                <w:rPr>
                  <w:rStyle w:val="Hyperlink"/>
                  <w:rFonts w:ascii="Times New Roman" w:hAnsi="Times New Roman" w:cs="Times New Roman"/>
                  <w:color w:val="000000" w:themeColor="text1"/>
                  <w:sz w:val="24"/>
                  <w:szCs w:val="24"/>
                </w:rPr>
                <w:t>D1806022129.pdf (iosrjournals.org)</w:t>
              </w:r>
            </w:hyperlink>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Journal of Retailing, Science Direct</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Journal of Retailing, </w:t>
            </w:r>
            <w:proofErr w:type="spellStart"/>
            <w:r w:rsidRPr="009F4013">
              <w:rPr>
                <w:rFonts w:ascii="Times New Roman" w:hAnsi="Times New Roman" w:cs="Times New Roman"/>
                <w:color w:val="000000" w:themeColor="text1"/>
                <w:sz w:val="24"/>
                <w:szCs w:val="24"/>
              </w:rPr>
              <w:t>Scimagojr</w:t>
            </w:r>
            <w:proofErr w:type="spellEnd"/>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192" w:type="pct"/>
            <w:gridSpan w:val="13"/>
            <w:vAlign w:val="center"/>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6" w:history="1">
              <w:r w:rsidR="000E4E26" w:rsidRPr="009F4013">
                <w:rPr>
                  <w:rStyle w:val="Hyperlink"/>
                  <w:rFonts w:ascii="Times New Roman" w:hAnsi="Times New Roman" w:cs="Times New Roman"/>
                  <w:color w:val="000000" w:themeColor="text1"/>
                  <w:sz w:val="24"/>
                  <w:szCs w:val="24"/>
                </w:rPr>
                <w:t>Journal of Retailing (researchgate.net)</w:t>
              </w:r>
            </w:hyperlink>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0E4E26" w:rsidRPr="009F4013" w:rsidTr="00B5568E">
        <w:trPr>
          <w:trHeight w:val="13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433" w:type="pct"/>
            <w:gridSpan w:val="14"/>
            <w:vAlign w:val="center"/>
          </w:tcPr>
          <w:p w:rsidR="000E4E26" w:rsidRPr="009F4013" w:rsidRDefault="000E4E26" w:rsidP="00B5568E">
            <w:pPr>
              <w:widowControl w:val="0"/>
              <w:tabs>
                <w:tab w:val="left" w:pos="240"/>
              </w:tabs>
              <w:overflowPunct w:val="0"/>
              <w:autoSpaceDE w:val="0"/>
              <w:autoSpaceDN w:val="0"/>
              <w:adjustRightInd w:val="0"/>
              <w:spacing w:after="0" w:line="240" w:lineRule="auto"/>
              <w:ind w:right="78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Barry Berman &amp; Joel R Evans, Retailing Management, A Strategic Approach – Macmillan Publishing company, 4</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1989.</w:t>
            </w: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433" w:type="pct"/>
            <w:gridSpan w:val="14"/>
            <w:vAlign w:val="center"/>
          </w:tcPr>
          <w:p w:rsidR="000E4E26" w:rsidRPr="009F4013" w:rsidRDefault="000E4E26" w:rsidP="00B5568E">
            <w:pPr>
              <w:widowControl w:val="0"/>
              <w:tabs>
                <w:tab w:val="left" w:pos="24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James R Ogden &amp; Denise T Ogden, </w:t>
            </w:r>
            <w:proofErr w:type="spellStart"/>
            <w:r w:rsidRPr="009F4013">
              <w:rPr>
                <w:rFonts w:ascii="Times New Roman" w:hAnsi="Times New Roman" w:cs="Times New Roman"/>
                <w:color w:val="000000" w:themeColor="text1"/>
                <w:sz w:val="24"/>
                <w:szCs w:val="24"/>
              </w:rPr>
              <w:t>BiZstantra</w:t>
            </w:r>
            <w:proofErr w:type="spellEnd"/>
            <w:r w:rsidRPr="009F4013">
              <w:rPr>
                <w:rFonts w:ascii="Times New Roman" w:hAnsi="Times New Roman" w:cs="Times New Roman"/>
                <w:color w:val="000000" w:themeColor="text1"/>
                <w:sz w:val="24"/>
                <w:szCs w:val="24"/>
              </w:rPr>
              <w:t xml:space="preserve">, Integrated Retail Management, Indian </w:t>
            </w:r>
            <w:proofErr w:type="spellStart"/>
            <w:r w:rsidRPr="009F4013">
              <w:rPr>
                <w:rFonts w:ascii="Times New Roman" w:hAnsi="Times New Roman" w:cs="Times New Roman"/>
                <w:color w:val="000000" w:themeColor="text1"/>
                <w:sz w:val="24"/>
                <w:szCs w:val="24"/>
              </w:rPr>
              <w:t>Adoptation</w:t>
            </w:r>
            <w:proofErr w:type="spellEnd"/>
            <w:r w:rsidRPr="009F4013">
              <w:rPr>
                <w:rFonts w:ascii="Times New Roman" w:hAnsi="Times New Roman" w:cs="Times New Roman"/>
                <w:color w:val="000000" w:themeColor="text1"/>
                <w:sz w:val="24"/>
                <w:szCs w:val="24"/>
              </w:rPr>
              <w:t>, New Delhi, 2005.</w:t>
            </w: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433" w:type="pct"/>
            <w:gridSpan w:val="14"/>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Michael Levy &amp; </w:t>
            </w:r>
            <w:proofErr w:type="spellStart"/>
            <w:r w:rsidRPr="009F4013">
              <w:rPr>
                <w:rFonts w:ascii="Times New Roman" w:hAnsi="Times New Roman" w:cs="Times New Roman"/>
                <w:color w:val="000000" w:themeColor="text1"/>
                <w:sz w:val="24"/>
                <w:szCs w:val="24"/>
              </w:rPr>
              <w:t>Bartan</w:t>
            </w:r>
            <w:proofErr w:type="spellEnd"/>
            <w:r w:rsidRPr="009F4013">
              <w:rPr>
                <w:rFonts w:ascii="Times New Roman" w:hAnsi="Times New Roman" w:cs="Times New Roman"/>
                <w:color w:val="000000" w:themeColor="text1"/>
                <w:sz w:val="24"/>
                <w:szCs w:val="24"/>
              </w:rPr>
              <w:t xml:space="preserve"> A </w:t>
            </w:r>
            <w:proofErr w:type="spellStart"/>
            <w:r w:rsidRPr="009F4013">
              <w:rPr>
                <w:rFonts w:ascii="Times New Roman" w:hAnsi="Times New Roman" w:cs="Times New Roman"/>
                <w:color w:val="000000" w:themeColor="text1"/>
                <w:sz w:val="24"/>
                <w:szCs w:val="24"/>
              </w:rPr>
              <w:t>Weity</w:t>
            </w:r>
            <w:proofErr w:type="spellEnd"/>
            <w:r w:rsidRPr="009F4013">
              <w:rPr>
                <w:rFonts w:ascii="Times New Roman" w:hAnsi="Times New Roman" w:cs="Times New Roman"/>
                <w:color w:val="000000" w:themeColor="text1"/>
                <w:sz w:val="24"/>
                <w:szCs w:val="24"/>
              </w:rPr>
              <w:t>, Retailing Management Tata McGraw Hill Publishing Company Ltd., 5</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2003.</w:t>
            </w: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433"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Bajaj, </w:t>
            </w:r>
            <w:proofErr w:type="spellStart"/>
            <w:r w:rsidRPr="009F4013">
              <w:rPr>
                <w:rFonts w:ascii="Times New Roman" w:hAnsi="Times New Roman" w:cs="Times New Roman"/>
                <w:color w:val="000000" w:themeColor="text1"/>
                <w:sz w:val="24"/>
                <w:szCs w:val="24"/>
              </w:rPr>
              <w:t>Tuli</w:t>
            </w:r>
            <w:proofErr w:type="spellEnd"/>
            <w:r w:rsidRPr="009F4013">
              <w:rPr>
                <w:rFonts w:ascii="Times New Roman" w:hAnsi="Times New Roman" w:cs="Times New Roman"/>
                <w:color w:val="000000" w:themeColor="text1"/>
                <w:sz w:val="24"/>
                <w:szCs w:val="24"/>
              </w:rPr>
              <w:t xml:space="preserve"> and </w:t>
            </w:r>
            <w:proofErr w:type="spellStart"/>
            <w:r w:rsidRPr="009F4013">
              <w:rPr>
                <w:rFonts w:ascii="Times New Roman" w:hAnsi="Times New Roman" w:cs="Times New Roman"/>
                <w:color w:val="000000" w:themeColor="text1"/>
                <w:sz w:val="24"/>
                <w:szCs w:val="24"/>
              </w:rPr>
              <w:t>Srivastava</w:t>
            </w:r>
            <w:proofErr w:type="spellEnd"/>
            <w:r w:rsidRPr="009F4013">
              <w:rPr>
                <w:rFonts w:ascii="Times New Roman" w:hAnsi="Times New Roman" w:cs="Times New Roman"/>
                <w:color w:val="000000" w:themeColor="text1"/>
                <w:sz w:val="24"/>
                <w:szCs w:val="24"/>
              </w:rPr>
              <w:t>, Retail Management, Oxford University Press, 3</w:t>
            </w:r>
            <w:r w:rsidRPr="009F4013">
              <w:rPr>
                <w:rFonts w:ascii="Times New Roman" w:hAnsi="Times New Roman" w:cs="Times New Roman"/>
                <w:color w:val="000000" w:themeColor="text1"/>
                <w:sz w:val="24"/>
                <w:szCs w:val="24"/>
                <w:vertAlign w:val="superscript"/>
              </w:rPr>
              <w:t>rd</w:t>
            </w:r>
            <w:r w:rsidRPr="009F4013">
              <w:rPr>
                <w:rFonts w:ascii="Times New Roman" w:hAnsi="Times New Roman" w:cs="Times New Roman"/>
                <w:color w:val="000000" w:themeColor="text1"/>
                <w:sz w:val="24"/>
                <w:szCs w:val="24"/>
              </w:rPr>
              <w:t xml:space="preserve"> Edition, 2016</w:t>
            </w: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4433" w:type="pct"/>
            <w:gridSpan w:val="14"/>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David Jobber &amp; Geoffrey Lancaster, Selling and Sales Management, 2018</w:t>
            </w: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4433" w:type="pct"/>
            <w:gridSpan w:val="14"/>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Constant </w:t>
            </w:r>
            <w:proofErr w:type="spellStart"/>
            <w:r w:rsidRPr="009F4013">
              <w:rPr>
                <w:rFonts w:ascii="Times New Roman" w:hAnsi="Times New Roman" w:cs="Times New Roman"/>
                <w:color w:val="000000" w:themeColor="text1"/>
                <w:sz w:val="24"/>
                <w:szCs w:val="24"/>
              </w:rPr>
              <w:t>Berkhout</w:t>
            </w:r>
            <w:proofErr w:type="spellEnd"/>
            <w:r w:rsidRPr="009F4013">
              <w:rPr>
                <w:rFonts w:ascii="Times New Roman" w:hAnsi="Times New Roman" w:cs="Times New Roman"/>
                <w:color w:val="000000" w:themeColor="text1"/>
                <w:sz w:val="24"/>
                <w:szCs w:val="24"/>
              </w:rPr>
              <w:t xml:space="preserve">, Retail Marketing Strategy: Delivering Shopper Delight, </w:t>
            </w:r>
            <w:proofErr w:type="spellStart"/>
            <w:r w:rsidRPr="009F4013">
              <w:rPr>
                <w:rFonts w:ascii="Times New Roman" w:hAnsi="Times New Roman" w:cs="Times New Roman"/>
                <w:color w:val="000000" w:themeColor="text1"/>
                <w:sz w:val="24"/>
                <w:szCs w:val="24"/>
              </w:rPr>
              <w:t>Kogan</w:t>
            </w:r>
            <w:proofErr w:type="spellEnd"/>
            <w:r w:rsidRPr="009F4013">
              <w:rPr>
                <w:rFonts w:ascii="Times New Roman" w:hAnsi="Times New Roman" w:cs="Times New Roman"/>
                <w:color w:val="000000" w:themeColor="text1"/>
                <w:sz w:val="24"/>
                <w:szCs w:val="24"/>
              </w:rPr>
              <w:t xml:space="preserve"> Page, 2021</w:t>
            </w: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E4E26" w:rsidRPr="009F4013" w:rsidTr="00B5568E">
        <w:trPr>
          <w:trHeight w:val="70"/>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87"/>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5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3 - Strong      2 - Medium    1 - Low</w:t>
      </w: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Style w:val="TableGrid"/>
        <w:tblW w:w="5051" w:type="pct"/>
        <w:tblLayout w:type="fixed"/>
        <w:tblLook w:val="04A0"/>
      </w:tblPr>
      <w:tblGrid>
        <w:gridCol w:w="1098"/>
        <w:gridCol w:w="467"/>
        <w:gridCol w:w="2672"/>
        <w:gridCol w:w="1192"/>
        <w:gridCol w:w="377"/>
        <w:gridCol w:w="377"/>
        <w:gridCol w:w="364"/>
        <w:gridCol w:w="402"/>
        <w:gridCol w:w="240"/>
        <w:gridCol w:w="267"/>
        <w:gridCol w:w="507"/>
        <w:gridCol w:w="313"/>
        <w:gridCol w:w="193"/>
        <w:gridCol w:w="534"/>
        <w:gridCol w:w="671"/>
      </w:tblGrid>
      <w:tr w:rsidR="000E4E26" w:rsidRPr="009F4013" w:rsidTr="00B5568E">
        <w:trPr>
          <w:trHeight w:val="333"/>
        </w:trPr>
        <w:tc>
          <w:tcPr>
            <w:tcW w:w="808" w:type="pct"/>
            <w:gridSpan w:val="2"/>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1381"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616"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18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20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262" w:type="pct"/>
            <w:gridSpan w:val="2"/>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262"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885" w:type="pct"/>
            <w:gridSpan w:val="4"/>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235"/>
        </w:trPr>
        <w:tc>
          <w:tcPr>
            <w:tcW w:w="808"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381"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616"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8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0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gridSpan w:val="2"/>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276"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347"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0E4E26" w:rsidRPr="009F4013" w:rsidTr="00B5568E">
        <w:trPr>
          <w:trHeight w:val="114"/>
        </w:trPr>
        <w:tc>
          <w:tcPr>
            <w:tcW w:w="808"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381" w:type="pct"/>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Store Location , Store Layout – Design and Visual Merchandising</w:t>
            </w:r>
          </w:p>
        </w:tc>
        <w:tc>
          <w:tcPr>
            <w:tcW w:w="61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19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19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188"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08"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62"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262"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262"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27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34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55"/>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4192" w:type="pct"/>
            <w:gridSpan w:val="13"/>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various aspects of stores management.</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analyse the factors influencing store location</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evaluate the aspects of market site and infrastructure</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classify the factors of store layout and design</w:t>
            </w:r>
          </w:p>
        </w:tc>
      </w:tr>
      <w:tr w:rsidR="000E4E26" w:rsidRPr="009F4013" w:rsidTr="00B5568E">
        <w:trPr>
          <w:trHeight w:val="167"/>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C5</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develop in-depth understanding for effective utilization of store design and visual merchandising techniques</w:t>
            </w:r>
          </w:p>
        </w:tc>
      </w:tr>
      <w:tr w:rsidR="000E4E26" w:rsidRPr="009F4013" w:rsidTr="00B5568E">
        <w:trPr>
          <w:trHeight w:val="167"/>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2907"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2907" w:type="pct"/>
            <w:gridSpan w:val="7"/>
            <w:shd w:val="clear" w:color="auto" w:fill="FFFFFF" w:themeFill="background1"/>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 Management: Retail Operations and their significance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Customer service and</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accommodations – Retail Selling Process – Store staffing and scheduling – Retail Floor and shelf management – Store administration and facilities management – Shrinkage prevention – POS/Cashiering process – Store operating parameters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 Location: Importance of Location Decision</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Retailing strategy and location</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Characteristic Used in Location – Analysis – Country and Regional Analysis – Demographic – Economic Cultural – Demand – Competition – Infrastructure – Trade Area Analysis – Trade Area Consideration – Defining the trade Area – Reilly’s Law – Huffs Model – Concentric Zones</w:t>
            </w:r>
          </w:p>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Geo demographics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Site Evaluation: Estimation Market Potential</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Estimating Sales Potential</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Index of</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Retail Saturation – Infrastructure Site Evaluation and Selection Types of Locations – Planned Shopping Centers – Basic Configurations of Shopping centers – Central Business Districts – Free Standard Location – Assessing Site Evaluation Criteria</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2907"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 Layout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Store Planning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Location Planning - Store Design and Retail Image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Mix – The space Mix - Stores Exterior: Store Layout: Types of Display Areas – Flexibility of Store Design – Recognizing the needs of the Disabled – Stores Interior – managing Space – circulation plans.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2907"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Design and Visual Merchandising: Location of Departments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Location of</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Merchandise within departments: Use of </w:t>
            </w:r>
            <w:proofErr w:type="spellStart"/>
            <w:r w:rsidRPr="009F4013">
              <w:rPr>
                <w:rFonts w:ascii="Times New Roman" w:hAnsi="Times New Roman" w:cs="Times New Roman"/>
                <w:color w:val="000000" w:themeColor="text1"/>
                <w:sz w:val="24"/>
                <w:szCs w:val="24"/>
              </w:rPr>
              <w:t>Planograms</w:t>
            </w:r>
            <w:proofErr w:type="spellEnd"/>
            <w:r w:rsidRPr="009F4013">
              <w:rPr>
                <w:rFonts w:ascii="Times New Roman" w:hAnsi="Times New Roman" w:cs="Times New Roman"/>
                <w:color w:val="000000" w:themeColor="text1"/>
                <w:sz w:val="24"/>
                <w:szCs w:val="24"/>
              </w:rPr>
              <w:t xml:space="preserve"> - Evaluating Space Productivity – Merchandise Presentation Techniques – Idea oriented presentation – Style item presentation Color presentation</w:t>
            </w:r>
            <w:r w:rsidRPr="009F4013">
              <w:rPr>
                <w:rFonts w:ascii="Times New Roman" w:hAnsi="Times New Roman" w:cs="Times New Roman"/>
                <w:b/>
                <w:bCs/>
                <w:color w:val="000000" w:themeColor="text1"/>
                <w:sz w:val="24"/>
                <w:szCs w:val="24"/>
              </w:rPr>
              <w:t>.</w:t>
            </w:r>
          </w:p>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0E4E26" w:rsidRPr="009F4013" w:rsidRDefault="000E4E26"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color w:val="000000" w:themeColor="text1"/>
                <w:sz w:val="24"/>
                <w:szCs w:val="24"/>
              </w:rPr>
              <w:t>Atmospherics: Visual Communications – Lighting – Color – Music – Scent – Store Security.</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2907" w:type="pct"/>
            <w:gridSpan w:val="7"/>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723" w:type="pct"/>
            <w:gridSpan w:val="3"/>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Course </w:t>
            </w:r>
            <w:r w:rsidRPr="009F4013">
              <w:rPr>
                <w:rFonts w:ascii="Times New Roman" w:hAnsi="Times New Roman" w:cs="Times New Roman"/>
                <w:b/>
                <w:color w:val="000000" w:themeColor="text1"/>
                <w:sz w:val="24"/>
                <w:szCs w:val="24"/>
              </w:rPr>
              <w:lastRenderedPageBreak/>
              <w:t>Outcomes</w:t>
            </w:r>
          </w:p>
        </w:tc>
        <w:tc>
          <w:tcPr>
            <w:tcW w:w="2907"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On completion of this course, students will;</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0E4E26" w:rsidRPr="009F4013" w:rsidTr="00B5568E">
        <w:trPr>
          <w:trHeight w:val="323"/>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CO1</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understand various aspects of stores management.</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analyse the factors influencing store location</w:t>
            </w:r>
          </w:p>
        </w:tc>
        <w:tc>
          <w:tcPr>
            <w:tcW w:w="1285"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evaluate the aspects of market site and infrastructure</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PO3, PO6,</w:t>
            </w:r>
          </w:p>
        </w:tc>
      </w:tr>
      <w:tr w:rsidR="000E4E26" w:rsidRPr="009F4013" w:rsidTr="00B5568E">
        <w:trPr>
          <w:trHeight w:val="660"/>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classify the factors of store layout and design</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2907"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develop in-depth understanding for effective utilization of store design and visual merchandising techniques</w:t>
            </w:r>
          </w:p>
        </w:tc>
        <w:tc>
          <w:tcPr>
            <w:tcW w:w="1285"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192" w:type="pct"/>
            <w:gridSpan w:val="13"/>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7" w:history="1">
              <w:r w:rsidR="000E4E26" w:rsidRPr="009F4013">
                <w:rPr>
                  <w:rStyle w:val="Hyperlink"/>
                  <w:rFonts w:ascii="Times New Roman" w:hAnsi="Times New Roman" w:cs="Times New Roman"/>
                  <w:color w:val="000000" w:themeColor="text1"/>
                  <w:sz w:val="24"/>
                  <w:szCs w:val="24"/>
                </w:rPr>
                <w:t xml:space="preserve">Visual merchandising and store atmospherics: An integrated review and future research directions - </w:t>
              </w:r>
              <w:proofErr w:type="spellStart"/>
              <w:r w:rsidR="000E4E26" w:rsidRPr="009F4013">
                <w:rPr>
                  <w:rStyle w:val="Hyperlink"/>
                  <w:rFonts w:ascii="Times New Roman" w:hAnsi="Times New Roman" w:cs="Times New Roman"/>
                  <w:color w:val="000000" w:themeColor="text1"/>
                  <w:sz w:val="24"/>
                  <w:szCs w:val="24"/>
                </w:rPr>
                <w:t>ScienceDirect</w:t>
              </w:r>
              <w:proofErr w:type="spellEnd"/>
            </w:hyperlink>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192"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https://www.researchgate.net/publication/260219500_Impact_of_Visual_Merchandising_on_Consumer_Behaviour_towards_Women%27s_Apparel</w:t>
            </w:r>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192" w:type="pct"/>
            <w:gridSpan w:val="13"/>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8" w:history="1">
              <w:r w:rsidR="000E4E26" w:rsidRPr="009F4013">
                <w:rPr>
                  <w:rStyle w:val="Hyperlink"/>
                  <w:rFonts w:ascii="Times New Roman" w:hAnsi="Times New Roman" w:cs="Times New Roman"/>
                  <w:color w:val="000000" w:themeColor="text1"/>
                  <w:sz w:val="24"/>
                  <w:szCs w:val="24"/>
                </w:rPr>
                <w:t>https://www.researchgate.net/publication/354938967_The_Impact_of_Store_Layout_on_Consumer_Buying_Behaviour_A_Case_of_Convenience_Stores_from_a_Selected_Township_in_Kwazulu_Natal</w:t>
              </w:r>
            </w:hyperlink>
          </w:p>
        </w:tc>
      </w:tr>
      <w:tr w:rsidR="000E4E26" w:rsidRPr="009F4013" w:rsidTr="00B5568E">
        <w:trPr>
          <w:trHeight w:val="164"/>
        </w:trPr>
        <w:tc>
          <w:tcPr>
            <w:tcW w:w="808"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192" w:type="pct"/>
            <w:gridSpan w:val="13"/>
            <w:vAlign w:val="center"/>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69" w:history="1">
              <w:r w:rsidR="000E4E26" w:rsidRPr="009F4013">
                <w:rPr>
                  <w:rStyle w:val="Hyperlink"/>
                  <w:rFonts w:ascii="Times New Roman" w:hAnsi="Times New Roman" w:cs="Times New Roman"/>
                  <w:color w:val="000000" w:themeColor="text1"/>
                  <w:sz w:val="24"/>
                  <w:szCs w:val="24"/>
                </w:rPr>
                <w:t>https://www.indianjournals.com/ijor.aspx?target=ijor:ajm&amp;volume=8&amp;issue=4&amp;article=033</w:t>
              </w:r>
            </w:hyperlink>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0E4E26" w:rsidRPr="009F4013" w:rsidTr="00B5568E">
        <w:trPr>
          <w:trHeight w:val="13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433"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Barry Berman &amp; Joel R Evans, Retailing Management, A Strategic Approach, Macmillan Publishing company, 4</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1989. </w:t>
            </w:r>
          </w:p>
          <w:p w:rsidR="000E4E26" w:rsidRPr="009F4013" w:rsidRDefault="000E4E26" w:rsidP="00B5568E">
            <w:pPr>
              <w:widowControl w:val="0"/>
              <w:tabs>
                <w:tab w:val="left" w:pos="240"/>
              </w:tabs>
              <w:overflowPunct w:val="0"/>
              <w:autoSpaceDE w:val="0"/>
              <w:autoSpaceDN w:val="0"/>
              <w:adjustRightInd w:val="0"/>
              <w:spacing w:after="0" w:line="240" w:lineRule="auto"/>
              <w:ind w:right="780"/>
              <w:jc w:val="both"/>
              <w:rPr>
                <w:rFonts w:ascii="Times New Roman" w:hAnsi="Times New Roman" w:cs="Times New Roman"/>
                <w:color w:val="000000" w:themeColor="text1"/>
                <w:sz w:val="24"/>
                <w:szCs w:val="24"/>
              </w:rPr>
            </w:pP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433"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James R Ogden &amp; Denise T Ogden, </w:t>
            </w:r>
            <w:proofErr w:type="spellStart"/>
            <w:r w:rsidRPr="009F4013">
              <w:rPr>
                <w:rFonts w:ascii="Times New Roman" w:hAnsi="Times New Roman" w:cs="Times New Roman"/>
                <w:color w:val="000000" w:themeColor="text1"/>
                <w:sz w:val="24"/>
                <w:szCs w:val="24"/>
              </w:rPr>
              <w:t>BiZstantra</w:t>
            </w:r>
            <w:proofErr w:type="spellEnd"/>
            <w:r w:rsidRPr="009F4013">
              <w:rPr>
                <w:rFonts w:ascii="Times New Roman" w:hAnsi="Times New Roman" w:cs="Times New Roman"/>
                <w:color w:val="000000" w:themeColor="text1"/>
                <w:sz w:val="24"/>
                <w:szCs w:val="24"/>
              </w:rPr>
              <w:t xml:space="preserve">, Integrated Retail Management, Indian </w:t>
            </w:r>
            <w:proofErr w:type="spellStart"/>
            <w:r w:rsidRPr="009F4013">
              <w:rPr>
                <w:rFonts w:ascii="Times New Roman" w:hAnsi="Times New Roman" w:cs="Times New Roman"/>
                <w:color w:val="000000" w:themeColor="text1"/>
                <w:sz w:val="24"/>
                <w:szCs w:val="24"/>
              </w:rPr>
              <w:t>Adoptation</w:t>
            </w:r>
            <w:proofErr w:type="spellEnd"/>
            <w:r w:rsidRPr="009F4013">
              <w:rPr>
                <w:rFonts w:ascii="Times New Roman" w:hAnsi="Times New Roman" w:cs="Times New Roman"/>
                <w:color w:val="000000" w:themeColor="text1"/>
                <w:sz w:val="24"/>
                <w:szCs w:val="24"/>
              </w:rPr>
              <w:t xml:space="preserve">, New Delhi, 2005. </w:t>
            </w:r>
          </w:p>
          <w:p w:rsidR="000E4E26" w:rsidRPr="009F4013" w:rsidRDefault="000E4E26" w:rsidP="00B5568E">
            <w:pPr>
              <w:widowControl w:val="0"/>
              <w:tabs>
                <w:tab w:val="left" w:pos="24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433" w:type="pct"/>
            <w:gridSpan w:val="14"/>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Michael Levy &amp; </w:t>
            </w:r>
            <w:proofErr w:type="spellStart"/>
            <w:r w:rsidRPr="009F4013">
              <w:rPr>
                <w:rFonts w:ascii="Times New Roman" w:hAnsi="Times New Roman" w:cs="Times New Roman"/>
                <w:color w:val="000000" w:themeColor="text1"/>
                <w:sz w:val="24"/>
                <w:szCs w:val="24"/>
              </w:rPr>
              <w:t>Bartan</w:t>
            </w:r>
            <w:proofErr w:type="spellEnd"/>
            <w:r w:rsidRPr="009F4013">
              <w:rPr>
                <w:rFonts w:ascii="Times New Roman" w:hAnsi="Times New Roman" w:cs="Times New Roman"/>
                <w:color w:val="000000" w:themeColor="text1"/>
                <w:sz w:val="24"/>
                <w:szCs w:val="24"/>
              </w:rPr>
              <w:t xml:space="preserve"> A </w:t>
            </w:r>
            <w:proofErr w:type="spellStart"/>
            <w:r w:rsidRPr="009F4013">
              <w:rPr>
                <w:rFonts w:ascii="Times New Roman" w:hAnsi="Times New Roman" w:cs="Times New Roman"/>
                <w:color w:val="000000" w:themeColor="text1"/>
                <w:sz w:val="24"/>
                <w:szCs w:val="24"/>
              </w:rPr>
              <w:t>Weity</w:t>
            </w:r>
            <w:proofErr w:type="spellEnd"/>
            <w:r w:rsidRPr="009F4013">
              <w:rPr>
                <w:rFonts w:ascii="Times New Roman" w:hAnsi="Times New Roman" w:cs="Times New Roman"/>
                <w:color w:val="000000" w:themeColor="text1"/>
                <w:sz w:val="24"/>
                <w:szCs w:val="24"/>
              </w:rPr>
              <w:t>, Retailing Management Tata McGraw Hill Publishing Company Ltd., 5</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2003.</w:t>
            </w:r>
          </w:p>
        </w:tc>
      </w:tr>
      <w:tr w:rsidR="000E4E26" w:rsidRPr="009F4013" w:rsidTr="00B5568E">
        <w:trPr>
          <w:trHeight w:val="164"/>
        </w:trPr>
        <w:tc>
          <w:tcPr>
            <w:tcW w:w="567"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433"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William R Davidson, Daniel R </w:t>
            </w:r>
            <w:proofErr w:type="spellStart"/>
            <w:r w:rsidRPr="009F4013">
              <w:rPr>
                <w:rFonts w:ascii="Times New Roman" w:hAnsi="Times New Roman" w:cs="Times New Roman"/>
                <w:color w:val="000000" w:themeColor="text1"/>
                <w:sz w:val="24"/>
                <w:szCs w:val="24"/>
              </w:rPr>
              <w:t>Sweency</w:t>
            </w:r>
            <w:proofErr w:type="spellEnd"/>
            <w:r w:rsidRPr="009F4013">
              <w:rPr>
                <w:rFonts w:ascii="Times New Roman" w:hAnsi="Times New Roman" w:cs="Times New Roman"/>
                <w:color w:val="000000" w:themeColor="text1"/>
                <w:sz w:val="24"/>
                <w:szCs w:val="24"/>
              </w:rPr>
              <w:t xml:space="preserve"> and </w:t>
            </w:r>
            <w:proofErr w:type="spellStart"/>
            <w:r w:rsidRPr="009F4013">
              <w:rPr>
                <w:rFonts w:ascii="Times New Roman" w:hAnsi="Times New Roman" w:cs="Times New Roman"/>
                <w:color w:val="000000" w:themeColor="text1"/>
                <w:sz w:val="24"/>
                <w:szCs w:val="24"/>
              </w:rPr>
              <w:t>Ronold</w:t>
            </w:r>
            <w:proofErr w:type="spellEnd"/>
            <w:r w:rsidRPr="009F4013">
              <w:rPr>
                <w:rFonts w:ascii="Times New Roman" w:hAnsi="Times New Roman" w:cs="Times New Roman"/>
                <w:color w:val="000000" w:themeColor="text1"/>
                <w:sz w:val="24"/>
                <w:szCs w:val="24"/>
              </w:rPr>
              <w:t xml:space="preserve"> W </w:t>
            </w:r>
            <w:proofErr w:type="spellStart"/>
            <w:r w:rsidRPr="009F4013">
              <w:rPr>
                <w:rFonts w:ascii="Times New Roman" w:hAnsi="Times New Roman" w:cs="Times New Roman"/>
                <w:color w:val="000000" w:themeColor="text1"/>
                <w:sz w:val="24"/>
                <w:szCs w:val="24"/>
              </w:rPr>
              <w:t>Stampfel</w:t>
            </w:r>
            <w:proofErr w:type="spellEnd"/>
            <w:r w:rsidRPr="009F4013">
              <w:rPr>
                <w:rFonts w:ascii="Times New Roman" w:hAnsi="Times New Roman" w:cs="Times New Roman"/>
                <w:color w:val="000000" w:themeColor="text1"/>
                <w:sz w:val="24"/>
                <w:szCs w:val="24"/>
              </w:rPr>
              <w:t>; John Wiley &amp; Sons, Retailing Management 6</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1988.</w:t>
            </w: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E4E26" w:rsidRPr="009F4013" w:rsidTr="00B5568E">
        <w:trPr>
          <w:trHeight w:val="70"/>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87"/>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5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3 - Strong      2 - Medium    1 - Low</w:t>
      </w: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Style w:val="TableGrid"/>
        <w:tblW w:w="5147" w:type="pct"/>
        <w:tblLayout w:type="fixed"/>
        <w:tblLook w:val="04A0"/>
      </w:tblPr>
      <w:tblGrid>
        <w:gridCol w:w="1092"/>
        <w:gridCol w:w="465"/>
        <w:gridCol w:w="2581"/>
        <w:gridCol w:w="1284"/>
        <w:gridCol w:w="377"/>
        <w:gridCol w:w="377"/>
        <w:gridCol w:w="363"/>
        <w:gridCol w:w="402"/>
        <w:gridCol w:w="246"/>
        <w:gridCol w:w="260"/>
        <w:gridCol w:w="507"/>
        <w:gridCol w:w="244"/>
        <w:gridCol w:w="264"/>
        <w:gridCol w:w="534"/>
        <w:gridCol w:w="862"/>
      </w:tblGrid>
      <w:tr w:rsidR="000E4E26" w:rsidRPr="009F4013" w:rsidTr="00B5568E">
        <w:trPr>
          <w:trHeight w:val="333"/>
        </w:trPr>
        <w:tc>
          <w:tcPr>
            <w:tcW w:w="790" w:type="pct"/>
            <w:gridSpan w:val="2"/>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 xml:space="preserve">Subject </w:t>
            </w:r>
            <w:r w:rsidRPr="009F4013">
              <w:rPr>
                <w:rFonts w:ascii="Times New Roman" w:hAnsi="Times New Roman" w:cs="Times New Roman"/>
                <w:b/>
                <w:color w:val="000000" w:themeColor="text1"/>
                <w:sz w:val="24"/>
                <w:szCs w:val="24"/>
              </w:rPr>
              <w:lastRenderedPageBreak/>
              <w:t>Code</w:t>
            </w:r>
          </w:p>
        </w:tc>
        <w:tc>
          <w:tcPr>
            <w:tcW w:w="1309"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Subject Name</w:t>
            </w:r>
          </w:p>
        </w:tc>
        <w:tc>
          <w:tcPr>
            <w:tcW w:w="651"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191"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191"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184"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204"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257" w:type="pct"/>
            <w:gridSpan w:val="2"/>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257"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965" w:type="pct"/>
            <w:gridSpan w:val="4"/>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235"/>
        </w:trPr>
        <w:tc>
          <w:tcPr>
            <w:tcW w:w="790"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309"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651"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1"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1"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84"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04"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57"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57"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58" w:type="pct"/>
            <w:gridSpan w:val="2"/>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271"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436"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0E4E26" w:rsidRPr="009F4013" w:rsidTr="00B5568E">
        <w:trPr>
          <w:trHeight w:val="114"/>
        </w:trPr>
        <w:tc>
          <w:tcPr>
            <w:tcW w:w="790"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309" w:type="pct"/>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Retail Buying and Merchandise Management</w:t>
            </w:r>
          </w:p>
        </w:tc>
        <w:tc>
          <w:tcPr>
            <w:tcW w:w="651"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191"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191"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184"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04"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57"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25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258"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271"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436"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55"/>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7"/>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4210" w:type="pct"/>
            <w:gridSpan w:val="13"/>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analyse the need and importance of merchandise planning.</w:t>
            </w:r>
          </w:p>
        </w:tc>
      </w:tr>
      <w:tr w:rsidR="000E4E26" w:rsidRPr="009F4013" w:rsidTr="00B5568E">
        <w:trPr>
          <w:trHeight w:val="167"/>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421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evaluate the inventory management required for merchandising.</w:t>
            </w:r>
          </w:p>
        </w:tc>
      </w:tr>
      <w:tr w:rsidR="000E4E26" w:rsidRPr="009F4013" w:rsidTr="00B5568E">
        <w:trPr>
          <w:trHeight w:val="167"/>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421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throw light on the process of buying system for staple and fashion merchandising.</w:t>
            </w:r>
          </w:p>
        </w:tc>
      </w:tr>
      <w:tr w:rsidR="000E4E26" w:rsidRPr="009F4013" w:rsidTr="00B5568E">
        <w:trPr>
          <w:trHeight w:val="167"/>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421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identify the pricing strategies of merchandise management.</w:t>
            </w:r>
          </w:p>
        </w:tc>
      </w:tr>
      <w:tr w:rsidR="000E4E26" w:rsidRPr="009F4013" w:rsidTr="00B5568E">
        <w:trPr>
          <w:trHeight w:val="167"/>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421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develop the communication mix in retailing</w:t>
            </w:r>
          </w:p>
        </w:tc>
      </w:tr>
      <w:tr w:rsidR="000E4E26" w:rsidRPr="009F4013" w:rsidTr="00B5568E">
        <w:trPr>
          <w:trHeight w:val="167"/>
        </w:trPr>
        <w:tc>
          <w:tcPr>
            <w:tcW w:w="5000" w:type="pct"/>
            <w:gridSpan w:val="15"/>
            <w:vAlign w:val="center"/>
          </w:tcPr>
          <w:p w:rsidR="000E4E26" w:rsidRPr="009F4013" w:rsidRDefault="000E4E26" w:rsidP="00B5568E">
            <w:pPr>
              <w:spacing w:after="0" w:line="240" w:lineRule="auto"/>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SYLLABUS</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2855"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513"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84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2855" w:type="pct"/>
            <w:gridSpan w:val="7"/>
            <w:shd w:val="clear" w:color="auto" w:fill="FFFFFF" w:themeFill="background1"/>
            <w:vAlign w:val="center"/>
          </w:tcPr>
          <w:p w:rsidR="000E4E26" w:rsidRPr="009F4013" w:rsidRDefault="000E4E26" w:rsidP="00B5568E">
            <w:pPr>
              <w:widowControl w:val="0"/>
              <w:overflowPunct w:val="0"/>
              <w:autoSpaceDE w:val="0"/>
              <w:autoSpaceDN w:val="0"/>
              <w:adjustRightInd w:val="0"/>
              <w:spacing w:after="0" w:line="240" w:lineRule="auto"/>
              <w:ind w:firstLine="6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Planning Merchandise Assortments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proofErr w:type="spellStart"/>
            <w:r w:rsidRPr="009F4013">
              <w:rPr>
                <w:rFonts w:ascii="Times New Roman" w:hAnsi="Times New Roman" w:cs="Times New Roman"/>
                <w:color w:val="000000" w:themeColor="text1"/>
                <w:sz w:val="24"/>
                <w:szCs w:val="24"/>
              </w:rPr>
              <w:t>Organising</w:t>
            </w:r>
            <w:proofErr w:type="spellEnd"/>
            <w:r w:rsidRPr="009F4013">
              <w:rPr>
                <w:rFonts w:ascii="Times New Roman" w:hAnsi="Times New Roman" w:cs="Times New Roman"/>
                <w:color w:val="000000" w:themeColor="text1"/>
                <w:sz w:val="24"/>
                <w:szCs w:val="24"/>
              </w:rPr>
              <w:t xml:space="preserve"> the buying process by categories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Category Management – The Buying </w:t>
            </w:r>
            <w:proofErr w:type="spellStart"/>
            <w:r w:rsidRPr="009F4013">
              <w:rPr>
                <w:rFonts w:ascii="Times New Roman" w:hAnsi="Times New Roman" w:cs="Times New Roman"/>
                <w:color w:val="000000" w:themeColor="text1"/>
                <w:sz w:val="24"/>
                <w:szCs w:val="24"/>
              </w:rPr>
              <w:t>Organisation</w:t>
            </w:r>
            <w:proofErr w:type="spellEnd"/>
            <w:r w:rsidRPr="009F4013">
              <w:rPr>
                <w:rFonts w:ascii="Times New Roman" w:hAnsi="Times New Roman" w:cs="Times New Roman"/>
                <w:color w:val="000000" w:themeColor="text1"/>
                <w:sz w:val="24"/>
                <w:szCs w:val="24"/>
              </w:rPr>
              <w:t xml:space="preserve"> -- Setting Financial Objectives for the Merchandise Plan –</w:t>
            </w:r>
          </w:p>
        </w:tc>
        <w:tc>
          <w:tcPr>
            <w:tcW w:w="51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84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2855"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Gross Margin Return On Inventory Management (GMROI), Measuring Inventory</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xml:space="preserve">Turnover – Sales Forecasting – Assortment Planning Process – Variety –Assortment – Product Availability – </w:t>
            </w:r>
            <w:proofErr w:type="spellStart"/>
            <w:r w:rsidRPr="009F4013">
              <w:rPr>
                <w:rFonts w:ascii="Times New Roman" w:hAnsi="Times New Roman" w:cs="Times New Roman"/>
                <w:color w:val="000000" w:themeColor="text1"/>
                <w:sz w:val="24"/>
                <w:szCs w:val="24"/>
              </w:rPr>
              <w:t>Trade offs</w:t>
            </w:r>
            <w:proofErr w:type="spellEnd"/>
            <w:r w:rsidRPr="009F4013">
              <w:rPr>
                <w:rFonts w:ascii="Times New Roman" w:hAnsi="Times New Roman" w:cs="Times New Roman"/>
                <w:color w:val="000000" w:themeColor="text1"/>
                <w:sz w:val="24"/>
                <w:szCs w:val="24"/>
              </w:rPr>
              <w:t xml:space="preserve"> between Variety, Assortment and Product Availability – Assortment Plan, Product Mix Trends.</w:t>
            </w:r>
          </w:p>
        </w:tc>
        <w:tc>
          <w:tcPr>
            <w:tcW w:w="51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84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2855" w:type="pct"/>
            <w:gridSpan w:val="7"/>
            <w:vAlign w:val="center"/>
          </w:tcPr>
          <w:p w:rsidR="000E4E26" w:rsidRPr="009F4013" w:rsidRDefault="000E4E26" w:rsidP="00B5568E">
            <w:pPr>
              <w:widowControl w:val="0"/>
              <w:autoSpaceDE w:val="0"/>
              <w:autoSpaceDN w:val="0"/>
              <w:adjustRightInd w:val="0"/>
              <w:spacing w:after="0" w:line="240" w:lineRule="auto"/>
              <w:ind w:left="6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Buying Systems for Staple Merchandise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Buying Systems for Fashion Merchandise – Merchandise Budget Plan – Components – Evaluation – Open – to –Buy Systems – Allocating Merchandise to Stores – Analyzing the Merchandise Performance. Buying Merchandise – Branding Strategies – Global Sourcing Decisions – Costs and Managerial issues associated with Global Sourcing -- Merchandising Buying and Handling Process – Ethical and Legal issues in Merchandise Buying.</w:t>
            </w:r>
          </w:p>
        </w:tc>
        <w:tc>
          <w:tcPr>
            <w:tcW w:w="51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84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2855" w:type="pct"/>
            <w:gridSpan w:val="7"/>
            <w:vAlign w:val="center"/>
          </w:tcPr>
          <w:p w:rsidR="000E4E26" w:rsidRPr="009F4013" w:rsidRDefault="000E4E26" w:rsidP="00B5568E">
            <w:pPr>
              <w:widowControl w:val="0"/>
              <w:overflowPunct w:val="0"/>
              <w:autoSpaceDE w:val="0"/>
              <w:autoSpaceDN w:val="0"/>
              <w:adjustRightInd w:val="0"/>
              <w:spacing w:after="0" w:line="240" w:lineRule="auto"/>
              <w:ind w:firstLine="6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Merchandise Pricing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Setting the Retail Price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Pricing Objectives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Pricing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strategies – Pricing Methods –Pricing Adjustments – Price Discrimination.</w:t>
            </w:r>
          </w:p>
        </w:tc>
        <w:tc>
          <w:tcPr>
            <w:tcW w:w="51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84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2855"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Communication Mix</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Role of Communication in Retailing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Methods of</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Communication – Planning the Retail Communication Programs – Implementing and Evaluating the Retail Communication Programs.</w:t>
            </w:r>
          </w:p>
        </w:tc>
        <w:tc>
          <w:tcPr>
            <w:tcW w:w="513"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84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2855"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513"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84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Outcomes</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2855"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1355" w:type="pct"/>
            <w:gridSpan w:val="6"/>
            <w:vAlign w:val="center"/>
          </w:tcPr>
          <w:p w:rsidR="000E4E26" w:rsidRPr="009F4013" w:rsidRDefault="000E4E26"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0E4E26" w:rsidRPr="009F4013" w:rsidTr="00B5568E">
        <w:trPr>
          <w:trHeight w:val="323"/>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285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analyse the need and importance of merchandise planning.</w:t>
            </w:r>
          </w:p>
        </w:tc>
        <w:tc>
          <w:tcPr>
            <w:tcW w:w="1355" w:type="pct"/>
            <w:gridSpan w:val="6"/>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PO4,PO6</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285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evaluate the inventory management required for merchandising.</w:t>
            </w:r>
          </w:p>
        </w:tc>
        <w:tc>
          <w:tcPr>
            <w:tcW w:w="1355" w:type="pct"/>
            <w:gridSpan w:val="6"/>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285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relate the process of buying system for staple and fashion merchandising.</w:t>
            </w:r>
          </w:p>
        </w:tc>
        <w:tc>
          <w:tcPr>
            <w:tcW w:w="1355" w:type="pct"/>
            <w:gridSpan w:val="6"/>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PO3, PO6,</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285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identify the pricing strategies of merchandise management.</w:t>
            </w:r>
          </w:p>
        </w:tc>
        <w:tc>
          <w:tcPr>
            <w:tcW w:w="1355" w:type="pct"/>
            <w:gridSpan w:val="6"/>
          </w:tcPr>
          <w:p w:rsidR="000E4E26" w:rsidRPr="009F4013" w:rsidRDefault="000E4E26" w:rsidP="00B5568E">
            <w:pPr>
              <w:spacing w:after="0" w:line="240" w:lineRule="auto"/>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,PO3</w:t>
            </w:r>
            <w:proofErr w:type="gramEnd"/>
            <w:r w:rsidRPr="009F4013">
              <w:rPr>
                <w:rFonts w:ascii="Times New Roman" w:hAnsi="Times New Roman" w:cs="Times New Roman"/>
                <w:color w:val="000000" w:themeColor="text1"/>
                <w:sz w:val="24"/>
                <w:szCs w:val="24"/>
                <w:lang w:val="fr-FR"/>
              </w:rPr>
              <w:t>, PO5, PO6, PO7</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2855"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develop the communication mix in retailing</w:t>
            </w:r>
          </w:p>
        </w:tc>
        <w:tc>
          <w:tcPr>
            <w:tcW w:w="1355" w:type="pct"/>
            <w:gridSpan w:val="6"/>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21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John </w:t>
            </w:r>
            <w:proofErr w:type="spellStart"/>
            <w:r w:rsidRPr="009F4013">
              <w:rPr>
                <w:rFonts w:ascii="Times New Roman" w:hAnsi="Times New Roman" w:cs="Times New Roman"/>
                <w:color w:val="000000" w:themeColor="text1"/>
                <w:sz w:val="24"/>
                <w:szCs w:val="24"/>
              </w:rPr>
              <w:t>Donnellan</w:t>
            </w:r>
            <w:proofErr w:type="spellEnd"/>
            <w:r w:rsidRPr="009F4013">
              <w:rPr>
                <w:rFonts w:ascii="Times New Roman" w:hAnsi="Times New Roman" w:cs="Times New Roman"/>
                <w:color w:val="000000" w:themeColor="text1"/>
                <w:sz w:val="24"/>
                <w:szCs w:val="24"/>
              </w:rPr>
              <w:t xml:space="preserve"> , Merchandise Buying And Management, ISBN:978156367052</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21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John </w:t>
            </w:r>
            <w:proofErr w:type="spellStart"/>
            <w:r w:rsidRPr="009F4013">
              <w:rPr>
                <w:rFonts w:ascii="Times New Roman" w:hAnsi="Times New Roman" w:cs="Times New Roman"/>
                <w:color w:val="000000" w:themeColor="text1"/>
                <w:sz w:val="24"/>
                <w:szCs w:val="24"/>
              </w:rPr>
              <w:t>Donnellan</w:t>
            </w:r>
            <w:proofErr w:type="spellEnd"/>
            <w:r w:rsidRPr="009F4013">
              <w:rPr>
                <w:rFonts w:ascii="Times New Roman" w:hAnsi="Times New Roman" w:cs="Times New Roman"/>
                <w:color w:val="000000" w:themeColor="text1"/>
                <w:sz w:val="24"/>
                <w:szCs w:val="24"/>
              </w:rPr>
              <w:t>, Merchandise Buying and Management, 4th Edition</w:t>
            </w:r>
          </w:p>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Item #: 2123003</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21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Rosemary </w:t>
            </w:r>
            <w:proofErr w:type="spellStart"/>
            <w:r w:rsidRPr="009F4013">
              <w:rPr>
                <w:rFonts w:ascii="Times New Roman" w:hAnsi="Times New Roman" w:cs="Times New Roman"/>
                <w:color w:val="000000" w:themeColor="text1"/>
                <w:sz w:val="24"/>
                <w:szCs w:val="24"/>
              </w:rPr>
              <w:t>Varley</w:t>
            </w:r>
            <w:proofErr w:type="spellEnd"/>
            <w:r w:rsidRPr="009F4013">
              <w:rPr>
                <w:rFonts w:ascii="Times New Roman" w:hAnsi="Times New Roman" w:cs="Times New Roman"/>
                <w:color w:val="000000" w:themeColor="text1"/>
                <w:sz w:val="24"/>
                <w:szCs w:val="24"/>
              </w:rPr>
              <w:t>, Retail Product Management Buying and merchandising, 3rd Edition, Copyright Year 2015</w:t>
            </w:r>
          </w:p>
        </w:tc>
      </w:tr>
      <w:tr w:rsidR="000E4E26" w:rsidRPr="009F4013" w:rsidTr="00B5568E">
        <w:trPr>
          <w:trHeight w:val="164"/>
        </w:trPr>
        <w:tc>
          <w:tcPr>
            <w:tcW w:w="79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210" w:type="pct"/>
            <w:gridSpan w:val="13"/>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Journal of Retail &amp; Distribution Management, Emerald Publications</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0E4E26" w:rsidRPr="009F4013" w:rsidTr="00B5568E">
        <w:trPr>
          <w:trHeight w:val="134"/>
        </w:trPr>
        <w:tc>
          <w:tcPr>
            <w:tcW w:w="554"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446" w:type="pct"/>
            <w:gridSpan w:val="14"/>
            <w:vAlign w:val="center"/>
          </w:tcPr>
          <w:p w:rsidR="000E4E26" w:rsidRPr="009F4013" w:rsidRDefault="000E4E26" w:rsidP="00B5568E">
            <w:pPr>
              <w:widowControl w:val="0"/>
              <w:tabs>
                <w:tab w:val="left" w:pos="240"/>
              </w:tabs>
              <w:overflowPunct w:val="0"/>
              <w:autoSpaceDE w:val="0"/>
              <w:autoSpaceDN w:val="0"/>
              <w:adjustRightInd w:val="0"/>
              <w:spacing w:after="0" w:line="240" w:lineRule="auto"/>
              <w:ind w:right="78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John </w:t>
            </w:r>
            <w:proofErr w:type="spellStart"/>
            <w:r w:rsidRPr="009F4013">
              <w:rPr>
                <w:rFonts w:ascii="Times New Roman" w:hAnsi="Times New Roman" w:cs="Times New Roman"/>
                <w:color w:val="000000" w:themeColor="text1"/>
                <w:sz w:val="24"/>
                <w:szCs w:val="24"/>
              </w:rPr>
              <w:t>Donnellan</w:t>
            </w:r>
            <w:proofErr w:type="spellEnd"/>
            <w:r w:rsidRPr="009F4013">
              <w:rPr>
                <w:rFonts w:ascii="Times New Roman" w:hAnsi="Times New Roman" w:cs="Times New Roman"/>
                <w:color w:val="000000" w:themeColor="text1"/>
                <w:sz w:val="24"/>
                <w:szCs w:val="24"/>
              </w:rPr>
              <w:t>, Merchandise Buying and Management, Fairchild Publications</w:t>
            </w:r>
          </w:p>
        </w:tc>
      </w:tr>
      <w:tr w:rsidR="000E4E26" w:rsidRPr="009F4013" w:rsidTr="00B5568E">
        <w:trPr>
          <w:trHeight w:val="164"/>
        </w:trPr>
        <w:tc>
          <w:tcPr>
            <w:tcW w:w="554"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446" w:type="pct"/>
            <w:gridSpan w:val="14"/>
            <w:vAlign w:val="center"/>
          </w:tcPr>
          <w:p w:rsidR="000E4E26" w:rsidRPr="009F4013" w:rsidRDefault="000E4E26" w:rsidP="00B5568E">
            <w:pPr>
              <w:widowControl w:val="0"/>
              <w:tabs>
                <w:tab w:val="left" w:pos="24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Michael Levy and Barton A. </w:t>
            </w:r>
            <w:proofErr w:type="spellStart"/>
            <w:r w:rsidRPr="009F4013">
              <w:rPr>
                <w:rFonts w:ascii="Times New Roman" w:hAnsi="Times New Roman" w:cs="Times New Roman"/>
                <w:color w:val="000000" w:themeColor="text1"/>
                <w:sz w:val="24"/>
                <w:szCs w:val="24"/>
              </w:rPr>
              <w:t>Weitz</w:t>
            </w:r>
            <w:proofErr w:type="spellEnd"/>
            <w:r w:rsidRPr="009F4013">
              <w:rPr>
                <w:rFonts w:ascii="Times New Roman" w:hAnsi="Times New Roman" w:cs="Times New Roman"/>
                <w:color w:val="000000" w:themeColor="text1"/>
                <w:sz w:val="24"/>
                <w:szCs w:val="24"/>
              </w:rPr>
              <w:t>, Retail Management, Tata McGraw Hill, Fifth Edition, 2004.</w:t>
            </w:r>
          </w:p>
        </w:tc>
      </w:tr>
      <w:tr w:rsidR="000E4E26" w:rsidRPr="009F4013" w:rsidTr="00B5568E">
        <w:trPr>
          <w:trHeight w:val="164"/>
        </w:trPr>
        <w:tc>
          <w:tcPr>
            <w:tcW w:w="554"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446" w:type="pct"/>
            <w:gridSpan w:val="14"/>
            <w:vAlign w:val="center"/>
          </w:tcPr>
          <w:p w:rsidR="000E4E26" w:rsidRPr="009F4013" w:rsidRDefault="000E4E26" w:rsidP="00B5568E">
            <w:pPr>
              <w:widowControl w:val="0"/>
              <w:tabs>
                <w:tab w:val="left" w:pos="729"/>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Ralph D. Shipp, Retail </w:t>
            </w:r>
            <w:proofErr w:type="gramStart"/>
            <w:r w:rsidRPr="009F4013">
              <w:rPr>
                <w:rFonts w:ascii="Times New Roman" w:hAnsi="Times New Roman" w:cs="Times New Roman"/>
                <w:color w:val="000000" w:themeColor="text1"/>
                <w:sz w:val="24"/>
                <w:szCs w:val="24"/>
              </w:rPr>
              <w:t>Merchandising :</w:t>
            </w:r>
            <w:proofErr w:type="gramEnd"/>
            <w:r w:rsidRPr="009F4013">
              <w:rPr>
                <w:rFonts w:ascii="Times New Roman" w:hAnsi="Times New Roman" w:cs="Times New Roman"/>
                <w:color w:val="000000" w:themeColor="text1"/>
                <w:sz w:val="24"/>
                <w:szCs w:val="24"/>
              </w:rPr>
              <w:t xml:space="preserve"> Principles and Applications, Houghton </w:t>
            </w:r>
            <w:proofErr w:type="spellStart"/>
            <w:r w:rsidRPr="009F4013">
              <w:rPr>
                <w:rFonts w:ascii="Times New Roman" w:hAnsi="Times New Roman" w:cs="Times New Roman"/>
                <w:color w:val="000000" w:themeColor="text1"/>
                <w:sz w:val="24"/>
                <w:szCs w:val="24"/>
              </w:rPr>
              <w:t>Miffin</w:t>
            </w:r>
            <w:proofErr w:type="spellEnd"/>
            <w:r w:rsidRPr="009F4013">
              <w:rPr>
                <w:rFonts w:ascii="Times New Roman" w:hAnsi="Times New Roman" w:cs="Times New Roman"/>
                <w:color w:val="000000" w:themeColor="text1"/>
                <w:sz w:val="24"/>
                <w:szCs w:val="24"/>
              </w:rPr>
              <w:t xml:space="preserve"> College Division, Second Edition, 1985.</w:t>
            </w:r>
          </w:p>
        </w:tc>
      </w:tr>
      <w:tr w:rsidR="000E4E26" w:rsidRPr="009F4013" w:rsidTr="00B5568E">
        <w:trPr>
          <w:trHeight w:val="164"/>
        </w:trPr>
        <w:tc>
          <w:tcPr>
            <w:tcW w:w="554"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446"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Management, ICFAI Center for Management Research Publication</w:t>
            </w: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E4E26" w:rsidRPr="009F4013" w:rsidTr="00B5568E">
        <w:trPr>
          <w:trHeight w:val="70"/>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87"/>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5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3 - Strong      2 - Medium    1 - Low</w:t>
      </w: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Style w:val="TableGrid"/>
        <w:tblW w:w="5051" w:type="pct"/>
        <w:tblLayout w:type="fixed"/>
        <w:tblLook w:val="04A0"/>
      </w:tblPr>
      <w:tblGrid>
        <w:gridCol w:w="1103"/>
        <w:gridCol w:w="464"/>
        <w:gridCol w:w="2763"/>
        <w:gridCol w:w="1101"/>
        <w:gridCol w:w="377"/>
        <w:gridCol w:w="377"/>
        <w:gridCol w:w="364"/>
        <w:gridCol w:w="402"/>
        <w:gridCol w:w="234"/>
        <w:gridCol w:w="273"/>
        <w:gridCol w:w="507"/>
        <w:gridCol w:w="308"/>
        <w:gridCol w:w="201"/>
        <w:gridCol w:w="536"/>
        <w:gridCol w:w="664"/>
      </w:tblGrid>
      <w:tr w:rsidR="000E4E26" w:rsidRPr="009F4013" w:rsidTr="00B5568E">
        <w:trPr>
          <w:trHeight w:val="333"/>
        </w:trPr>
        <w:tc>
          <w:tcPr>
            <w:tcW w:w="810" w:type="pct"/>
            <w:gridSpan w:val="2"/>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1428" w:type="pct"/>
            <w:vMerge w:val="restart"/>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569"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195"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18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208" w:type="pct"/>
            <w:vMerge w:val="restart"/>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262" w:type="pct"/>
            <w:gridSpan w:val="2"/>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262" w:type="pct"/>
            <w:vMerge w:val="restar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884" w:type="pct"/>
            <w:gridSpan w:val="4"/>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0E4E26" w:rsidRPr="009F4013" w:rsidTr="00B5568E">
        <w:trPr>
          <w:cantSplit/>
          <w:trHeight w:val="1235"/>
        </w:trPr>
        <w:tc>
          <w:tcPr>
            <w:tcW w:w="810"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42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569"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95"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8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08"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gridSpan w:val="2"/>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2" w:type="pct"/>
            <w:vMerge/>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263" w:type="pct"/>
            <w:gridSpan w:val="2"/>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277"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344" w:type="pct"/>
            <w:textDirection w:val="btLr"/>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0E4E26" w:rsidRPr="009F4013" w:rsidTr="00B5568E">
        <w:trPr>
          <w:trHeight w:val="114"/>
        </w:trPr>
        <w:tc>
          <w:tcPr>
            <w:tcW w:w="810" w:type="pct"/>
            <w:gridSpan w:val="2"/>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1428" w:type="pct"/>
            <w:vAlign w:val="center"/>
          </w:tcPr>
          <w:p w:rsidR="000E4E26" w:rsidRPr="009F4013" w:rsidRDefault="000E4E26"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Retail Selling and Customer Service</w:t>
            </w:r>
          </w:p>
        </w:tc>
        <w:tc>
          <w:tcPr>
            <w:tcW w:w="569"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19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195"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188"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08"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262"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262"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263"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277"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344" w:type="pct"/>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0E4E26" w:rsidRPr="009F4013" w:rsidTr="00B5568E">
        <w:trPr>
          <w:trHeight w:val="55"/>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Objectives</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4190" w:type="pct"/>
            <w:gridSpan w:val="13"/>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create awareness on the role of retail selling.</w:t>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throw light on initiating and closing the sales.</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analyse the need and significance of customer service.</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To develop and implement the rights of customer service</w:t>
            </w:r>
          </w:p>
        </w:tc>
      </w:tr>
      <w:tr w:rsidR="000E4E26" w:rsidRPr="009F4013" w:rsidTr="00B5568E">
        <w:trPr>
          <w:trHeight w:val="167"/>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To understand the need of service to customers and suppliers</w:t>
            </w:r>
          </w:p>
        </w:tc>
      </w:tr>
      <w:tr w:rsidR="000E4E26" w:rsidRPr="009F4013" w:rsidTr="00B5568E">
        <w:trPr>
          <w:trHeight w:val="167"/>
        </w:trPr>
        <w:tc>
          <w:tcPr>
            <w:tcW w:w="5000" w:type="pct"/>
            <w:gridSpan w:val="15"/>
            <w:vAlign w:val="center"/>
          </w:tcPr>
          <w:p w:rsidR="000E4E26" w:rsidRPr="009F4013" w:rsidRDefault="000E4E26" w:rsidP="00B5568E">
            <w:pPr>
              <w:spacing w:after="0" w:line="240" w:lineRule="auto"/>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SYLLABUS</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2904"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725"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2904" w:type="pct"/>
            <w:gridSpan w:val="7"/>
            <w:shd w:val="clear" w:color="auto" w:fill="FFFFFF" w:themeFill="background1"/>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Retail Selling: </w:t>
            </w:r>
            <w:r w:rsidRPr="009F4013">
              <w:rPr>
                <w:rFonts w:ascii="Times New Roman" w:hAnsi="Times New Roman" w:cs="Times New Roman"/>
                <w:color w:val="000000" w:themeColor="text1"/>
                <w:sz w:val="24"/>
                <w:szCs w:val="24"/>
              </w:rPr>
              <w:t>Role of Personal selling in Retail Promotion Mix</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Role of Retail Sales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Person - Retail Selling Process -- Preparing for the customer – Prospecting for the customer – Approaching the customer – Presenting the Merchandise – Demonstrating – Handling Objections – Up Selling – Cross Selling</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2904"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Making the Sale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Relationship Selling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Building Customer Relationships -Skills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required for the Retail Sales Person – Evaluation of the Retail Sales Person – Conversion Rate – Sales per hour – Use of Time Standards.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2904" w:type="pct"/>
            <w:gridSpan w:val="7"/>
            <w:vAlign w:val="center"/>
          </w:tcPr>
          <w:p w:rsidR="000E4E26" w:rsidRPr="009F4013" w:rsidRDefault="000E4E26" w:rsidP="00B5568E">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Customer service: </w:t>
            </w:r>
            <w:r w:rsidRPr="009F4013">
              <w:rPr>
                <w:rFonts w:ascii="Times New Roman" w:hAnsi="Times New Roman" w:cs="Times New Roman"/>
                <w:color w:val="000000" w:themeColor="text1"/>
                <w:sz w:val="24"/>
                <w:szCs w:val="24"/>
              </w:rPr>
              <w:t>Significance of Customer Service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Customer Service Strategies -</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Customer Evaluations of Service Quality – Role of Expectations – Perceived Service- Situations leading to satisfactory and unsatisfactory customer experience – Gaps model for improving quality of retail services – Knowledge Gap – Standards Gap – Delivery Gap – Communications Gap – Service Recovery.</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2904"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Developing the right Customer Service Level</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Cost of Customer Service</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Competitive Analysis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2904" w:type="pct"/>
            <w:gridSpan w:val="7"/>
            <w:vAlign w:val="center"/>
          </w:tcPr>
          <w:p w:rsidR="000E4E26" w:rsidRPr="009F4013" w:rsidRDefault="000E4E26"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color w:val="000000" w:themeColor="text1"/>
                <w:sz w:val="24"/>
                <w:szCs w:val="24"/>
              </w:rPr>
              <w:t>Store Characteristics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Income level of Target Market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 Customer’s wants and needs</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Supplier Customer Service Levels.</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725" w:type="pct"/>
            <w:gridSpan w:val="3"/>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2904" w:type="pct"/>
            <w:gridSpan w:val="7"/>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562" w:type="pct"/>
            <w:gridSpan w:val="3"/>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725" w:type="pct"/>
            <w:gridSpan w:val="3"/>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2904" w:type="pct"/>
            <w:gridSpan w:val="7"/>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1286" w:type="pct"/>
            <w:gridSpan w:val="6"/>
            <w:vAlign w:val="center"/>
          </w:tcPr>
          <w:p w:rsidR="000E4E26" w:rsidRPr="009F4013" w:rsidRDefault="000E4E26" w:rsidP="00B5568E">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0E4E26" w:rsidRPr="009F4013" w:rsidTr="00B5568E">
        <w:trPr>
          <w:trHeight w:val="323"/>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2904"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create awareness on the role of retail selling.</w:t>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p>
        </w:tc>
        <w:tc>
          <w:tcPr>
            <w:tcW w:w="1286"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2904"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relate on initiating and closing the sales.</w:t>
            </w:r>
          </w:p>
        </w:tc>
        <w:tc>
          <w:tcPr>
            <w:tcW w:w="1286" w:type="pct"/>
            <w:gridSpan w:val="6"/>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PO5, PO4, PO6, PO7</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2904"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analyse the need and significance of customer service.</w:t>
            </w:r>
          </w:p>
        </w:tc>
        <w:tc>
          <w:tcPr>
            <w:tcW w:w="1286"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2904"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develop and implement the rights of customer service</w:t>
            </w:r>
          </w:p>
        </w:tc>
        <w:tc>
          <w:tcPr>
            <w:tcW w:w="1286"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PO5, PO6, PO7</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CO5</w:t>
            </w:r>
          </w:p>
        </w:tc>
        <w:tc>
          <w:tcPr>
            <w:tcW w:w="2904" w:type="pct"/>
            <w:gridSpan w:val="7"/>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understand the need of service to customers and suppliers</w:t>
            </w:r>
          </w:p>
        </w:tc>
        <w:tc>
          <w:tcPr>
            <w:tcW w:w="1286" w:type="pct"/>
            <w:gridSpan w:val="6"/>
          </w:tcPr>
          <w:p w:rsidR="000E4E26" w:rsidRPr="009F4013" w:rsidRDefault="000E4E26" w:rsidP="00B5568E">
            <w:pPr>
              <w:spacing w:after="0" w:line="240" w:lineRule="auto"/>
              <w:jc w:val="center"/>
              <w:rPr>
                <w:rFonts w:ascii="Times New Roman" w:hAnsi="Times New Roman" w:cs="Times New Roman"/>
                <w:color w:val="000000" w:themeColor="text1"/>
                <w:sz w:val="24"/>
                <w:szCs w:val="24"/>
                <w:lang w:val="fr-FR"/>
              </w:rPr>
            </w:pPr>
            <w:r w:rsidRPr="009F4013">
              <w:rPr>
                <w:rFonts w:ascii="Times New Roman" w:hAnsi="Times New Roman" w:cs="Times New Roman"/>
                <w:color w:val="000000" w:themeColor="text1"/>
                <w:sz w:val="24"/>
                <w:szCs w:val="24"/>
                <w:lang w:val="fr-FR"/>
              </w:rPr>
              <w:t>PO1</w:t>
            </w:r>
            <w:proofErr w:type="gramStart"/>
            <w:r w:rsidRPr="009F4013">
              <w:rPr>
                <w:rFonts w:ascii="Times New Roman" w:hAnsi="Times New Roman" w:cs="Times New Roman"/>
                <w:color w:val="000000" w:themeColor="text1"/>
                <w:sz w:val="24"/>
                <w:szCs w:val="24"/>
                <w:lang w:val="fr-FR"/>
              </w:rPr>
              <w:t>,PO2</w:t>
            </w:r>
            <w:proofErr w:type="gramEnd"/>
            <w:r w:rsidRPr="009F4013">
              <w:rPr>
                <w:rFonts w:ascii="Times New Roman" w:hAnsi="Times New Roman" w:cs="Times New Roman"/>
                <w:color w:val="000000" w:themeColor="text1"/>
                <w:sz w:val="24"/>
                <w:szCs w:val="24"/>
                <w:lang w:val="fr-FR"/>
              </w:rPr>
              <w:t>, PO4, PO6, PO7</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Mr</w:t>
            </w:r>
            <w:proofErr w:type="spellEnd"/>
            <w:r w:rsidRPr="009F4013">
              <w:rPr>
                <w:rFonts w:ascii="Times New Roman" w:hAnsi="Times New Roman" w:cs="Times New Roman"/>
                <w:color w:val="000000" w:themeColor="text1"/>
                <w:sz w:val="24"/>
                <w:szCs w:val="24"/>
              </w:rPr>
              <w:t xml:space="preserve"> Carlo Santoro, Carlo G Santoro, Retail Sales &amp; Customer Service - Volume 1: Getting Retail Service </w:t>
            </w:r>
            <w:proofErr w:type="gramStart"/>
            <w:r w:rsidRPr="009F4013">
              <w:rPr>
                <w:rFonts w:ascii="Times New Roman" w:hAnsi="Times New Roman" w:cs="Times New Roman"/>
                <w:color w:val="000000" w:themeColor="text1"/>
                <w:sz w:val="24"/>
                <w:szCs w:val="24"/>
              </w:rPr>
              <w:t>Right !</w:t>
            </w:r>
            <w:proofErr w:type="gramEnd"/>
            <w:r w:rsidRPr="009F4013">
              <w:rPr>
                <w:rFonts w:ascii="Times New Roman" w:hAnsi="Times New Roman" w:cs="Times New Roman"/>
                <w:color w:val="000000" w:themeColor="text1"/>
                <w:sz w:val="24"/>
                <w:szCs w:val="24"/>
              </w:rPr>
              <w:t xml:space="preserve"> Paperback – July 1, 2012</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Peter Fleming, Retail Selling: How To Achieve Maximum Retail Sales Paperback – 8 July 2006</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190" w:type="pct"/>
            <w:gridSpan w:val="13"/>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https://www.retaildoc.com/retail-101/retail-customer-service</w:t>
            </w:r>
          </w:p>
        </w:tc>
      </w:tr>
      <w:tr w:rsidR="000E4E26" w:rsidRPr="009F4013" w:rsidTr="00B5568E">
        <w:trPr>
          <w:trHeight w:val="164"/>
        </w:trPr>
        <w:tc>
          <w:tcPr>
            <w:tcW w:w="810" w:type="pct"/>
            <w:gridSpan w:val="2"/>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190" w:type="pct"/>
            <w:gridSpan w:val="13"/>
            <w:vAlign w:val="center"/>
          </w:tcPr>
          <w:p w:rsidR="000E4E26" w:rsidRPr="009F4013" w:rsidRDefault="00D8403C" w:rsidP="00B5568E">
            <w:pPr>
              <w:spacing w:after="0" w:line="240" w:lineRule="auto"/>
              <w:rPr>
                <w:rFonts w:ascii="Times New Roman" w:hAnsi="Times New Roman" w:cs="Times New Roman"/>
                <w:color w:val="000000" w:themeColor="text1"/>
                <w:sz w:val="24"/>
                <w:szCs w:val="24"/>
              </w:rPr>
            </w:pPr>
            <w:hyperlink r:id="rId70" w:history="1">
              <w:r w:rsidR="000E4E26" w:rsidRPr="009F4013">
                <w:rPr>
                  <w:rStyle w:val="Hyperlink"/>
                  <w:rFonts w:ascii="Times New Roman" w:hAnsi="Times New Roman" w:cs="Times New Roman"/>
                  <w:color w:val="000000" w:themeColor="text1"/>
                  <w:spacing w:val="-10"/>
                  <w:sz w:val="24"/>
                  <w:szCs w:val="24"/>
                </w:rPr>
                <w:t>Doug Stephens’</w:t>
              </w:r>
            </w:hyperlink>
            <w:r w:rsidR="000E4E26" w:rsidRPr="009F4013">
              <w:rPr>
                <w:rFonts w:ascii="Times New Roman" w:hAnsi="Times New Roman" w:cs="Times New Roman"/>
                <w:color w:val="000000" w:themeColor="text1"/>
                <w:sz w:val="24"/>
                <w:szCs w:val="24"/>
              </w:rPr>
              <w:t xml:space="preserve"> , “The Retail Revival: Reimagining Business for the New Age of Consumerism”, </w:t>
            </w:r>
            <w:proofErr w:type="spellStart"/>
            <w:r w:rsidR="000E4E26" w:rsidRPr="009F4013">
              <w:rPr>
                <w:rFonts w:ascii="Times New Roman" w:hAnsi="Times New Roman" w:cs="Times New Roman"/>
                <w:color w:val="000000" w:themeColor="text1"/>
                <w:sz w:val="24"/>
                <w:szCs w:val="24"/>
              </w:rPr>
              <w:t>wiley</w:t>
            </w:r>
            <w:proofErr w:type="spellEnd"/>
            <w:r w:rsidR="000E4E26" w:rsidRPr="009F4013">
              <w:rPr>
                <w:rFonts w:ascii="Times New Roman" w:hAnsi="Times New Roman" w:cs="Times New Roman"/>
                <w:color w:val="000000" w:themeColor="text1"/>
                <w:sz w:val="24"/>
                <w:szCs w:val="24"/>
              </w:rPr>
              <w:t xml:space="preserve"> publication</w:t>
            </w:r>
          </w:p>
        </w:tc>
      </w:tr>
      <w:tr w:rsidR="000E4E26" w:rsidRPr="009F4013" w:rsidTr="00B5568E">
        <w:trPr>
          <w:trHeight w:val="164"/>
        </w:trPr>
        <w:tc>
          <w:tcPr>
            <w:tcW w:w="5000" w:type="pct"/>
            <w:gridSpan w:val="15"/>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0E4E26" w:rsidRPr="009F4013" w:rsidTr="00B5568E">
        <w:trPr>
          <w:trHeight w:val="13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430" w:type="pct"/>
            <w:gridSpan w:val="14"/>
            <w:vAlign w:val="center"/>
          </w:tcPr>
          <w:p w:rsidR="000E4E26" w:rsidRPr="009F4013" w:rsidRDefault="000E4E26" w:rsidP="00B5568E">
            <w:pPr>
              <w:widowControl w:val="0"/>
              <w:tabs>
                <w:tab w:val="left" w:pos="700"/>
              </w:tabs>
              <w:overflowPunct w:val="0"/>
              <w:autoSpaceDE w:val="0"/>
              <w:autoSpaceDN w:val="0"/>
              <w:adjustRightInd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James R. Ogden and Denise T. Ogden, Integrated Retail Management (Indian Adaptation), </w:t>
            </w:r>
            <w:proofErr w:type="spellStart"/>
            <w:r w:rsidRPr="009F4013">
              <w:rPr>
                <w:rFonts w:ascii="Times New Roman" w:hAnsi="Times New Roman" w:cs="Times New Roman"/>
                <w:color w:val="000000" w:themeColor="text1"/>
                <w:sz w:val="24"/>
                <w:szCs w:val="24"/>
              </w:rPr>
              <w:t>Biztantra</w:t>
            </w:r>
            <w:proofErr w:type="spellEnd"/>
            <w:r w:rsidRPr="009F4013">
              <w:rPr>
                <w:rFonts w:ascii="Times New Roman" w:hAnsi="Times New Roman" w:cs="Times New Roman"/>
                <w:color w:val="000000" w:themeColor="text1"/>
                <w:sz w:val="24"/>
                <w:szCs w:val="24"/>
              </w:rPr>
              <w:t>, 2005</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4430" w:type="pct"/>
            <w:gridSpan w:val="14"/>
            <w:vAlign w:val="center"/>
          </w:tcPr>
          <w:p w:rsidR="000E4E26" w:rsidRPr="009F4013" w:rsidRDefault="000E4E26" w:rsidP="00B5568E">
            <w:pPr>
              <w:widowControl w:val="0"/>
              <w:tabs>
                <w:tab w:val="left" w:pos="24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Michael Levy and Barton A. Retail Management, </w:t>
            </w:r>
            <w:proofErr w:type="spellStart"/>
            <w:r w:rsidRPr="009F4013">
              <w:rPr>
                <w:rFonts w:ascii="Times New Roman" w:hAnsi="Times New Roman" w:cs="Times New Roman"/>
                <w:color w:val="000000" w:themeColor="text1"/>
                <w:sz w:val="24"/>
                <w:szCs w:val="24"/>
              </w:rPr>
              <w:t>Weitz</w:t>
            </w:r>
            <w:proofErr w:type="spellEnd"/>
            <w:r w:rsidRPr="009F4013">
              <w:rPr>
                <w:rFonts w:ascii="Times New Roman" w:hAnsi="Times New Roman" w:cs="Times New Roman"/>
                <w:color w:val="000000" w:themeColor="text1"/>
                <w:sz w:val="24"/>
                <w:szCs w:val="24"/>
              </w:rPr>
              <w:t>, Tata McGraw Hill, Fifth Edition, 2004</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430"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Retail Management – ICFAI Centre for Management Research Publication</w:t>
            </w:r>
          </w:p>
        </w:tc>
      </w:tr>
      <w:tr w:rsidR="000E4E26" w:rsidRPr="009F4013" w:rsidTr="00B5568E">
        <w:trPr>
          <w:trHeight w:val="164"/>
        </w:trPr>
        <w:tc>
          <w:tcPr>
            <w:tcW w:w="570" w:type="pc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4430" w:type="pct"/>
            <w:gridSpan w:val="14"/>
            <w:vAlign w:val="center"/>
          </w:tcPr>
          <w:p w:rsidR="000E4E26" w:rsidRPr="009F4013" w:rsidRDefault="000E4E26" w:rsidP="00B5568E">
            <w:pPr>
              <w:widowControl w:val="0"/>
              <w:tabs>
                <w:tab w:val="left" w:pos="72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Carlo Santoro, Carlo G Santoro, Retail Sales &amp; Customer Service </w:t>
            </w:r>
          </w:p>
        </w:tc>
      </w:tr>
    </w:tbl>
    <w:p w:rsidR="000E4E26" w:rsidRPr="009F4013" w:rsidRDefault="000E4E26" w:rsidP="000E4E26">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E4E26" w:rsidRPr="009F4013" w:rsidTr="00B5568E">
        <w:trPr>
          <w:trHeight w:val="70"/>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4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87"/>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r w:rsidR="000E4E26" w:rsidRPr="009F4013" w:rsidTr="00B5568E">
        <w:trPr>
          <w:trHeight w:val="252"/>
          <w:jc w:val="center"/>
        </w:trPr>
        <w:tc>
          <w:tcPr>
            <w:tcW w:w="0" w:type="auto"/>
            <w:vAlign w:val="center"/>
          </w:tcPr>
          <w:p w:rsidR="000E4E26" w:rsidRPr="009F4013" w:rsidRDefault="000E4E26"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0E4E26" w:rsidRPr="009F4013" w:rsidRDefault="000E4E26" w:rsidP="00B5568E">
            <w:pPr>
              <w:spacing w:after="0" w:line="240" w:lineRule="auto"/>
              <w:rPr>
                <w:rFonts w:ascii="Times New Roman" w:hAnsi="Times New Roman" w:cs="Times New Roman"/>
                <w:color w:val="000000" w:themeColor="text1"/>
                <w:sz w:val="24"/>
                <w:szCs w:val="24"/>
              </w:rPr>
            </w:pPr>
          </w:p>
        </w:tc>
      </w:tr>
    </w:tbl>
    <w:p w:rsidR="000E4E26" w:rsidRPr="009F4013" w:rsidRDefault="000E4E26" w:rsidP="000E4E26">
      <w:pPr>
        <w:spacing w:after="0" w:line="240" w:lineRule="auto"/>
        <w:jc w:val="center"/>
        <w:rPr>
          <w:rFonts w:ascii="Times New Roman" w:hAnsi="Times New Roman" w:cs="Times New Roman"/>
          <w:b/>
          <w:color w:val="000000" w:themeColor="text1"/>
          <w:sz w:val="24"/>
          <w:szCs w:val="24"/>
        </w:rPr>
      </w:pPr>
    </w:p>
    <w:p w:rsidR="000E4E26" w:rsidRPr="009F4013" w:rsidRDefault="000E4E26" w:rsidP="000E4E26">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3 - Strong      2 - Medium    1 - Low</w:t>
      </w:r>
    </w:p>
    <w:p w:rsidR="000E4E26" w:rsidRPr="009F4013" w:rsidRDefault="000E4E26" w:rsidP="000E4E26">
      <w:pPr>
        <w:spacing w:after="0" w:line="240" w:lineRule="auto"/>
        <w:rPr>
          <w:rFonts w:ascii="Times New Roman" w:hAnsi="Times New Roman" w:cs="Times New Roman"/>
          <w:b/>
          <w:color w:val="000000" w:themeColor="text1"/>
          <w:sz w:val="24"/>
          <w:szCs w:val="24"/>
        </w:rPr>
      </w:pPr>
    </w:p>
    <w:p w:rsidR="000E4E26" w:rsidRPr="009F4013" w:rsidRDefault="000E4E26" w:rsidP="000E4E26">
      <w:pPr>
        <w:rPr>
          <w:color w:val="000000" w:themeColor="text1"/>
        </w:rPr>
      </w:pPr>
    </w:p>
    <w:p w:rsidR="000E4E26" w:rsidRPr="009F4013" w:rsidRDefault="000E4E26" w:rsidP="000E4E26">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9F4013">
        <w:rPr>
          <w:rFonts w:ascii="Times New Roman" w:eastAsia="Times New Roman" w:hAnsi="Times New Roman" w:cs="Times New Roman"/>
          <w:b/>
          <w:color w:val="000000" w:themeColor="text1"/>
          <w:sz w:val="28"/>
          <w:szCs w:val="24"/>
        </w:rPr>
        <w:t>Evaluation and Assessment</w:t>
      </w:r>
    </w:p>
    <w:p w:rsidR="000E4E26" w:rsidRPr="009F4013" w:rsidRDefault="000E4E26" w:rsidP="000E4E26">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0E4E26" w:rsidRPr="009F4013" w:rsidRDefault="000E4E26" w:rsidP="000E4E26">
      <w:pPr>
        <w:rPr>
          <w:rFonts w:ascii="Times New Roman" w:hAnsi="Times New Roman" w:cs="Times New Roman"/>
          <w:color w:val="000000" w:themeColor="text1"/>
          <w:sz w:val="24"/>
        </w:rPr>
      </w:pPr>
      <w:r w:rsidRPr="009F4013">
        <w:rPr>
          <w:rFonts w:ascii="Times New Roman" w:hAnsi="Times New Roman" w:cs="Times New Roman"/>
          <w:color w:val="000000" w:themeColor="text1"/>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0E4E26" w:rsidRPr="009F4013" w:rsidTr="00B5568E">
        <w:trPr>
          <w:trHeight w:val="164"/>
        </w:trPr>
        <w:tc>
          <w:tcPr>
            <w:tcW w:w="9895" w:type="dxa"/>
            <w:gridSpan w:val="3"/>
            <w:vAlign w:val="center"/>
          </w:tcPr>
          <w:p w:rsidR="000E4E26" w:rsidRPr="009F4013" w:rsidRDefault="000E4E26"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Evaluation</w:t>
            </w:r>
          </w:p>
        </w:tc>
      </w:tr>
      <w:tr w:rsidR="000E4E26" w:rsidRPr="009F4013" w:rsidTr="00B5568E">
        <w:trPr>
          <w:trHeight w:val="164"/>
        </w:trPr>
        <w:tc>
          <w:tcPr>
            <w:tcW w:w="2245" w:type="dxa"/>
            <w:vMerge w:val="restart"/>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Internal Evaluation</w:t>
            </w:r>
          </w:p>
        </w:tc>
        <w:tc>
          <w:tcPr>
            <w:tcW w:w="486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Continuous Internal Assessment Test</w:t>
            </w:r>
          </w:p>
        </w:tc>
        <w:tc>
          <w:tcPr>
            <w:tcW w:w="2790" w:type="dxa"/>
            <w:vMerge w:val="restart"/>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 Marks</w:t>
            </w:r>
          </w:p>
        </w:tc>
      </w:tr>
      <w:tr w:rsidR="000E4E26" w:rsidRPr="009F4013" w:rsidTr="00B5568E">
        <w:trPr>
          <w:trHeight w:val="164"/>
        </w:trPr>
        <w:tc>
          <w:tcPr>
            <w:tcW w:w="2245" w:type="dxa"/>
            <w:vMerge/>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Assignments</w:t>
            </w:r>
          </w:p>
        </w:tc>
        <w:tc>
          <w:tcPr>
            <w:tcW w:w="2790" w:type="dxa"/>
            <w:vMerge/>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p>
        </w:tc>
      </w:tr>
      <w:tr w:rsidR="000E4E26" w:rsidRPr="009F4013" w:rsidTr="00B5568E">
        <w:trPr>
          <w:trHeight w:val="164"/>
        </w:trPr>
        <w:tc>
          <w:tcPr>
            <w:tcW w:w="2245" w:type="dxa"/>
            <w:vMerge/>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Seminars</w:t>
            </w:r>
          </w:p>
        </w:tc>
        <w:tc>
          <w:tcPr>
            <w:tcW w:w="2790" w:type="dxa"/>
            <w:vMerge/>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p>
        </w:tc>
      </w:tr>
      <w:tr w:rsidR="000E4E26" w:rsidRPr="009F4013" w:rsidTr="00B5568E">
        <w:trPr>
          <w:trHeight w:val="164"/>
        </w:trPr>
        <w:tc>
          <w:tcPr>
            <w:tcW w:w="2245" w:type="dxa"/>
            <w:vMerge/>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Attendance and Class Participation</w:t>
            </w:r>
          </w:p>
        </w:tc>
        <w:tc>
          <w:tcPr>
            <w:tcW w:w="2790" w:type="dxa"/>
            <w:vMerge/>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 Evaluation</w:t>
            </w:r>
          </w:p>
        </w:tc>
        <w:tc>
          <w:tcPr>
            <w:tcW w:w="486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End Semester Examination</w:t>
            </w:r>
          </w:p>
        </w:tc>
        <w:tc>
          <w:tcPr>
            <w:tcW w:w="279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 Marks</w:t>
            </w: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Total</w:t>
            </w:r>
          </w:p>
        </w:tc>
        <w:tc>
          <w:tcPr>
            <w:tcW w:w="2790" w:type="dxa"/>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 Marks</w:t>
            </w:r>
          </w:p>
        </w:tc>
      </w:tr>
      <w:tr w:rsidR="000E4E26" w:rsidRPr="009F4013" w:rsidTr="00B5568E">
        <w:trPr>
          <w:trHeight w:val="164"/>
        </w:trPr>
        <w:tc>
          <w:tcPr>
            <w:tcW w:w="9895" w:type="dxa"/>
            <w:gridSpan w:val="3"/>
            <w:vAlign w:val="center"/>
          </w:tcPr>
          <w:p w:rsidR="000E4E26" w:rsidRPr="009F4013" w:rsidRDefault="000E4E26" w:rsidP="00B5568E">
            <w:pPr>
              <w:spacing w:after="0" w:line="240" w:lineRule="auto"/>
              <w:ind w:left="72" w:right="249"/>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Methods of Assessment</w:t>
            </w: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Recall (K1)</w:t>
            </w:r>
          </w:p>
        </w:tc>
        <w:tc>
          <w:tcPr>
            <w:tcW w:w="7650" w:type="dxa"/>
            <w:gridSpan w:val="2"/>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Simple definitions, MCQ, Recall steps, Concept definitions</w:t>
            </w: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MCQ, True/False, Short essays, Concept explanations, Short summary or overview</w:t>
            </w: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Application (K3)</w:t>
            </w:r>
          </w:p>
        </w:tc>
        <w:tc>
          <w:tcPr>
            <w:tcW w:w="7650" w:type="dxa"/>
            <w:gridSpan w:val="2"/>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Suggest idea/concept with examples, Suggest formulae, Solve problems, Observe, Explain</w:t>
            </w: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Analyze (K4)</w:t>
            </w:r>
          </w:p>
        </w:tc>
        <w:tc>
          <w:tcPr>
            <w:tcW w:w="7650" w:type="dxa"/>
            <w:gridSpan w:val="2"/>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Evaluate (K5)</w:t>
            </w:r>
          </w:p>
        </w:tc>
        <w:tc>
          <w:tcPr>
            <w:tcW w:w="7650" w:type="dxa"/>
            <w:gridSpan w:val="2"/>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Longer essay/ Evaluation essay, Critique or justify with pros and cons</w:t>
            </w:r>
          </w:p>
        </w:tc>
      </w:tr>
      <w:tr w:rsidR="000E4E26" w:rsidRPr="009F4013" w:rsidTr="00B5568E">
        <w:trPr>
          <w:trHeight w:val="164"/>
        </w:trPr>
        <w:tc>
          <w:tcPr>
            <w:tcW w:w="2245" w:type="dxa"/>
            <w:vAlign w:val="center"/>
          </w:tcPr>
          <w:p w:rsidR="000E4E26" w:rsidRPr="009F4013" w:rsidRDefault="000E4E26"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Create (K6)</w:t>
            </w:r>
          </w:p>
        </w:tc>
        <w:tc>
          <w:tcPr>
            <w:tcW w:w="7650" w:type="dxa"/>
            <w:gridSpan w:val="2"/>
            <w:vAlign w:val="center"/>
          </w:tcPr>
          <w:p w:rsidR="000E4E26" w:rsidRPr="009F4013" w:rsidRDefault="000E4E26" w:rsidP="00B5568E">
            <w:pPr>
              <w:spacing w:after="0" w:line="240" w:lineRule="auto"/>
              <w:ind w:left="72" w:right="249"/>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0E4E26" w:rsidRPr="009F4013" w:rsidRDefault="000E4E26" w:rsidP="000E4E26">
      <w:pPr>
        <w:rPr>
          <w:color w:val="000000" w:themeColor="text1"/>
        </w:rPr>
      </w:pPr>
    </w:p>
    <w:p w:rsidR="00F44104" w:rsidRDefault="00F44104" w:rsidP="00F44104"/>
    <w:p w:rsidR="00F44104" w:rsidRDefault="00F44104" w:rsidP="00F4410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F44104" w:rsidRPr="003B486C" w:rsidRDefault="00F44104" w:rsidP="00F4410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F44104" w:rsidRPr="003B486C" w:rsidRDefault="00F44104" w:rsidP="00F44104">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F44104" w:rsidRPr="00E032DD" w:rsidTr="00B5568E">
        <w:trPr>
          <w:trHeight w:val="164"/>
        </w:trPr>
        <w:tc>
          <w:tcPr>
            <w:tcW w:w="9895" w:type="dxa"/>
            <w:gridSpan w:val="3"/>
            <w:vAlign w:val="center"/>
          </w:tcPr>
          <w:p w:rsidR="00F44104" w:rsidRPr="00E032DD" w:rsidRDefault="00F44104"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F44104" w:rsidRPr="00E032DD" w:rsidTr="00B5568E">
        <w:trPr>
          <w:trHeight w:val="164"/>
        </w:trPr>
        <w:tc>
          <w:tcPr>
            <w:tcW w:w="2245" w:type="dxa"/>
            <w:vMerge w:val="restart"/>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F44104" w:rsidRPr="00E032DD" w:rsidTr="00B5568E">
        <w:trPr>
          <w:trHeight w:val="164"/>
        </w:trPr>
        <w:tc>
          <w:tcPr>
            <w:tcW w:w="2245" w:type="dxa"/>
            <w:vMerge/>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p>
        </w:tc>
      </w:tr>
      <w:tr w:rsidR="00F44104" w:rsidRPr="00E032DD" w:rsidTr="00B5568E">
        <w:trPr>
          <w:trHeight w:val="164"/>
        </w:trPr>
        <w:tc>
          <w:tcPr>
            <w:tcW w:w="2245" w:type="dxa"/>
            <w:vMerge/>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p>
        </w:tc>
      </w:tr>
      <w:tr w:rsidR="00F44104" w:rsidRPr="00E032DD" w:rsidTr="00B5568E">
        <w:trPr>
          <w:trHeight w:val="164"/>
        </w:trPr>
        <w:tc>
          <w:tcPr>
            <w:tcW w:w="2245" w:type="dxa"/>
            <w:vMerge/>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F44104" w:rsidRPr="00E032DD" w:rsidTr="00B5568E">
        <w:trPr>
          <w:trHeight w:val="164"/>
        </w:trPr>
        <w:tc>
          <w:tcPr>
            <w:tcW w:w="9895" w:type="dxa"/>
            <w:gridSpan w:val="3"/>
            <w:vAlign w:val="center"/>
          </w:tcPr>
          <w:p w:rsidR="00F44104" w:rsidRPr="00E032DD" w:rsidRDefault="00F44104"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F44104" w:rsidRPr="00E032DD" w:rsidTr="00B5568E">
        <w:trPr>
          <w:trHeight w:val="164"/>
        </w:trPr>
        <w:tc>
          <w:tcPr>
            <w:tcW w:w="2245" w:type="dxa"/>
            <w:vAlign w:val="center"/>
          </w:tcPr>
          <w:p w:rsidR="00F44104" w:rsidRPr="00E032DD" w:rsidRDefault="00F4410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F44104" w:rsidRPr="00E032DD" w:rsidRDefault="00F4410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644989" w:rsidRDefault="00A02166">
      <w:bookmarkStart w:id="1" w:name="_GoBack"/>
      <w:bookmarkEnd w:id="1"/>
    </w:p>
    <w:sectPr w:rsidR="00644989" w:rsidSect="00E17AEB">
      <w:footerReference w:type="default" r:id="rId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66" w:rsidRDefault="00A02166" w:rsidP="00E849C9">
      <w:pPr>
        <w:spacing w:after="0" w:line="240" w:lineRule="auto"/>
      </w:pPr>
      <w:r>
        <w:separator/>
      </w:r>
    </w:p>
  </w:endnote>
  <w:endnote w:type="continuationSeparator" w:id="0">
    <w:p w:rsidR="00A02166" w:rsidRDefault="00A02166" w:rsidP="00E84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9813"/>
      <w:docPartObj>
        <w:docPartGallery w:val="Page Numbers (Bottom of Page)"/>
        <w:docPartUnique/>
      </w:docPartObj>
    </w:sdtPr>
    <w:sdtContent>
      <w:p w:rsidR="00E849C9" w:rsidRDefault="00E849C9">
        <w:pPr>
          <w:pStyle w:val="Footer"/>
          <w:jc w:val="center"/>
        </w:pPr>
        <w:fldSimple w:instr=" PAGE   \* MERGEFORMAT ">
          <w:r>
            <w:rPr>
              <w:noProof/>
            </w:rPr>
            <w:t>3</w:t>
          </w:r>
        </w:fldSimple>
      </w:p>
    </w:sdtContent>
  </w:sdt>
  <w:p w:rsidR="00E849C9" w:rsidRDefault="00E84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66" w:rsidRDefault="00A02166" w:rsidP="00E849C9">
      <w:pPr>
        <w:spacing w:after="0" w:line="240" w:lineRule="auto"/>
      </w:pPr>
      <w:r>
        <w:separator/>
      </w:r>
    </w:p>
  </w:footnote>
  <w:footnote w:type="continuationSeparator" w:id="0">
    <w:p w:rsidR="00A02166" w:rsidRDefault="00A02166" w:rsidP="00E84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A27A11"/>
    <w:rsid w:val="000E4E26"/>
    <w:rsid w:val="001C3AB5"/>
    <w:rsid w:val="00283570"/>
    <w:rsid w:val="003565EE"/>
    <w:rsid w:val="003A765F"/>
    <w:rsid w:val="00A02166"/>
    <w:rsid w:val="00A27A11"/>
    <w:rsid w:val="00A94F6E"/>
    <w:rsid w:val="00D8403C"/>
    <w:rsid w:val="00DF0265"/>
    <w:rsid w:val="00E17AEB"/>
    <w:rsid w:val="00E20D55"/>
    <w:rsid w:val="00E849C9"/>
    <w:rsid w:val="00F4410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26"/>
    <w:pPr>
      <w:spacing w:after="200" w:line="276" w:lineRule="auto"/>
    </w:pPr>
    <w:rPr>
      <w:rFonts w:eastAsiaTheme="minorEastAsia"/>
    </w:rPr>
  </w:style>
  <w:style w:type="paragraph" w:styleId="Heading1">
    <w:name w:val="heading 1"/>
    <w:basedOn w:val="Normal"/>
    <w:link w:val="Heading1Char"/>
    <w:qFormat/>
    <w:rsid w:val="000E4E26"/>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0E4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4E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0E4E26"/>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0E4E26"/>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0E4E26"/>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E26"/>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0E4E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4E2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E4E26"/>
    <w:rPr>
      <w:rFonts w:ascii="Calibri" w:eastAsia="Calibri" w:hAnsi="Calibri" w:cs="Calibri"/>
      <w:b/>
      <w:sz w:val="24"/>
      <w:szCs w:val="24"/>
      <w:lang w:eastAsia="en-IN"/>
    </w:rPr>
  </w:style>
  <w:style w:type="character" w:customStyle="1" w:styleId="Heading5Char">
    <w:name w:val="Heading 5 Char"/>
    <w:basedOn w:val="DefaultParagraphFont"/>
    <w:link w:val="Heading5"/>
    <w:rsid w:val="000E4E26"/>
    <w:rPr>
      <w:rFonts w:ascii="Calibri" w:eastAsia="Calibri" w:hAnsi="Calibri" w:cs="Calibri"/>
      <w:b/>
      <w:lang w:eastAsia="en-IN"/>
    </w:rPr>
  </w:style>
  <w:style w:type="character" w:customStyle="1" w:styleId="Heading6Char">
    <w:name w:val="Heading 6 Char"/>
    <w:basedOn w:val="DefaultParagraphFont"/>
    <w:link w:val="Heading6"/>
    <w:rsid w:val="000E4E26"/>
    <w:rPr>
      <w:rFonts w:ascii="Calibri" w:eastAsia="Calibri" w:hAnsi="Calibri" w:cs="Calibri"/>
      <w:b/>
      <w:sz w:val="20"/>
      <w:szCs w:val="20"/>
      <w:lang w:eastAsia="en-IN"/>
    </w:rPr>
  </w:style>
  <w:style w:type="paragraph" w:styleId="ListParagraph">
    <w:name w:val="List Paragraph"/>
    <w:basedOn w:val="Normal"/>
    <w:uiPriority w:val="34"/>
    <w:qFormat/>
    <w:rsid w:val="000E4E26"/>
    <w:pPr>
      <w:spacing w:after="160" w:line="259" w:lineRule="auto"/>
      <w:ind w:left="720"/>
      <w:contextualSpacing/>
    </w:pPr>
    <w:rPr>
      <w:rFonts w:eastAsiaTheme="minorHAnsi"/>
    </w:rPr>
  </w:style>
  <w:style w:type="table" w:styleId="TableGrid">
    <w:name w:val="Table Grid"/>
    <w:basedOn w:val="TableNormal"/>
    <w:uiPriority w:val="39"/>
    <w:rsid w:val="000E4E2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E4E26"/>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0E4E26"/>
    <w:rPr>
      <w:rFonts w:ascii="Noto Sans" w:eastAsia="Noto Sans" w:hAnsi="Noto Sans" w:cs="Noto Sans"/>
      <w:sz w:val="24"/>
      <w:szCs w:val="24"/>
    </w:rPr>
  </w:style>
  <w:style w:type="paragraph" w:customStyle="1" w:styleId="TableParagraph">
    <w:name w:val="Table Paragraph"/>
    <w:basedOn w:val="Normal"/>
    <w:uiPriority w:val="1"/>
    <w:qFormat/>
    <w:rsid w:val="000E4E26"/>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Header">
    <w:name w:val="header"/>
    <w:basedOn w:val="Normal"/>
    <w:link w:val="HeaderChar"/>
    <w:uiPriority w:val="99"/>
    <w:unhideWhenUsed/>
    <w:rsid w:val="000E4E2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E4E26"/>
  </w:style>
  <w:style w:type="paragraph" w:styleId="Footer">
    <w:name w:val="footer"/>
    <w:basedOn w:val="Normal"/>
    <w:link w:val="FooterChar"/>
    <w:uiPriority w:val="99"/>
    <w:unhideWhenUsed/>
    <w:rsid w:val="000E4E2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E4E26"/>
  </w:style>
  <w:style w:type="character" w:styleId="Hyperlink">
    <w:name w:val="Hyperlink"/>
    <w:basedOn w:val="DefaultParagraphFont"/>
    <w:uiPriority w:val="99"/>
    <w:unhideWhenUsed/>
    <w:rsid w:val="000E4E26"/>
    <w:rPr>
      <w:color w:val="0563C1" w:themeColor="hyperlink"/>
      <w:u w:val="single"/>
    </w:rPr>
  </w:style>
  <w:style w:type="character" w:customStyle="1" w:styleId="UnresolvedMention1">
    <w:name w:val="Unresolved Mention1"/>
    <w:basedOn w:val="DefaultParagraphFont"/>
    <w:uiPriority w:val="99"/>
    <w:semiHidden/>
    <w:unhideWhenUsed/>
    <w:rsid w:val="000E4E26"/>
    <w:rPr>
      <w:color w:val="605E5C"/>
      <w:shd w:val="clear" w:color="auto" w:fill="E1DFDD"/>
    </w:rPr>
  </w:style>
  <w:style w:type="paragraph" w:styleId="NoSpacing">
    <w:name w:val="No Spacing"/>
    <w:uiPriority w:val="1"/>
    <w:qFormat/>
    <w:rsid w:val="000E4E26"/>
    <w:pPr>
      <w:spacing w:after="0" w:line="240" w:lineRule="auto"/>
    </w:pPr>
    <w:rPr>
      <w:rFonts w:eastAsiaTheme="minorEastAsia"/>
    </w:rPr>
  </w:style>
  <w:style w:type="paragraph" w:styleId="NormalWeb">
    <w:name w:val="Normal (Web)"/>
    <w:basedOn w:val="Normal"/>
    <w:uiPriority w:val="99"/>
    <w:unhideWhenUsed/>
    <w:rsid w:val="000E4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E4E26"/>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0E4E26"/>
    <w:rPr>
      <w:color w:val="605E5C"/>
      <w:shd w:val="clear" w:color="auto" w:fill="E1DFDD"/>
    </w:rPr>
  </w:style>
  <w:style w:type="character" w:styleId="Strong">
    <w:name w:val="Strong"/>
    <w:basedOn w:val="DefaultParagraphFont"/>
    <w:uiPriority w:val="22"/>
    <w:qFormat/>
    <w:rsid w:val="000E4E26"/>
    <w:rPr>
      <w:b/>
      <w:bCs/>
    </w:rPr>
  </w:style>
  <w:style w:type="paragraph" w:styleId="Title">
    <w:name w:val="Title"/>
    <w:basedOn w:val="Normal"/>
    <w:next w:val="Normal"/>
    <w:link w:val="TitleChar"/>
    <w:qFormat/>
    <w:rsid w:val="000E4E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4E26"/>
    <w:rPr>
      <w:rFonts w:asciiTheme="majorHAnsi" w:eastAsiaTheme="majorEastAsia" w:hAnsiTheme="majorHAnsi" w:cstheme="majorBidi"/>
      <w:spacing w:val="-10"/>
      <w:kern w:val="28"/>
      <w:sz w:val="56"/>
      <w:szCs w:val="56"/>
    </w:rPr>
  </w:style>
  <w:style w:type="character" w:customStyle="1" w:styleId="fn">
    <w:name w:val="fn"/>
    <w:basedOn w:val="DefaultParagraphFont"/>
    <w:rsid w:val="000E4E26"/>
  </w:style>
  <w:style w:type="character" w:customStyle="1" w:styleId="w8qarf">
    <w:name w:val="w8qarf"/>
    <w:basedOn w:val="DefaultParagraphFont"/>
    <w:rsid w:val="000E4E26"/>
  </w:style>
  <w:style w:type="character" w:customStyle="1" w:styleId="lrzxr">
    <w:name w:val="lrzxr"/>
    <w:basedOn w:val="DefaultParagraphFont"/>
    <w:rsid w:val="000E4E26"/>
  </w:style>
  <w:style w:type="paragraph" w:customStyle="1" w:styleId="trt0xe">
    <w:name w:val="trt0xe"/>
    <w:basedOn w:val="Normal"/>
    <w:rsid w:val="000E4E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0E4E2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E4E26"/>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0E4E26"/>
  </w:style>
  <w:style w:type="character" w:customStyle="1" w:styleId="author">
    <w:name w:val="author"/>
    <w:basedOn w:val="DefaultParagraphFont"/>
    <w:rsid w:val="000E4E26"/>
  </w:style>
  <w:style w:type="table" w:customStyle="1" w:styleId="TableGrid0">
    <w:name w:val="TableGrid"/>
    <w:rsid w:val="000E4E26"/>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0E4E26"/>
  </w:style>
  <w:style w:type="character" w:customStyle="1" w:styleId="a-size-large">
    <w:name w:val="a-size-large"/>
    <w:basedOn w:val="DefaultParagraphFont"/>
    <w:rsid w:val="000E4E26"/>
  </w:style>
  <w:style w:type="character" w:customStyle="1" w:styleId="a-color-secondary">
    <w:name w:val="a-color-secondary"/>
    <w:basedOn w:val="DefaultParagraphFont"/>
    <w:rsid w:val="000E4E26"/>
  </w:style>
  <w:style w:type="character" w:customStyle="1" w:styleId="a-size-medium">
    <w:name w:val="a-size-medium"/>
    <w:basedOn w:val="DefaultParagraphFont"/>
    <w:rsid w:val="000E4E26"/>
  </w:style>
  <w:style w:type="character" w:customStyle="1" w:styleId="a-size-base">
    <w:name w:val="a-size-base"/>
    <w:basedOn w:val="DefaultParagraphFont"/>
    <w:rsid w:val="000E4E26"/>
  </w:style>
  <w:style w:type="character" w:customStyle="1" w:styleId="a-declarative">
    <w:name w:val="a-declarative"/>
    <w:basedOn w:val="DefaultParagraphFont"/>
    <w:rsid w:val="000E4E26"/>
  </w:style>
  <w:style w:type="paragraph" w:styleId="BodyTextIndent2">
    <w:name w:val="Body Text Indent 2"/>
    <w:basedOn w:val="Normal"/>
    <w:link w:val="BodyTextIndent2Char"/>
    <w:uiPriority w:val="99"/>
    <w:unhideWhenUsed/>
    <w:rsid w:val="000E4E26"/>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0E4E26"/>
    <w:rPr>
      <w:rFonts w:ascii="Calibri" w:eastAsia="Times New Roman" w:hAnsi="Calibri" w:cs="Times New Roman"/>
    </w:rPr>
  </w:style>
  <w:style w:type="paragraph" w:customStyle="1" w:styleId="Body">
    <w:name w:val="Body"/>
    <w:rsid w:val="000E4E2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0E4E26"/>
  </w:style>
  <w:style w:type="character" w:customStyle="1" w:styleId="a-list-item">
    <w:name w:val="a-list-item"/>
    <w:basedOn w:val="DefaultParagraphFont"/>
    <w:rsid w:val="000E4E26"/>
  </w:style>
  <w:style w:type="table" w:customStyle="1" w:styleId="TableGrid1">
    <w:name w:val="Table Grid1"/>
    <w:basedOn w:val="TableNormal"/>
    <w:next w:val="TableGrid"/>
    <w:uiPriority w:val="39"/>
    <w:rsid w:val="000E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E4E2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E4E2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E4E2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0E4E26"/>
    <w:rPr>
      <w:sz w:val="20"/>
      <w:szCs w:val="20"/>
      <w:lang w:val="en-IN"/>
    </w:rPr>
  </w:style>
  <w:style w:type="paragraph" w:styleId="CommentText">
    <w:name w:val="annotation text"/>
    <w:basedOn w:val="Normal"/>
    <w:link w:val="CommentTextChar"/>
    <w:uiPriority w:val="99"/>
    <w:semiHidden/>
    <w:unhideWhenUsed/>
    <w:rsid w:val="000E4E26"/>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0E4E26"/>
    <w:rPr>
      <w:rFonts w:eastAsiaTheme="minorEastAsia"/>
      <w:sz w:val="20"/>
      <w:szCs w:val="20"/>
    </w:rPr>
  </w:style>
  <w:style w:type="character" w:customStyle="1" w:styleId="CommentSubjectChar">
    <w:name w:val="Comment Subject Char"/>
    <w:basedOn w:val="CommentTextChar"/>
    <w:link w:val="CommentSubject"/>
    <w:uiPriority w:val="99"/>
    <w:semiHidden/>
    <w:rsid w:val="000E4E26"/>
    <w:rPr>
      <w:b/>
      <w:bCs/>
      <w:sz w:val="20"/>
      <w:szCs w:val="20"/>
      <w:lang w:val="en-IN"/>
    </w:rPr>
  </w:style>
  <w:style w:type="paragraph" w:styleId="CommentSubject">
    <w:name w:val="annotation subject"/>
    <w:basedOn w:val="CommentText"/>
    <w:next w:val="CommentText"/>
    <w:link w:val="CommentSubjectChar"/>
    <w:uiPriority w:val="99"/>
    <w:semiHidden/>
    <w:unhideWhenUsed/>
    <w:rsid w:val="000E4E26"/>
    <w:rPr>
      <w:b/>
      <w:bCs/>
    </w:rPr>
  </w:style>
  <w:style w:type="character" w:customStyle="1" w:styleId="CommentSubjectChar1">
    <w:name w:val="Comment Subject Char1"/>
    <w:basedOn w:val="CommentTextChar1"/>
    <w:uiPriority w:val="99"/>
    <w:semiHidden/>
    <w:rsid w:val="000E4E26"/>
    <w:rPr>
      <w:rFonts w:eastAsiaTheme="minorEastAsia"/>
      <w:b/>
      <w:bCs/>
      <w:sz w:val="20"/>
      <w:szCs w:val="20"/>
    </w:rPr>
  </w:style>
  <w:style w:type="character" w:customStyle="1" w:styleId="affiliationname">
    <w:name w:val="affiliation__name"/>
    <w:basedOn w:val="DefaultParagraphFont"/>
    <w:rsid w:val="000E4E26"/>
  </w:style>
  <w:style w:type="character" w:customStyle="1" w:styleId="affiliationcity">
    <w:name w:val="affiliation__city"/>
    <w:basedOn w:val="DefaultParagraphFont"/>
    <w:rsid w:val="000E4E26"/>
  </w:style>
  <w:style w:type="character" w:customStyle="1" w:styleId="affiliationcountry">
    <w:name w:val="affiliation__country"/>
    <w:basedOn w:val="DefaultParagraphFont"/>
    <w:rsid w:val="000E4E26"/>
  </w:style>
  <w:style w:type="character" w:customStyle="1" w:styleId="loaauthor-info">
    <w:name w:val="loa__author-info"/>
    <w:basedOn w:val="DefaultParagraphFont"/>
    <w:rsid w:val="000E4E26"/>
  </w:style>
  <w:style w:type="character" w:customStyle="1" w:styleId="loaauthor-name">
    <w:name w:val="loa__author-name"/>
    <w:basedOn w:val="DefaultParagraphFont"/>
    <w:rsid w:val="000E4E26"/>
  </w:style>
  <w:style w:type="character" w:customStyle="1" w:styleId="epub-sectiontitle">
    <w:name w:val="epub-section__title"/>
    <w:basedOn w:val="DefaultParagraphFont"/>
    <w:rsid w:val="000E4E26"/>
  </w:style>
  <w:style w:type="character" w:customStyle="1" w:styleId="epub-sectiondate">
    <w:name w:val="epub-section__date"/>
    <w:basedOn w:val="DefaultParagraphFont"/>
    <w:rsid w:val="000E4E26"/>
  </w:style>
  <w:style w:type="character" w:customStyle="1" w:styleId="epub-sectionpagerange">
    <w:name w:val="epub-section__pagerange"/>
    <w:basedOn w:val="DefaultParagraphFont"/>
    <w:rsid w:val="000E4E26"/>
  </w:style>
  <w:style w:type="paragraph" w:customStyle="1" w:styleId="c-product-headersubtitle">
    <w:name w:val="c-product-header__subtitle"/>
    <w:basedOn w:val="Normal"/>
    <w:rsid w:val="000E4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0E4E26"/>
  </w:style>
  <w:style w:type="paragraph" w:customStyle="1" w:styleId="c-journal-headersubtitle">
    <w:name w:val="c-journal-header__subtitle"/>
    <w:basedOn w:val="Normal"/>
    <w:rsid w:val="000E4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E4E26"/>
  </w:style>
  <w:style w:type="character" w:customStyle="1" w:styleId="Title1">
    <w:name w:val="Title1"/>
    <w:basedOn w:val="DefaultParagraphFont"/>
    <w:rsid w:val="000E4E26"/>
  </w:style>
  <w:style w:type="character" w:customStyle="1" w:styleId="UnresolvedMention2">
    <w:name w:val="Unresolved Mention2"/>
    <w:basedOn w:val="DefaultParagraphFont"/>
    <w:uiPriority w:val="99"/>
    <w:semiHidden/>
    <w:unhideWhenUsed/>
    <w:rsid w:val="000E4E26"/>
    <w:rPr>
      <w:color w:val="605E5C"/>
      <w:shd w:val="clear" w:color="auto" w:fill="E1DFDD"/>
    </w:rPr>
  </w:style>
  <w:style w:type="character" w:customStyle="1" w:styleId="sbo-title">
    <w:name w:val="sbo-title"/>
    <w:basedOn w:val="DefaultParagraphFont"/>
    <w:rsid w:val="000E4E26"/>
  </w:style>
  <w:style w:type="character" w:customStyle="1" w:styleId="given-names">
    <w:name w:val="given-names"/>
    <w:basedOn w:val="DefaultParagraphFont"/>
    <w:rsid w:val="000E4E26"/>
  </w:style>
  <w:style w:type="character" w:customStyle="1" w:styleId="surname">
    <w:name w:val="surname"/>
    <w:basedOn w:val="DefaultParagraphFont"/>
    <w:rsid w:val="000E4E26"/>
  </w:style>
  <w:style w:type="character" w:customStyle="1" w:styleId="display-label">
    <w:name w:val="display-label"/>
    <w:basedOn w:val="DefaultParagraphFont"/>
    <w:rsid w:val="000E4E26"/>
  </w:style>
  <w:style w:type="character" w:customStyle="1" w:styleId="product-ryt-detail">
    <w:name w:val="product-ryt-detail"/>
    <w:basedOn w:val="DefaultParagraphFont"/>
    <w:rsid w:val="000E4E26"/>
  </w:style>
  <w:style w:type="character" w:styleId="Emphasis">
    <w:name w:val="Emphasis"/>
    <w:basedOn w:val="DefaultParagraphFont"/>
    <w:uiPriority w:val="20"/>
    <w:qFormat/>
    <w:rsid w:val="000E4E26"/>
    <w:rPr>
      <w:i/>
      <w:iCs/>
    </w:rPr>
  </w:style>
  <w:style w:type="character" w:customStyle="1" w:styleId="title-text">
    <w:name w:val="title-text"/>
    <w:basedOn w:val="DefaultParagraphFont"/>
    <w:rsid w:val="000E4E26"/>
  </w:style>
  <w:style w:type="character" w:customStyle="1" w:styleId="nlmarticle-title">
    <w:name w:val="nlm_article-title"/>
    <w:basedOn w:val="DefaultParagraphFont"/>
    <w:rsid w:val="000E4E26"/>
  </w:style>
  <w:style w:type="character" w:customStyle="1" w:styleId="contribdegrees">
    <w:name w:val="contribdegrees"/>
    <w:basedOn w:val="DefaultParagraphFont"/>
    <w:rsid w:val="000E4E26"/>
  </w:style>
  <w:style w:type="character" w:customStyle="1" w:styleId="addmd">
    <w:name w:val="addmd"/>
    <w:basedOn w:val="DefaultParagraphFont"/>
    <w:rsid w:val="000E4E26"/>
  </w:style>
  <w:style w:type="character" w:customStyle="1" w:styleId="sr-only">
    <w:name w:val="sr-only"/>
    <w:basedOn w:val="DefaultParagraphFont"/>
    <w:rsid w:val="000E4E26"/>
  </w:style>
  <w:style w:type="character" w:customStyle="1" w:styleId="text">
    <w:name w:val="text"/>
    <w:basedOn w:val="DefaultParagraphFont"/>
    <w:rsid w:val="000E4E26"/>
  </w:style>
  <w:style w:type="character" w:customStyle="1" w:styleId="publicationcontentepubdate">
    <w:name w:val="publicationcontentepubdate"/>
    <w:basedOn w:val="DefaultParagraphFont"/>
    <w:rsid w:val="000E4E26"/>
  </w:style>
  <w:style w:type="character" w:customStyle="1" w:styleId="articletype">
    <w:name w:val="articletype"/>
    <w:basedOn w:val="DefaultParagraphFont"/>
    <w:rsid w:val="000E4E26"/>
  </w:style>
  <w:style w:type="character" w:customStyle="1" w:styleId="overlay">
    <w:name w:val="overlay"/>
    <w:basedOn w:val="DefaultParagraphFont"/>
    <w:rsid w:val="000E4E26"/>
  </w:style>
  <w:style w:type="character" w:customStyle="1" w:styleId="issue-heading">
    <w:name w:val="issue-heading"/>
    <w:basedOn w:val="DefaultParagraphFont"/>
    <w:rsid w:val="000E4E26"/>
  </w:style>
  <w:style w:type="character" w:customStyle="1" w:styleId="intentjournaltitle">
    <w:name w:val="intent_journal_title"/>
    <w:basedOn w:val="DefaultParagraphFont"/>
    <w:rsid w:val="000E4E26"/>
  </w:style>
  <w:style w:type="paragraph" w:customStyle="1" w:styleId="mt-0">
    <w:name w:val="mt-0"/>
    <w:basedOn w:val="Normal"/>
    <w:rsid w:val="000E4E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0E4E26"/>
  </w:style>
  <w:style w:type="character" w:customStyle="1" w:styleId="intentjournalpublicationdate">
    <w:name w:val="intent_journal_publication_date"/>
    <w:basedOn w:val="DefaultParagraphFont"/>
    <w:rsid w:val="000E4E26"/>
  </w:style>
  <w:style w:type="paragraph" w:styleId="Subtitle">
    <w:name w:val="Subtitle"/>
    <w:basedOn w:val="Normal"/>
    <w:next w:val="Normal"/>
    <w:link w:val="SubtitleChar"/>
    <w:qFormat/>
    <w:rsid w:val="000E4E26"/>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0E4E26"/>
    <w:rPr>
      <w:rFonts w:ascii="Georgia" w:eastAsia="Georgia" w:hAnsi="Georgia" w:cs="Georgia"/>
      <w:i/>
      <w:color w:val="666666"/>
      <w:sz w:val="48"/>
      <w:szCs w:val="48"/>
      <w:lang w:eastAsia="en-IN"/>
    </w:rPr>
  </w:style>
  <w:style w:type="character" w:customStyle="1" w:styleId="il">
    <w:name w:val="il"/>
    <w:basedOn w:val="DefaultParagraphFont"/>
    <w:rsid w:val="000E4E26"/>
  </w:style>
  <w:style w:type="character" w:customStyle="1" w:styleId="Subtitle1">
    <w:name w:val="Subtitle1"/>
    <w:basedOn w:val="DefaultParagraphFont"/>
    <w:rsid w:val="000E4E26"/>
  </w:style>
  <w:style w:type="numbering" w:customStyle="1" w:styleId="NoList1">
    <w:name w:val="No List1"/>
    <w:next w:val="NoList"/>
    <w:uiPriority w:val="99"/>
    <w:semiHidden/>
    <w:unhideWhenUsed/>
    <w:rsid w:val="000E4E26"/>
  </w:style>
  <w:style w:type="character" w:styleId="HTMLCite">
    <w:name w:val="HTML Cite"/>
    <w:basedOn w:val="DefaultParagraphFont"/>
    <w:uiPriority w:val="99"/>
    <w:semiHidden/>
    <w:unhideWhenUsed/>
    <w:rsid w:val="000E4E26"/>
    <w:rPr>
      <w:i/>
      <w:iCs/>
    </w:rPr>
  </w:style>
  <w:style w:type="character" w:customStyle="1" w:styleId="dyjrff">
    <w:name w:val="dyjrff"/>
    <w:basedOn w:val="DefaultParagraphFont"/>
    <w:rsid w:val="000E4E26"/>
  </w:style>
  <w:style w:type="character" w:customStyle="1" w:styleId="muxgbd">
    <w:name w:val="muxgbd"/>
    <w:basedOn w:val="DefaultParagraphFont"/>
    <w:rsid w:val="000E4E26"/>
  </w:style>
  <w:style w:type="character" w:customStyle="1" w:styleId="ykmvie">
    <w:name w:val="ykmvie"/>
    <w:basedOn w:val="DefaultParagraphFont"/>
    <w:rsid w:val="000E4E26"/>
  </w:style>
  <w:style w:type="paragraph" w:customStyle="1" w:styleId="BalloonText1">
    <w:name w:val="Balloon Text1"/>
    <w:basedOn w:val="Normal"/>
    <w:next w:val="BalloonText"/>
    <w:link w:val="BalloonTextChar"/>
    <w:uiPriority w:val="99"/>
    <w:semiHidden/>
    <w:unhideWhenUsed/>
    <w:rsid w:val="000E4E2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0E4E26"/>
    <w:rPr>
      <w:rFonts w:ascii="Tahoma" w:eastAsia="Times New Roman" w:hAnsi="Tahoma" w:cs="Tahoma"/>
      <w:sz w:val="16"/>
      <w:szCs w:val="16"/>
    </w:rPr>
  </w:style>
  <w:style w:type="character" w:customStyle="1" w:styleId="contribution">
    <w:name w:val="contribution"/>
    <w:basedOn w:val="DefaultParagraphFont"/>
    <w:rsid w:val="000E4E26"/>
  </w:style>
  <w:style w:type="paragraph" w:customStyle="1" w:styleId="heading10">
    <w:name w:val="heading1"/>
    <w:basedOn w:val="Normal"/>
    <w:rsid w:val="000E4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0E4E26"/>
  </w:style>
  <w:style w:type="paragraph" w:styleId="BalloonText">
    <w:name w:val="Balloon Text"/>
    <w:basedOn w:val="Normal"/>
    <w:link w:val="BalloonTextChar1"/>
    <w:uiPriority w:val="99"/>
    <w:semiHidden/>
    <w:unhideWhenUsed/>
    <w:rsid w:val="000E4E2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E4E26"/>
    <w:rPr>
      <w:rFonts w:ascii="Tahoma" w:eastAsiaTheme="minorEastAsia" w:hAnsi="Tahoma" w:cs="Tahoma"/>
      <w:sz w:val="16"/>
      <w:szCs w:val="16"/>
    </w:rPr>
  </w:style>
  <w:style w:type="paragraph" w:customStyle="1" w:styleId="c-app-headersubtitle">
    <w:name w:val="c-app-header__subtitle"/>
    <w:basedOn w:val="Normal"/>
    <w:rsid w:val="000E4E2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4E26"/>
    <w:rPr>
      <w:color w:val="954F72" w:themeColor="followedHyperlink"/>
      <w:u w:val="single"/>
    </w:rPr>
  </w:style>
  <w:style w:type="character" w:customStyle="1" w:styleId="UnresolvedMention3">
    <w:name w:val="Unresolved Mention3"/>
    <w:basedOn w:val="DefaultParagraphFont"/>
    <w:uiPriority w:val="99"/>
    <w:semiHidden/>
    <w:unhideWhenUsed/>
    <w:rsid w:val="000E4E26"/>
    <w:rPr>
      <w:color w:val="605E5C"/>
      <w:shd w:val="clear" w:color="auto" w:fill="E1DFDD"/>
    </w:rPr>
  </w:style>
  <w:style w:type="character" w:customStyle="1" w:styleId="a">
    <w:name w:val="_"/>
    <w:basedOn w:val="DefaultParagraphFont"/>
    <w:rsid w:val="000E4E26"/>
  </w:style>
  <w:style w:type="character" w:customStyle="1" w:styleId="ls3c">
    <w:name w:val="ls3c"/>
    <w:basedOn w:val="DefaultParagraphFont"/>
    <w:rsid w:val="000E4E26"/>
  </w:style>
  <w:style w:type="character" w:customStyle="1" w:styleId="lsd">
    <w:name w:val="lsd"/>
    <w:basedOn w:val="DefaultParagraphFont"/>
    <w:rsid w:val="000E4E26"/>
  </w:style>
  <w:style w:type="character" w:customStyle="1" w:styleId="lse">
    <w:name w:val="lse"/>
    <w:basedOn w:val="DefaultParagraphFont"/>
    <w:rsid w:val="000E4E26"/>
  </w:style>
  <w:style w:type="character" w:customStyle="1" w:styleId="lsf">
    <w:name w:val="lsf"/>
    <w:basedOn w:val="DefaultParagraphFont"/>
    <w:rsid w:val="000E4E26"/>
  </w:style>
  <w:style w:type="character" w:customStyle="1" w:styleId="ls3e">
    <w:name w:val="ls3e"/>
    <w:basedOn w:val="DefaultParagraphFont"/>
    <w:rsid w:val="000E4E26"/>
  </w:style>
  <w:style w:type="character" w:customStyle="1" w:styleId="fs9">
    <w:name w:val="fs9"/>
    <w:basedOn w:val="DefaultParagraphFont"/>
    <w:rsid w:val="000E4E26"/>
  </w:style>
  <w:style w:type="character" w:customStyle="1" w:styleId="ls12">
    <w:name w:val="ls12"/>
    <w:basedOn w:val="DefaultParagraphFont"/>
    <w:rsid w:val="000E4E26"/>
  </w:style>
  <w:style w:type="character" w:customStyle="1" w:styleId="ls13">
    <w:name w:val="ls13"/>
    <w:basedOn w:val="DefaultParagraphFont"/>
    <w:rsid w:val="000E4E26"/>
  </w:style>
  <w:style w:type="character" w:customStyle="1" w:styleId="ls14">
    <w:name w:val="ls14"/>
    <w:basedOn w:val="DefaultParagraphFont"/>
    <w:rsid w:val="000E4E26"/>
  </w:style>
  <w:style w:type="character" w:customStyle="1" w:styleId="ls45">
    <w:name w:val="ls45"/>
    <w:basedOn w:val="DefaultParagraphFont"/>
    <w:rsid w:val="000E4E26"/>
  </w:style>
  <w:style w:type="character" w:customStyle="1" w:styleId="ls34">
    <w:name w:val="ls34"/>
    <w:basedOn w:val="DefaultParagraphFont"/>
    <w:rsid w:val="000E4E26"/>
  </w:style>
  <w:style w:type="table" w:styleId="MediumGrid3-Accent1">
    <w:name w:val="Medium Grid 3 Accent 1"/>
    <w:basedOn w:val="TableNormal"/>
    <w:uiPriority w:val="69"/>
    <w:rsid w:val="000E4E26"/>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16253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www.researchgate.net/publication/318300607_Retail_Store_Operations_Literature_Review_and_Research_Directions" TargetMode="External"/><Relationship Id="rId68" Type="http://schemas.openxmlformats.org/officeDocument/2006/relationships/hyperlink" Target="https://www.researchgate.net/publication/354938967_The_Impact_of_Store_Layout_on_Consumer_Buying_Behaviour_A_Case_of_Convenience_Stores_from_a_Selected_Township_in_Kwazulu_Natal"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hyperlink" Target="https://www.researchgate.net/journal/Journal-of-Retailing-0022-4359" TargetMode="Externa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61" Type="http://schemas.openxmlformats.org/officeDocument/2006/relationships/hyperlink" Target="https://www.indeed.com/career-advice/finding-a-job/employability-skills"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iosrjournals.org/iosr-jbm/papers/Vol18-issue6/Version-2/D1806022129.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www.researchgate.net/publication/318300607_Retail_Store_Operations_Literature_Review_and_Research_Directions" TargetMode="External"/><Relationship Id="rId69" Type="http://schemas.openxmlformats.org/officeDocument/2006/relationships/hyperlink" Target="https://www.indianjournals.com/ijor.aspx?target=ijor:ajm&amp;volume=8&amp;issue=4&amp;article=033"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www.sciencedirect.com/science/article/pii/S0148296322006233"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sciencedirect.com/science/article/abs/pii/S0377221717306306" TargetMode="External"/><Relationship Id="rId70" Type="http://schemas.openxmlformats.org/officeDocument/2006/relationships/hyperlink" Target="https://www.amazon.com/Retail-Revival-Reimagining-Business-Consumerism/dp/111848967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18718</Words>
  <Characters>106696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5</cp:revision>
  <dcterms:created xsi:type="dcterms:W3CDTF">2023-05-28T02:58:00Z</dcterms:created>
  <dcterms:modified xsi:type="dcterms:W3CDTF">2023-05-29T06:39:00Z</dcterms:modified>
</cp:coreProperties>
</file>