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98F" w:rsidRPr="00F454F3" w:rsidRDefault="00DB698F">
      <w:pPr>
        <w:pStyle w:val="Normal1"/>
        <w:widowControl w:val="0"/>
        <w:pBdr>
          <w:top w:val="nil"/>
          <w:left w:val="nil"/>
          <w:bottom w:val="nil"/>
          <w:right w:val="nil"/>
          <w:between w:val="nil"/>
        </w:pBdr>
        <w:spacing w:after="0"/>
        <w:rPr>
          <w:rFonts w:ascii="Times New Roman" w:eastAsia="Arial" w:hAnsi="Times New Roman" w:cs="Times New Roman"/>
          <w:color w:val="000000"/>
        </w:rPr>
      </w:pPr>
    </w:p>
    <w:tbl>
      <w:tblPr>
        <w:tblStyle w:val="a"/>
        <w:tblW w:w="8885" w:type="dxa"/>
        <w:tblInd w:w="-108" w:type="dxa"/>
        <w:tblBorders>
          <w:top w:val="nil"/>
          <w:left w:val="nil"/>
          <w:bottom w:val="nil"/>
          <w:right w:val="nil"/>
          <w:insideH w:val="nil"/>
          <w:insideV w:val="nil"/>
        </w:tblBorders>
        <w:tblLayout w:type="fixed"/>
        <w:tblLook w:val="0400"/>
      </w:tblPr>
      <w:tblGrid>
        <w:gridCol w:w="8885"/>
      </w:tblGrid>
      <w:tr w:rsidR="00DB698F" w:rsidRPr="00F454F3">
        <w:trPr>
          <w:cantSplit/>
          <w:tblHeader/>
        </w:trPr>
        <w:tc>
          <w:tcPr>
            <w:tcW w:w="8885" w:type="dxa"/>
          </w:tcPr>
          <w:p w:rsidR="00DB698F" w:rsidRPr="00F454F3" w:rsidRDefault="00DB698F">
            <w:pPr>
              <w:pStyle w:val="Normal1"/>
              <w:jc w:val="center"/>
              <w:rPr>
                <w:rFonts w:ascii="Times New Roman" w:eastAsia="Arial Black" w:hAnsi="Times New Roman" w:cs="Times New Roman"/>
                <w:smallCaps/>
                <w:sz w:val="44"/>
                <w:szCs w:val="44"/>
              </w:rPr>
            </w:pPr>
          </w:p>
        </w:tc>
      </w:tr>
      <w:tr w:rsidR="00DB698F" w:rsidRPr="00F454F3">
        <w:trPr>
          <w:cantSplit/>
          <w:tblHeader/>
        </w:trPr>
        <w:tc>
          <w:tcPr>
            <w:tcW w:w="8885" w:type="dxa"/>
          </w:tcPr>
          <w:p w:rsidR="00DB698F" w:rsidRPr="00D172F6" w:rsidRDefault="00EB5E19">
            <w:pPr>
              <w:pStyle w:val="Normal1"/>
              <w:jc w:val="center"/>
              <w:rPr>
                <w:rFonts w:ascii="Arial Black" w:eastAsia="Arial Black" w:hAnsi="Arial Black" w:cs="Times New Roman"/>
                <w:b/>
                <w:bCs/>
                <w:smallCaps/>
                <w:sz w:val="60"/>
                <w:szCs w:val="60"/>
              </w:rPr>
            </w:pPr>
            <w:r w:rsidRPr="00D172F6">
              <w:rPr>
                <w:rFonts w:ascii="Arial Black" w:eastAsia="Arial Black" w:hAnsi="Arial Black" w:cs="Times New Roman"/>
                <w:b/>
                <w:bCs/>
                <w:smallCaps/>
                <w:sz w:val="60"/>
                <w:szCs w:val="60"/>
              </w:rPr>
              <w:t>B.COM.,</w:t>
            </w:r>
          </w:p>
          <w:p w:rsidR="00DB698F" w:rsidRPr="001302CB" w:rsidRDefault="00A97722">
            <w:pPr>
              <w:pStyle w:val="Normal1"/>
              <w:jc w:val="center"/>
              <w:rPr>
                <w:rFonts w:ascii="Times New Roman" w:eastAsia="Arial Black" w:hAnsi="Times New Roman" w:cs="Times New Roman"/>
                <w:b/>
                <w:bCs/>
                <w:smallCaps/>
                <w:sz w:val="60"/>
                <w:szCs w:val="60"/>
              </w:rPr>
            </w:pPr>
            <w:r w:rsidRPr="00D172F6">
              <w:rPr>
                <w:rFonts w:ascii="Arial Black" w:eastAsia="Arial Black" w:hAnsi="Arial Black" w:cs="Times New Roman"/>
                <w:b/>
                <w:bCs/>
                <w:smallCaps/>
                <w:sz w:val="60"/>
                <w:szCs w:val="60"/>
              </w:rPr>
              <w:t>DIGITAL BANKING AND FINTEC</w:t>
            </w:r>
          </w:p>
        </w:tc>
      </w:tr>
      <w:tr w:rsidR="00DB698F" w:rsidRPr="00F454F3">
        <w:trPr>
          <w:cantSplit/>
          <w:tblHeader/>
        </w:trPr>
        <w:tc>
          <w:tcPr>
            <w:tcW w:w="8885" w:type="dxa"/>
          </w:tcPr>
          <w:p w:rsidR="00DB698F" w:rsidRPr="001302CB" w:rsidRDefault="00DB698F">
            <w:pPr>
              <w:pStyle w:val="Normal1"/>
              <w:rPr>
                <w:rFonts w:ascii="Times New Roman" w:hAnsi="Times New Roman" w:cs="Times New Roman"/>
                <w:b/>
                <w:bCs/>
              </w:rPr>
            </w:pPr>
          </w:p>
        </w:tc>
      </w:tr>
      <w:tr w:rsidR="00DB698F" w:rsidRPr="00F454F3">
        <w:trPr>
          <w:cantSplit/>
          <w:tblHeader/>
        </w:trPr>
        <w:tc>
          <w:tcPr>
            <w:tcW w:w="8885" w:type="dxa"/>
          </w:tcPr>
          <w:p w:rsidR="00DB698F" w:rsidRPr="001302CB" w:rsidRDefault="00DB698F">
            <w:pPr>
              <w:pStyle w:val="Normal1"/>
              <w:rPr>
                <w:rFonts w:ascii="Times New Roman" w:hAnsi="Times New Roman" w:cs="Times New Roman"/>
                <w:b/>
                <w:bCs/>
              </w:rPr>
            </w:pPr>
          </w:p>
        </w:tc>
      </w:tr>
      <w:tr w:rsidR="00DB698F" w:rsidRPr="00F454F3">
        <w:trPr>
          <w:cantSplit/>
          <w:tblHeader/>
        </w:trPr>
        <w:tc>
          <w:tcPr>
            <w:tcW w:w="8885" w:type="dxa"/>
          </w:tcPr>
          <w:p w:rsidR="00DB698F" w:rsidRPr="001302CB" w:rsidRDefault="00DB698F">
            <w:pPr>
              <w:pStyle w:val="Normal1"/>
              <w:rPr>
                <w:rFonts w:ascii="Times New Roman" w:hAnsi="Times New Roman" w:cs="Times New Roman"/>
                <w:b/>
                <w:bCs/>
              </w:rPr>
            </w:pPr>
          </w:p>
        </w:tc>
      </w:tr>
      <w:tr w:rsidR="00DB698F" w:rsidRPr="00F454F3">
        <w:trPr>
          <w:cantSplit/>
          <w:tblHeader/>
        </w:trPr>
        <w:tc>
          <w:tcPr>
            <w:tcW w:w="8885" w:type="dxa"/>
          </w:tcPr>
          <w:p w:rsidR="00D172F6" w:rsidRPr="00F454F3" w:rsidRDefault="00D172F6">
            <w:pPr>
              <w:pStyle w:val="Normal1"/>
              <w:rPr>
                <w:rFonts w:ascii="Times New Roman" w:hAnsi="Times New Roman" w:cs="Times New Roman"/>
              </w:rPr>
            </w:pPr>
          </w:p>
        </w:tc>
      </w:tr>
      <w:tr w:rsidR="00DB698F" w:rsidRPr="00F454F3">
        <w:trPr>
          <w:cantSplit/>
          <w:tblHeader/>
        </w:trPr>
        <w:tc>
          <w:tcPr>
            <w:tcW w:w="8885" w:type="dxa"/>
          </w:tcPr>
          <w:p w:rsidR="00DB698F" w:rsidRPr="00F454F3" w:rsidRDefault="00DB698F">
            <w:pPr>
              <w:pStyle w:val="Normal1"/>
              <w:rPr>
                <w:rFonts w:ascii="Times New Roman" w:hAnsi="Times New Roman" w:cs="Times New Roman"/>
              </w:rPr>
            </w:pPr>
          </w:p>
        </w:tc>
      </w:tr>
      <w:tr w:rsidR="00DB698F" w:rsidRPr="00F454F3">
        <w:trPr>
          <w:cantSplit/>
          <w:tblHeader/>
        </w:trPr>
        <w:tc>
          <w:tcPr>
            <w:tcW w:w="8885" w:type="dxa"/>
          </w:tcPr>
          <w:p w:rsidR="00DB698F" w:rsidRPr="00F454F3" w:rsidRDefault="00DB698F">
            <w:pPr>
              <w:pStyle w:val="Normal1"/>
              <w:rPr>
                <w:rFonts w:ascii="Times New Roman" w:hAnsi="Times New Roman" w:cs="Times New Roman"/>
              </w:rPr>
            </w:pPr>
          </w:p>
        </w:tc>
      </w:tr>
      <w:tr w:rsidR="00DB698F" w:rsidRPr="00F454F3">
        <w:trPr>
          <w:cantSplit/>
          <w:tblHeader/>
        </w:trPr>
        <w:tc>
          <w:tcPr>
            <w:tcW w:w="8885" w:type="dxa"/>
          </w:tcPr>
          <w:p w:rsidR="00DB698F" w:rsidRPr="00F454F3" w:rsidRDefault="00DB698F">
            <w:pPr>
              <w:pStyle w:val="Normal1"/>
              <w:rPr>
                <w:rFonts w:ascii="Times New Roman" w:hAnsi="Times New Roman" w:cs="Times New Roman"/>
              </w:rPr>
            </w:pPr>
          </w:p>
        </w:tc>
      </w:tr>
      <w:tr w:rsidR="00DB698F" w:rsidRPr="00F454F3">
        <w:trPr>
          <w:cantSplit/>
          <w:tblHeader/>
        </w:trPr>
        <w:tc>
          <w:tcPr>
            <w:tcW w:w="8885" w:type="dxa"/>
          </w:tcPr>
          <w:p w:rsidR="00DB698F" w:rsidRPr="00F454F3" w:rsidRDefault="00DB698F">
            <w:pPr>
              <w:pStyle w:val="Normal1"/>
              <w:rPr>
                <w:rFonts w:ascii="Times New Roman" w:hAnsi="Times New Roman" w:cs="Times New Roman"/>
              </w:rPr>
            </w:pPr>
          </w:p>
        </w:tc>
      </w:tr>
      <w:tr w:rsidR="00DB698F" w:rsidRPr="00F454F3">
        <w:trPr>
          <w:cantSplit/>
          <w:tblHeader/>
        </w:trPr>
        <w:tc>
          <w:tcPr>
            <w:tcW w:w="8885" w:type="dxa"/>
          </w:tcPr>
          <w:p w:rsidR="00DB698F" w:rsidRPr="00D172F6" w:rsidRDefault="00EB5E19">
            <w:pPr>
              <w:pStyle w:val="Normal1"/>
              <w:jc w:val="center"/>
              <w:rPr>
                <w:rFonts w:ascii="Arial Black" w:hAnsi="Arial Black" w:cs="Times New Roman"/>
              </w:rPr>
            </w:pPr>
            <w:r w:rsidRPr="00D172F6">
              <w:rPr>
                <w:rFonts w:ascii="Arial Black" w:eastAsia="Bookman Old Style" w:hAnsi="Arial Black" w:cs="Times New Roman"/>
                <w:b/>
                <w:smallCaps/>
                <w:sz w:val="44"/>
                <w:szCs w:val="44"/>
              </w:rPr>
              <w:t>SYLLABUS</w:t>
            </w:r>
          </w:p>
        </w:tc>
      </w:tr>
      <w:tr w:rsidR="00DB698F" w:rsidRPr="00F454F3">
        <w:trPr>
          <w:cantSplit/>
          <w:tblHeader/>
        </w:trPr>
        <w:tc>
          <w:tcPr>
            <w:tcW w:w="8885" w:type="dxa"/>
          </w:tcPr>
          <w:p w:rsidR="00DB698F" w:rsidRPr="00D172F6" w:rsidRDefault="00DB698F">
            <w:pPr>
              <w:pStyle w:val="Normal1"/>
              <w:rPr>
                <w:rFonts w:ascii="Arial Black" w:hAnsi="Arial Black" w:cs="Times New Roman"/>
              </w:rPr>
            </w:pPr>
          </w:p>
        </w:tc>
      </w:tr>
      <w:tr w:rsidR="00DB698F" w:rsidRPr="00F454F3">
        <w:trPr>
          <w:cantSplit/>
          <w:tblHeader/>
        </w:trPr>
        <w:tc>
          <w:tcPr>
            <w:tcW w:w="8885" w:type="dxa"/>
          </w:tcPr>
          <w:p w:rsidR="00DB698F" w:rsidRPr="00D172F6" w:rsidRDefault="00DB698F">
            <w:pPr>
              <w:pStyle w:val="Normal1"/>
              <w:rPr>
                <w:rFonts w:ascii="Arial Black" w:hAnsi="Arial Black" w:cs="Times New Roman"/>
              </w:rPr>
            </w:pPr>
          </w:p>
        </w:tc>
      </w:tr>
      <w:tr w:rsidR="00DB698F" w:rsidRPr="00F454F3">
        <w:trPr>
          <w:cantSplit/>
          <w:tblHeader/>
        </w:trPr>
        <w:tc>
          <w:tcPr>
            <w:tcW w:w="8885" w:type="dxa"/>
          </w:tcPr>
          <w:p w:rsidR="00DB698F" w:rsidRPr="00D172F6" w:rsidRDefault="00DB698F">
            <w:pPr>
              <w:pStyle w:val="Normal1"/>
              <w:rPr>
                <w:rFonts w:ascii="Arial Black" w:hAnsi="Arial Black" w:cs="Times New Roman"/>
              </w:rPr>
            </w:pPr>
          </w:p>
        </w:tc>
      </w:tr>
      <w:tr w:rsidR="00DB698F" w:rsidRPr="00F454F3">
        <w:trPr>
          <w:cantSplit/>
          <w:tblHeader/>
        </w:trPr>
        <w:tc>
          <w:tcPr>
            <w:tcW w:w="8885" w:type="dxa"/>
          </w:tcPr>
          <w:p w:rsidR="00DB698F" w:rsidRPr="00D172F6" w:rsidRDefault="00DB698F">
            <w:pPr>
              <w:pStyle w:val="Normal1"/>
              <w:rPr>
                <w:rFonts w:ascii="Arial Black" w:hAnsi="Arial Black" w:cs="Times New Roman"/>
              </w:rPr>
            </w:pPr>
          </w:p>
        </w:tc>
      </w:tr>
      <w:tr w:rsidR="00DB698F" w:rsidRPr="00F454F3">
        <w:trPr>
          <w:cantSplit/>
          <w:tblHeader/>
        </w:trPr>
        <w:tc>
          <w:tcPr>
            <w:tcW w:w="8885" w:type="dxa"/>
          </w:tcPr>
          <w:p w:rsidR="00DB698F" w:rsidRPr="00D172F6" w:rsidRDefault="00DB698F">
            <w:pPr>
              <w:pStyle w:val="Normal1"/>
              <w:rPr>
                <w:rFonts w:ascii="Arial Black" w:hAnsi="Arial Black" w:cs="Times New Roman"/>
              </w:rPr>
            </w:pPr>
          </w:p>
        </w:tc>
      </w:tr>
      <w:tr w:rsidR="00DB698F" w:rsidRPr="00F454F3">
        <w:trPr>
          <w:cantSplit/>
          <w:tblHeader/>
        </w:trPr>
        <w:tc>
          <w:tcPr>
            <w:tcW w:w="8885" w:type="dxa"/>
          </w:tcPr>
          <w:p w:rsidR="00DB698F" w:rsidRPr="00D172F6" w:rsidRDefault="00DB698F">
            <w:pPr>
              <w:pStyle w:val="Normal1"/>
              <w:rPr>
                <w:rFonts w:ascii="Arial Black" w:hAnsi="Arial Black" w:cs="Times New Roman"/>
              </w:rPr>
            </w:pPr>
          </w:p>
        </w:tc>
      </w:tr>
      <w:tr w:rsidR="00DB698F" w:rsidRPr="00F454F3">
        <w:trPr>
          <w:cantSplit/>
          <w:tblHeader/>
        </w:trPr>
        <w:tc>
          <w:tcPr>
            <w:tcW w:w="8885" w:type="dxa"/>
          </w:tcPr>
          <w:p w:rsidR="00DB698F" w:rsidRPr="00D172F6" w:rsidRDefault="00DB698F">
            <w:pPr>
              <w:pStyle w:val="Normal1"/>
              <w:rPr>
                <w:rFonts w:ascii="Arial Black" w:hAnsi="Arial Black" w:cs="Times New Roman"/>
              </w:rPr>
            </w:pPr>
          </w:p>
        </w:tc>
      </w:tr>
      <w:tr w:rsidR="00DB698F" w:rsidRPr="00F454F3">
        <w:trPr>
          <w:cantSplit/>
          <w:tblHeader/>
        </w:trPr>
        <w:tc>
          <w:tcPr>
            <w:tcW w:w="8885" w:type="dxa"/>
          </w:tcPr>
          <w:p w:rsidR="00D172F6" w:rsidRPr="00D172F6" w:rsidRDefault="00D172F6" w:rsidP="00D172F6">
            <w:pPr>
              <w:pStyle w:val="Normal1"/>
              <w:spacing w:line="360" w:lineRule="auto"/>
              <w:jc w:val="center"/>
              <w:rPr>
                <w:rFonts w:ascii="Arial Black" w:eastAsia="Bookman Old Style" w:hAnsi="Arial Black" w:cs="Bookman Old Style"/>
                <w:b/>
                <w:smallCaps/>
                <w:sz w:val="44"/>
                <w:szCs w:val="40"/>
              </w:rPr>
            </w:pPr>
            <w:r w:rsidRPr="00D172F6">
              <w:rPr>
                <w:rFonts w:ascii="Arial Black" w:eastAsia="Bookman Old Style" w:hAnsi="Arial Black" w:cs="Bookman Old Style"/>
                <w:b/>
                <w:smallCaps/>
                <w:sz w:val="44"/>
                <w:szCs w:val="40"/>
              </w:rPr>
              <w:t xml:space="preserve">FROM THE ACADEMIC YEAR </w:t>
            </w:r>
          </w:p>
          <w:p w:rsidR="00DB698F" w:rsidRPr="00D172F6" w:rsidRDefault="00D172F6" w:rsidP="00D172F6">
            <w:pPr>
              <w:pStyle w:val="Normal1"/>
              <w:jc w:val="center"/>
              <w:rPr>
                <w:rFonts w:ascii="Arial Black" w:hAnsi="Arial Black" w:cs="Times New Roman"/>
              </w:rPr>
            </w:pPr>
            <w:r w:rsidRPr="00D172F6">
              <w:rPr>
                <w:rFonts w:ascii="Arial Black" w:eastAsia="Bookman Old Style" w:hAnsi="Arial Black" w:cs="Bookman Old Style"/>
                <w:b/>
                <w:smallCaps/>
                <w:sz w:val="56"/>
                <w:szCs w:val="40"/>
              </w:rPr>
              <w:t>2023-</w:t>
            </w:r>
            <w:r w:rsidR="00FE6A29">
              <w:rPr>
                <w:rFonts w:ascii="Arial Black" w:eastAsia="Bookman Old Style" w:hAnsi="Arial Black" w:cs="Bookman Old Style"/>
                <w:b/>
                <w:smallCaps/>
                <w:sz w:val="56"/>
                <w:szCs w:val="40"/>
              </w:rPr>
              <w:t>20</w:t>
            </w:r>
            <w:r w:rsidRPr="00D172F6">
              <w:rPr>
                <w:rFonts w:ascii="Arial Black" w:eastAsia="Bookman Old Style" w:hAnsi="Arial Black" w:cs="Bookman Old Style"/>
                <w:b/>
                <w:smallCaps/>
                <w:sz w:val="56"/>
                <w:szCs w:val="40"/>
              </w:rPr>
              <w:t>24</w:t>
            </w:r>
          </w:p>
        </w:tc>
      </w:tr>
      <w:tr w:rsidR="00DB698F" w:rsidRPr="00F454F3">
        <w:trPr>
          <w:cantSplit/>
          <w:tblHeader/>
        </w:trPr>
        <w:tc>
          <w:tcPr>
            <w:tcW w:w="8885" w:type="dxa"/>
          </w:tcPr>
          <w:p w:rsidR="00DB698F" w:rsidRPr="00D172F6" w:rsidRDefault="00DB698F">
            <w:pPr>
              <w:pStyle w:val="Normal1"/>
              <w:rPr>
                <w:rFonts w:ascii="Arial Black" w:hAnsi="Arial Black" w:cs="Times New Roman"/>
              </w:rPr>
            </w:pPr>
          </w:p>
        </w:tc>
      </w:tr>
      <w:tr w:rsidR="00DB698F" w:rsidRPr="00F454F3">
        <w:trPr>
          <w:cantSplit/>
          <w:tblHeader/>
        </w:trPr>
        <w:tc>
          <w:tcPr>
            <w:tcW w:w="8885" w:type="dxa"/>
          </w:tcPr>
          <w:p w:rsidR="00DB698F" w:rsidRPr="00D172F6" w:rsidRDefault="00DB698F">
            <w:pPr>
              <w:pStyle w:val="Normal1"/>
              <w:rPr>
                <w:rFonts w:ascii="Arial Black" w:hAnsi="Arial Black" w:cs="Times New Roman"/>
              </w:rPr>
            </w:pPr>
          </w:p>
        </w:tc>
      </w:tr>
      <w:tr w:rsidR="00DB698F" w:rsidRPr="00F454F3">
        <w:trPr>
          <w:cantSplit/>
          <w:tblHeader/>
        </w:trPr>
        <w:tc>
          <w:tcPr>
            <w:tcW w:w="8885" w:type="dxa"/>
          </w:tcPr>
          <w:p w:rsidR="00DB698F" w:rsidRPr="00D172F6" w:rsidRDefault="00DB698F">
            <w:pPr>
              <w:pStyle w:val="Normal1"/>
              <w:rPr>
                <w:rFonts w:ascii="Arial Black" w:hAnsi="Arial Black" w:cs="Times New Roman"/>
              </w:rPr>
            </w:pPr>
          </w:p>
        </w:tc>
      </w:tr>
      <w:tr w:rsidR="00DB698F" w:rsidRPr="00F454F3">
        <w:trPr>
          <w:cantSplit/>
          <w:tblHeader/>
        </w:trPr>
        <w:tc>
          <w:tcPr>
            <w:tcW w:w="8885" w:type="dxa"/>
          </w:tcPr>
          <w:p w:rsidR="00DB698F" w:rsidRPr="00D172F6" w:rsidRDefault="00DB698F">
            <w:pPr>
              <w:pStyle w:val="Normal1"/>
              <w:rPr>
                <w:rFonts w:ascii="Arial Black" w:hAnsi="Arial Black" w:cs="Times New Roman"/>
              </w:rPr>
            </w:pPr>
          </w:p>
        </w:tc>
      </w:tr>
      <w:tr w:rsidR="00DB698F" w:rsidRPr="00F454F3">
        <w:trPr>
          <w:cantSplit/>
          <w:tblHeader/>
        </w:trPr>
        <w:tc>
          <w:tcPr>
            <w:tcW w:w="8885" w:type="dxa"/>
          </w:tcPr>
          <w:p w:rsidR="00DB698F" w:rsidRPr="00D172F6" w:rsidRDefault="00DB698F">
            <w:pPr>
              <w:pStyle w:val="Normal1"/>
              <w:rPr>
                <w:rFonts w:ascii="Arial Black" w:hAnsi="Arial Black" w:cs="Times New Roman"/>
              </w:rPr>
            </w:pPr>
          </w:p>
        </w:tc>
      </w:tr>
      <w:tr w:rsidR="00DB698F" w:rsidRPr="00F454F3">
        <w:trPr>
          <w:cantSplit/>
          <w:tblHeader/>
        </w:trPr>
        <w:tc>
          <w:tcPr>
            <w:tcW w:w="8885" w:type="dxa"/>
          </w:tcPr>
          <w:p w:rsidR="00DB698F" w:rsidRPr="00D172F6" w:rsidRDefault="00DB698F">
            <w:pPr>
              <w:pStyle w:val="Normal1"/>
              <w:rPr>
                <w:rFonts w:ascii="Arial Black" w:hAnsi="Arial Black" w:cs="Times New Roman"/>
              </w:rPr>
            </w:pPr>
          </w:p>
        </w:tc>
      </w:tr>
      <w:tr w:rsidR="00DB698F" w:rsidRPr="00F454F3">
        <w:trPr>
          <w:cantSplit/>
          <w:tblHeader/>
        </w:trPr>
        <w:tc>
          <w:tcPr>
            <w:tcW w:w="8885" w:type="dxa"/>
          </w:tcPr>
          <w:p w:rsidR="00DB698F" w:rsidRPr="00D172F6" w:rsidRDefault="00DB698F">
            <w:pPr>
              <w:pStyle w:val="Normal1"/>
              <w:rPr>
                <w:rFonts w:ascii="Arial Black" w:hAnsi="Arial Black" w:cs="Times New Roman"/>
              </w:rPr>
            </w:pPr>
          </w:p>
        </w:tc>
      </w:tr>
      <w:tr w:rsidR="00DB698F" w:rsidRPr="00F454F3">
        <w:trPr>
          <w:cantSplit/>
          <w:tblHeader/>
        </w:trPr>
        <w:tc>
          <w:tcPr>
            <w:tcW w:w="8885" w:type="dxa"/>
          </w:tcPr>
          <w:p w:rsidR="00DB698F" w:rsidRPr="00D172F6" w:rsidRDefault="00DB698F">
            <w:pPr>
              <w:pStyle w:val="Normal1"/>
              <w:rPr>
                <w:rFonts w:ascii="Arial Black" w:hAnsi="Arial Black" w:cs="Times New Roman"/>
              </w:rPr>
            </w:pPr>
          </w:p>
        </w:tc>
      </w:tr>
      <w:tr w:rsidR="00DB698F" w:rsidRPr="00F454F3">
        <w:trPr>
          <w:cantSplit/>
          <w:tblHeader/>
        </w:trPr>
        <w:tc>
          <w:tcPr>
            <w:tcW w:w="8885" w:type="dxa"/>
          </w:tcPr>
          <w:p w:rsidR="00DB698F" w:rsidRPr="00D172F6" w:rsidRDefault="00EB5E19">
            <w:pPr>
              <w:pStyle w:val="Normal1"/>
              <w:jc w:val="center"/>
              <w:rPr>
                <w:rFonts w:ascii="Arial Black" w:hAnsi="Arial Black" w:cs="Times New Roman"/>
              </w:rPr>
            </w:pPr>
            <w:r w:rsidRPr="00D172F6">
              <w:rPr>
                <w:rFonts w:ascii="Arial Black" w:eastAsia="Rockwell" w:hAnsi="Arial Black" w:cs="Times New Roman"/>
                <w:b/>
                <w:sz w:val="32"/>
                <w:szCs w:val="32"/>
              </w:rPr>
              <w:t>TAMILNADU STATE COUNCIL FOR HIGHER EDUCATION,  CHENNAI – 600 005</w:t>
            </w:r>
          </w:p>
        </w:tc>
      </w:tr>
      <w:tr w:rsidR="00DB698F" w:rsidRPr="00F454F3">
        <w:trPr>
          <w:cantSplit/>
          <w:tblHeader/>
        </w:trPr>
        <w:tc>
          <w:tcPr>
            <w:tcW w:w="8885" w:type="dxa"/>
          </w:tcPr>
          <w:p w:rsidR="00DB698F" w:rsidRPr="00F454F3" w:rsidRDefault="00DB698F">
            <w:pPr>
              <w:pStyle w:val="Normal1"/>
              <w:rPr>
                <w:rFonts w:ascii="Times New Roman" w:hAnsi="Times New Roman" w:cs="Times New Roman"/>
              </w:rPr>
            </w:pPr>
          </w:p>
        </w:tc>
      </w:tr>
    </w:tbl>
    <w:p w:rsidR="00DB698F" w:rsidRPr="00F454F3" w:rsidRDefault="00DB698F">
      <w:pPr>
        <w:pStyle w:val="Normal1"/>
        <w:rPr>
          <w:rFonts w:ascii="Times New Roman" w:eastAsia="Times New Roman" w:hAnsi="Times New Roman" w:cs="Times New Roman"/>
          <w:b/>
          <w:sz w:val="24"/>
          <w:szCs w:val="24"/>
        </w:rPr>
      </w:pPr>
    </w:p>
    <w:p w:rsidR="00DB698F" w:rsidRPr="00F454F3" w:rsidRDefault="00DB698F">
      <w:pPr>
        <w:pStyle w:val="Normal1"/>
        <w:spacing w:before="60"/>
        <w:ind w:left="3510" w:right="430" w:hanging="2070"/>
        <w:jc w:val="center"/>
        <w:rPr>
          <w:rFonts w:ascii="Times New Roman" w:eastAsia="Times New Roman" w:hAnsi="Times New Roman" w:cs="Times New Roman"/>
          <w:b/>
          <w:sz w:val="24"/>
          <w:szCs w:val="24"/>
        </w:rPr>
      </w:pPr>
    </w:p>
    <w:p w:rsidR="00D663BA" w:rsidRPr="001E720C" w:rsidRDefault="00D663BA" w:rsidP="00D663BA">
      <w:pPr>
        <w:spacing w:after="0" w:line="240" w:lineRule="auto"/>
        <w:rPr>
          <w:rFonts w:ascii="Arial Black" w:hAnsi="Arial Black" w:cs="Times New Roman"/>
          <w:b/>
          <w:sz w:val="32"/>
          <w:szCs w:val="32"/>
        </w:rPr>
      </w:pPr>
      <w:bookmarkStart w:id="0" w:name="_Hlk135255556"/>
      <w:r w:rsidRPr="001E720C">
        <w:rPr>
          <w:rFonts w:ascii="Arial Black" w:hAnsi="Arial Black" w:cs="Times New Roman"/>
          <w:b/>
          <w:sz w:val="32"/>
          <w:szCs w:val="32"/>
        </w:rPr>
        <w:t>Contents</w:t>
      </w:r>
    </w:p>
    <w:bookmarkEnd w:id="0"/>
    <w:p w:rsidR="00D663BA" w:rsidRPr="001E720C" w:rsidRDefault="00D663BA" w:rsidP="00D663BA">
      <w:pPr>
        <w:numPr>
          <w:ilvl w:val="0"/>
          <w:numId w:val="18"/>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PO and PSO Description</w:t>
      </w:r>
    </w:p>
    <w:p w:rsidR="00D663BA" w:rsidRPr="001E720C" w:rsidRDefault="00D663BA" w:rsidP="00D663BA">
      <w:pPr>
        <w:numPr>
          <w:ilvl w:val="0"/>
          <w:numId w:val="18"/>
        </w:numPr>
        <w:spacing w:after="120" w:line="240" w:lineRule="auto"/>
        <w:rPr>
          <w:rFonts w:ascii="Times New Roman" w:hAnsi="Times New Roman" w:cs="Latha"/>
          <w:b/>
          <w:sz w:val="24"/>
          <w:szCs w:val="24"/>
        </w:rPr>
      </w:pPr>
      <w:r w:rsidRPr="001E720C">
        <w:rPr>
          <w:rFonts w:ascii="Times New Roman" w:eastAsia="Times New Roman" w:hAnsi="Times New Roman" w:cs="Times New Roman"/>
          <w:bCs/>
          <w:color w:val="000000"/>
          <w:sz w:val="24"/>
          <w:szCs w:val="24"/>
          <w:lang w:val="en-US"/>
        </w:rPr>
        <w:t>UG – Template</w:t>
      </w:r>
    </w:p>
    <w:p w:rsidR="00D663BA" w:rsidRPr="001E720C" w:rsidRDefault="00D663BA" w:rsidP="00D663BA">
      <w:pPr>
        <w:numPr>
          <w:ilvl w:val="0"/>
          <w:numId w:val="18"/>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hAnsi="Times New Roman" w:cs="Times New Roman"/>
          <w:bCs/>
          <w:sz w:val="24"/>
          <w:szCs w:val="24"/>
        </w:rPr>
        <w:t>Methods of Evaluation &amp; Methods of Assessment</w:t>
      </w:r>
    </w:p>
    <w:p w:rsidR="00D663BA" w:rsidRPr="001E720C" w:rsidRDefault="00D663BA" w:rsidP="00D663BA">
      <w:pPr>
        <w:numPr>
          <w:ilvl w:val="0"/>
          <w:numId w:val="18"/>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Semester Index.</w:t>
      </w:r>
    </w:p>
    <w:p w:rsidR="00D663BA" w:rsidRPr="001E720C" w:rsidRDefault="00D663BA" w:rsidP="00D663BA">
      <w:pPr>
        <w:numPr>
          <w:ilvl w:val="0"/>
          <w:numId w:val="18"/>
        </w:numPr>
        <w:spacing w:after="120" w:line="336" w:lineRule="auto"/>
        <w:jc w:val="both"/>
        <w:rPr>
          <w:rFonts w:ascii="Times New Roman" w:eastAsia="Times New Roman" w:hAnsi="Times New Roman" w:cs="Times New Roman"/>
          <w:bCs/>
          <w:color w:val="000000"/>
          <w:sz w:val="24"/>
          <w:szCs w:val="24"/>
          <w:lang w:val="en-US"/>
        </w:rPr>
      </w:pPr>
      <w:r w:rsidRPr="001E720C">
        <w:rPr>
          <w:rFonts w:ascii="Times New Roman" w:eastAsia="Times New Roman" w:hAnsi="Times New Roman" w:cs="Times New Roman"/>
          <w:bCs/>
          <w:color w:val="000000"/>
          <w:sz w:val="24"/>
          <w:szCs w:val="24"/>
          <w:lang w:val="en-US"/>
        </w:rPr>
        <w:t xml:space="preserve">Subjects – Core, Elective, Nonmajor, Skill Enhanced, Ability Enhanced, Extension Activity, Environment, Professional Competency </w:t>
      </w:r>
    </w:p>
    <w:p w:rsidR="00D663BA" w:rsidRPr="00E8466B" w:rsidRDefault="00D663BA" w:rsidP="00D663BA">
      <w:pPr>
        <w:numPr>
          <w:ilvl w:val="0"/>
          <w:numId w:val="17"/>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Lesson Box</w:t>
      </w:r>
    </w:p>
    <w:p w:rsidR="00D663BA" w:rsidRPr="00E8466B" w:rsidRDefault="00D663BA" w:rsidP="00D663BA">
      <w:pPr>
        <w:numPr>
          <w:ilvl w:val="0"/>
          <w:numId w:val="17"/>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Course Objectives</w:t>
      </w:r>
    </w:p>
    <w:p w:rsidR="00D663BA" w:rsidRPr="00E8466B" w:rsidRDefault="00D663BA" w:rsidP="00D663BA">
      <w:pPr>
        <w:numPr>
          <w:ilvl w:val="0"/>
          <w:numId w:val="17"/>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Units</w:t>
      </w:r>
    </w:p>
    <w:p w:rsidR="00D663BA" w:rsidRPr="00E8466B" w:rsidRDefault="00D663BA" w:rsidP="00D663BA">
      <w:pPr>
        <w:numPr>
          <w:ilvl w:val="0"/>
          <w:numId w:val="17"/>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Learning Outcome</w:t>
      </w:r>
    </w:p>
    <w:p w:rsidR="00D663BA" w:rsidRPr="00E8466B" w:rsidRDefault="00D663BA" w:rsidP="00D663BA">
      <w:pPr>
        <w:numPr>
          <w:ilvl w:val="0"/>
          <w:numId w:val="17"/>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Reference and Text Books</w:t>
      </w:r>
    </w:p>
    <w:p w:rsidR="00D663BA" w:rsidRPr="00E8466B" w:rsidRDefault="00D663BA" w:rsidP="00D663BA">
      <w:pPr>
        <w:numPr>
          <w:ilvl w:val="0"/>
          <w:numId w:val="17"/>
        </w:numPr>
        <w:spacing w:after="0" w:line="336" w:lineRule="auto"/>
        <w:contextualSpacing/>
        <w:jc w:val="both"/>
        <w:rPr>
          <w:rFonts w:ascii="Times New Roman" w:eastAsia="Times New Roman" w:hAnsi="Times New Roman" w:cs="Times New Roman"/>
          <w:bCs/>
          <w:i/>
          <w:color w:val="000000"/>
          <w:sz w:val="24"/>
          <w:szCs w:val="24"/>
          <w:lang w:val="en-US"/>
        </w:rPr>
      </w:pPr>
      <w:r w:rsidRPr="00E8466B">
        <w:rPr>
          <w:rFonts w:ascii="Times New Roman" w:eastAsia="Times New Roman" w:hAnsi="Times New Roman" w:cs="Times New Roman"/>
          <w:bCs/>
          <w:i/>
          <w:color w:val="000000"/>
          <w:sz w:val="24"/>
          <w:szCs w:val="24"/>
          <w:lang w:val="en-US"/>
        </w:rPr>
        <w:t>Web Sources</w:t>
      </w:r>
    </w:p>
    <w:p w:rsidR="00D663BA" w:rsidRPr="001E720C" w:rsidRDefault="00D663BA" w:rsidP="00D663BA">
      <w:pPr>
        <w:numPr>
          <w:ilvl w:val="0"/>
          <w:numId w:val="17"/>
        </w:numPr>
        <w:spacing w:after="0" w:line="336" w:lineRule="auto"/>
        <w:contextualSpacing/>
        <w:jc w:val="both"/>
        <w:rPr>
          <w:rFonts w:ascii="Times New Roman" w:eastAsia="Times New Roman" w:hAnsi="Times New Roman" w:cs="Times New Roman"/>
          <w:bCs/>
          <w:color w:val="000000"/>
          <w:sz w:val="24"/>
          <w:szCs w:val="24"/>
          <w:lang w:val="en-US"/>
        </w:rPr>
      </w:pPr>
      <w:r w:rsidRPr="00E8466B">
        <w:rPr>
          <w:rFonts w:ascii="Times New Roman" w:eastAsia="Times New Roman" w:hAnsi="Times New Roman" w:cs="Times New Roman"/>
          <w:bCs/>
          <w:i/>
          <w:color w:val="000000"/>
          <w:sz w:val="24"/>
          <w:szCs w:val="24"/>
          <w:lang w:val="en-US"/>
        </w:rPr>
        <w:t>PO &amp; PSO Mapping tables</w:t>
      </w:r>
    </w:p>
    <w:p w:rsidR="00D663BA" w:rsidRPr="001E720C" w:rsidRDefault="00D663BA" w:rsidP="00D663BA">
      <w:pPr>
        <w:spacing w:after="0" w:line="240" w:lineRule="auto"/>
        <w:rPr>
          <w:rFonts w:ascii="Arial Black" w:hAnsi="Arial Black" w:cs="Times New Roman"/>
          <w:b/>
          <w:sz w:val="32"/>
          <w:szCs w:val="32"/>
        </w:rPr>
      </w:pPr>
    </w:p>
    <w:p w:rsidR="00D663BA" w:rsidRDefault="00D663BA" w:rsidP="00D663BA">
      <w:pPr>
        <w:rPr>
          <w:rFonts w:ascii="Times New Roman" w:eastAsia="Times New Roman" w:hAnsi="Times New Roman" w:cs="Times New Roman"/>
          <w:b/>
          <w:sz w:val="24"/>
          <w:szCs w:val="24"/>
        </w:rPr>
      </w:pPr>
    </w:p>
    <w:p w:rsidR="00D663BA" w:rsidRDefault="00D663BA">
      <w:pPr>
        <w:rPr>
          <w:rFonts w:ascii="Times New Roman" w:eastAsia="Times New Roman" w:hAnsi="Times New Roman" w:cs="Times New Roman"/>
          <w:b/>
          <w:sz w:val="24"/>
          <w:szCs w:val="24"/>
        </w:rPr>
      </w:pPr>
    </w:p>
    <w:p w:rsidR="00DB698F" w:rsidRPr="00F454F3" w:rsidRDefault="00DB698F">
      <w:pPr>
        <w:pStyle w:val="Normal1"/>
        <w:spacing w:before="60"/>
        <w:ind w:left="3510" w:right="430" w:hanging="2070"/>
        <w:jc w:val="center"/>
        <w:rPr>
          <w:rFonts w:ascii="Times New Roman" w:eastAsia="Times New Roman" w:hAnsi="Times New Roman" w:cs="Times New Roman"/>
          <w:b/>
          <w:sz w:val="24"/>
          <w:szCs w:val="24"/>
        </w:rPr>
      </w:pPr>
    </w:p>
    <w:p w:rsidR="00D663BA" w:rsidRDefault="00D663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B698F" w:rsidRPr="00F454F3" w:rsidRDefault="00EB5E19">
      <w:pPr>
        <w:pStyle w:val="Normal1"/>
        <w:spacing w:before="60"/>
        <w:ind w:left="3510" w:right="430" w:hanging="2070"/>
        <w:jc w:val="center"/>
        <w:rPr>
          <w:rFonts w:ascii="Times New Roman" w:eastAsia="Times New Roman" w:hAnsi="Times New Roman" w:cs="Times New Roman"/>
          <w:b/>
          <w:sz w:val="28"/>
          <w:szCs w:val="28"/>
        </w:rPr>
      </w:pPr>
      <w:r w:rsidRPr="00F454F3">
        <w:rPr>
          <w:rFonts w:ascii="Times New Roman" w:eastAsia="Times New Roman" w:hAnsi="Times New Roman" w:cs="Times New Roman"/>
          <w:b/>
          <w:sz w:val="24"/>
          <w:szCs w:val="24"/>
        </w:rPr>
        <w:lastRenderedPageBreak/>
        <w:t>B.COM.,</w:t>
      </w:r>
      <w:r w:rsidR="00D663BA">
        <w:rPr>
          <w:rFonts w:ascii="Times New Roman" w:eastAsia="Times New Roman" w:hAnsi="Times New Roman" w:cs="Times New Roman"/>
          <w:b/>
          <w:sz w:val="24"/>
          <w:szCs w:val="24"/>
        </w:rPr>
        <w:t xml:space="preserve"> </w:t>
      </w:r>
      <w:r w:rsidR="00A97722" w:rsidRPr="00F454F3">
        <w:rPr>
          <w:rFonts w:ascii="Times New Roman" w:eastAsia="Times New Roman" w:hAnsi="Times New Roman" w:cs="Times New Roman"/>
          <w:b/>
          <w:sz w:val="28"/>
          <w:szCs w:val="28"/>
        </w:rPr>
        <w:t>Digital Banking and FINTEC</w:t>
      </w:r>
    </w:p>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PROGRAMME OBJECTIVE:</w:t>
      </w:r>
    </w:p>
    <w:p w:rsidR="00DB698F" w:rsidRPr="00F454F3" w:rsidRDefault="00EB5E19" w:rsidP="00891CB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The B.Com. Degree Programme provides ample exposure to courses from the fields of Commerce, Accountancy and Management. The course equips the students for entry level jobs in industry, promotes the growth of their professional career, entrepreneurship and a key contributor to the economic development of the country.</w:t>
      </w:r>
    </w:p>
    <w:p w:rsidR="00891CBC" w:rsidRPr="00F454F3" w:rsidRDefault="00036E98" w:rsidP="00891CBC">
      <w:pPr>
        <w:pStyle w:val="Normal1"/>
        <w:jc w:val="both"/>
        <w:rPr>
          <w:rFonts w:ascii="Times New Roman" w:hAnsi="Times New Roman" w:cs="Times New Roman"/>
          <w:sz w:val="24"/>
          <w:szCs w:val="24"/>
        </w:rPr>
      </w:pPr>
      <w:r w:rsidRPr="00F454F3">
        <w:rPr>
          <w:rFonts w:ascii="Times New Roman" w:hAnsi="Times New Roman" w:cs="Times New Roman"/>
          <w:sz w:val="24"/>
          <w:szCs w:val="24"/>
        </w:rPr>
        <w:t xml:space="preserve">Digital banking is the process of digitalization of banking activities and services that were previously available only in the branches. Fintech refers to technology-enabled innovation in financial services. This technological change is transforming the financial sector and the wider economy, affecting all aspects of our work - from payments to monetary policy to financial regulation. </w:t>
      </w:r>
      <w:r w:rsidR="00891CBC" w:rsidRPr="00F454F3">
        <w:rPr>
          <w:rFonts w:ascii="Times New Roman" w:hAnsi="Times New Roman" w:cs="Times New Roman"/>
          <w:sz w:val="24"/>
          <w:szCs w:val="24"/>
        </w:rPr>
        <w:t>Rapid advances in digital technology are transforming the economic and financial landscapes.</w:t>
      </w:r>
    </w:p>
    <w:p w:rsidR="00891CBC" w:rsidRPr="00F454F3" w:rsidRDefault="00891CBC" w:rsidP="00891CBC">
      <w:pPr>
        <w:pStyle w:val="NormalWeb"/>
        <w:jc w:val="both"/>
      </w:pPr>
      <w:r w:rsidRPr="00F454F3">
        <w:t>Financial technology -- fintech - is creating new opportunities and challenges for the financial sector – from consumers, to financial institutions and new entrants, to regulators.</w:t>
      </w:r>
    </w:p>
    <w:p w:rsidR="00891CBC" w:rsidRPr="00F454F3" w:rsidRDefault="00891CBC" w:rsidP="00891CBC">
      <w:pPr>
        <w:pStyle w:val="NormalWeb"/>
        <w:jc w:val="both"/>
      </w:pPr>
      <w:r w:rsidRPr="00F454F3">
        <w:t>Fintech offers many opportunities for governments, from making their financial systems more efficient and competitive to broadening access to financial services for the under-served populations. However, it can also pose potential risks to consumers and investors and, more broadly, to financial stability and integrity.</w:t>
      </w:r>
    </w:p>
    <w:p w:rsidR="00891CBC" w:rsidRPr="00F454F3" w:rsidRDefault="00891CBC" w:rsidP="00891CBC">
      <w:pPr>
        <w:pStyle w:val="Normal1"/>
        <w:jc w:val="both"/>
        <w:rPr>
          <w:rFonts w:ascii="Times New Roman" w:hAnsi="Times New Roman" w:cs="Times New Roman"/>
          <w:sz w:val="24"/>
          <w:szCs w:val="24"/>
          <w:shd w:val="clear" w:color="auto" w:fill="FFFFFF"/>
        </w:rPr>
      </w:pPr>
      <w:r w:rsidRPr="00F454F3">
        <w:rPr>
          <w:rFonts w:ascii="Times New Roman" w:hAnsi="Times New Roman" w:cs="Times New Roman"/>
          <w:sz w:val="24"/>
          <w:szCs w:val="24"/>
          <w:shd w:val="clear" w:color="auto" w:fill="FFFFFF"/>
        </w:rPr>
        <w:t xml:space="preserve">This program helps to understand B.COM DIGITASL BANKING AND FINTEC concepts. This is a 3-year degree program. The student will be taught the tools and techniques of B.COM Fintech and Digital Banking. The industry-oriented curriculum ensures the employability of students. This holistic education program is focused not only on classroom training and assignments but also on field visit, industry interaction, and internships for overall student development. This niche program prepares the students to catch up with the emerging career in the Finance and Banking. </w:t>
      </w:r>
    </w:p>
    <w:p w:rsidR="00D663BA" w:rsidRPr="00E8466B" w:rsidRDefault="00D663BA" w:rsidP="00D663BA">
      <w:pPr>
        <w:spacing w:after="0"/>
        <w:rPr>
          <w:rFonts w:ascii="Arial" w:eastAsia="Arial" w:hAnsi="Arial" w:cs="Arial"/>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D663BA" w:rsidRPr="00E8466B" w:rsidTr="00177CFB">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D663BA" w:rsidRPr="00E8466B" w:rsidRDefault="00D663BA" w:rsidP="00177CFB">
            <w:pPr>
              <w:spacing w:after="0"/>
              <w:jc w:val="center"/>
              <w:rPr>
                <w:rFonts w:ascii="Arial" w:eastAsia="Arial" w:hAnsi="Arial" w:cs="Arial"/>
                <w:b/>
                <w:sz w:val="24"/>
                <w:lang w:val="en-GB"/>
              </w:rPr>
            </w:pPr>
            <w:r w:rsidRPr="00E8466B">
              <w:rPr>
                <w:rFonts w:ascii="Arial" w:hAnsi="Arial"/>
                <w:b/>
                <w:szCs w:val="24"/>
              </w:rPr>
              <w:t>TANSCHE REGULATIONS ON</w:t>
            </w:r>
            <w:r w:rsidRPr="00E8466B">
              <w:rPr>
                <w:rFonts w:ascii="Arial" w:eastAsia="Arial" w:hAnsi="Arial" w:cs="Arial"/>
                <w:b/>
                <w:lang w:val="en-GB"/>
              </w:rPr>
              <w:t xml:space="preserve"> LEARNING OUTCOMES-BASED CURRICULUM FRAMEWORK GUIDELINES BASED REGULATIONS FOR UNDER GRADUATE PROGRAMME</w:t>
            </w:r>
          </w:p>
        </w:tc>
      </w:tr>
      <w:tr w:rsidR="00D663BA" w:rsidRPr="00E8466B" w:rsidTr="00177CFB">
        <w:trPr>
          <w:trHeight w:val="354"/>
        </w:trPr>
        <w:tc>
          <w:tcPr>
            <w:tcW w:w="2011" w:type="dxa"/>
            <w:tcBorders>
              <w:top w:val="single" w:sz="4" w:space="0" w:color="000000"/>
              <w:left w:val="single" w:sz="4" w:space="0" w:color="000000"/>
              <w:bottom w:val="single" w:sz="4" w:space="0" w:color="000000"/>
              <w:right w:val="single" w:sz="4" w:space="0" w:color="000000"/>
            </w:tcBorders>
            <w:hideMark/>
          </w:tcPr>
          <w:p w:rsidR="00D663BA" w:rsidRPr="00E8466B" w:rsidRDefault="00D663BA" w:rsidP="00177CFB">
            <w:pPr>
              <w:spacing w:after="0"/>
              <w:jc w:val="center"/>
              <w:rPr>
                <w:rFonts w:ascii="Arial" w:eastAsia="Arial" w:hAnsi="Arial" w:cs="Arial"/>
                <w:b/>
                <w:lang w:val="en-GB"/>
              </w:rPr>
            </w:pPr>
            <w:r w:rsidRPr="00E8466B">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D663BA" w:rsidRPr="00AE03C2" w:rsidRDefault="00D663BA" w:rsidP="00177CFB">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B.COM.,</w:t>
            </w:r>
            <w:r>
              <w:rPr>
                <w:rFonts w:ascii="Times New Roman" w:eastAsia="Times New Roman" w:hAnsi="Times New Roman" w:cs="Times New Roman"/>
                <w:b/>
                <w:sz w:val="24"/>
                <w:szCs w:val="24"/>
              </w:rPr>
              <w:t xml:space="preserve"> </w:t>
            </w:r>
            <w:r w:rsidRPr="00F454F3">
              <w:rPr>
                <w:rFonts w:ascii="Times New Roman" w:eastAsia="Times New Roman" w:hAnsi="Times New Roman" w:cs="Times New Roman"/>
                <w:b/>
                <w:sz w:val="28"/>
                <w:szCs w:val="28"/>
              </w:rPr>
              <w:t>Digital Banking and FINTEC</w:t>
            </w:r>
          </w:p>
        </w:tc>
      </w:tr>
      <w:tr w:rsidR="00D663BA" w:rsidRPr="00E8466B" w:rsidTr="00177CFB">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D663BA" w:rsidRPr="00E8466B" w:rsidRDefault="00D663BA" w:rsidP="00177CFB">
            <w:pPr>
              <w:spacing w:after="0"/>
              <w:jc w:val="center"/>
              <w:rPr>
                <w:rFonts w:ascii="Arial" w:eastAsia="Arial" w:hAnsi="Arial" w:cs="Arial"/>
                <w:b/>
                <w:lang w:val="en-GB"/>
              </w:rPr>
            </w:pPr>
            <w:r w:rsidRPr="00E8466B">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D663BA" w:rsidRPr="00E8466B" w:rsidRDefault="00D663BA" w:rsidP="00177CFB">
            <w:pPr>
              <w:spacing w:after="0"/>
              <w:rPr>
                <w:rFonts w:ascii="Arial" w:eastAsia="Arial" w:hAnsi="Arial" w:cs="Arial"/>
                <w:lang w:val="en-GB"/>
              </w:rPr>
            </w:pPr>
          </w:p>
        </w:tc>
      </w:tr>
      <w:tr w:rsidR="00D663BA" w:rsidRPr="00E8466B" w:rsidTr="00177CFB">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D663BA" w:rsidRPr="00E8466B" w:rsidRDefault="00D663BA" w:rsidP="00177CFB">
            <w:pPr>
              <w:spacing w:after="0"/>
              <w:jc w:val="center"/>
              <w:rPr>
                <w:rFonts w:ascii="Arial" w:eastAsia="Arial" w:hAnsi="Arial" w:cs="Arial"/>
                <w:b/>
                <w:lang w:val="en-GB"/>
              </w:rPr>
            </w:pPr>
            <w:r w:rsidRPr="00E8466B">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D663BA" w:rsidRPr="00E8466B" w:rsidRDefault="00F60A24" w:rsidP="00177CFB">
            <w:pPr>
              <w:spacing w:after="0"/>
              <w:rPr>
                <w:rFonts w:ascii="Arial" w:eastAsia="Arial" w:hAnsi="Arial" w:cs="Arial"/>
                <w:lang w:val="en-US"/>
              </w:rPr>
            </w:pPr>
            <w:r>
              <w:rPr>
                <w:rFonts w:ascii="Arial" w:eastAsia="Arial" w:hAnsi="Arial" w:cs="Arial"/>
                <w:b/>
                <w:lang w:val="en-GB"/>
              </w:rPr>
              <w:t xml:space="preserve">UG - </w:t>
            </w:r>
            <w:r w:rsidR="00D663BA" w:rsidRPr="00E8466B">
              <w:rPr>
                <w:rFonts w:ascii="Arial" w:eastAsia="Arial" w:hAnsi="Arial" w:cs="Arial"/>
                <w:b/>
                <w:lang w:val="en-GB"/>
              </w:rPr>
              <w:t xml:space="preserve">3 years </w:t>
            </w:r>
          </w:p>
        </w:tc>
      </w:tr>
      <w:tr w:rsidR="00D663BA" w:rsidRPr="00E8466B" w:rsidTr="00177CFB">
        <w:trPr>
          <w:trHeight w:val="863"/>
        </w:trPr>
        <w:tc>
          <w:tcPr>
            <w:tcW w:w="2011" w:type="dxa"/>
            <w:tcBorders>
              <w:top w:val="single" w:sz="4" w:space="0" w:color="000000"/>
              <w:left w:val="single" w:sz="4" w:space="0" w:color="000000"/>
              <w:bottom w:val="single" w:sz="4" w:space="0" w:color="000000"/>
              <w:right w:val="single" w:sz="4" w:space="0" w:color="000000"/>
            </w:tcBorders>
          </w:tcPr>
          <w:p w:rsidR="00D663BA" w:rsidRPr="00E8466B" w:rsidRDefault="00D663BA" w:rsidP="00177CFB">
            <w:pPr>
              <w:spacing w:after="0"/>
              <w:jc w:val="center"/>
              <w:rPr>
                <w:rFonts w:ascii="Arial" w:eastAsia="Arial" w:hAnsi="Arial" w:cs="Arial"/>
                <w:b/>
                <w:lang w:val="en-GB"/>
              </w:rPr>
            </w:pPr>
            <w:r w:rsidRPr="00E8466B">
              <w:rPr>
                <w:rFonts w:ascii="Arial" w:eastAsia="Arial" w:hAnsi="Arial" w:cs="Arial"/>
                <w:b/>
                <w:lang w:val="en-GB"/>
              </w:rPr>
              <w:t>Programme Outcomes:</w:t>
            </w:r>
          </w:p>
          <w:p w:rsidR="00D663BA" w:rsidRPr="00E8466B" w:rsidRDefault="00D663BA" w:rsidP="00177CFB">
            <w:pPr>
              <w:spacing w:after="0"/>
              <w:jc w:val="center"/>
              <w:rPr>
                <w:rFonts w:ascii="Arial" w:eastAsia="Arial" w:hAnsi="Arial" w:cs="Arial"/>
                <w:b/>
                <w:lang w:val="en-GB"/>
              </w:rPr>
            </w:pPr>
          </w:p>
          <w:p w:rsidR="00D663BA" w:rsidRPr="00E8466B" w:rsidRDefault="00D663BA" w:rsidP="00177CFB">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D663BA" w:rsidRPr="00E8466B" w:rsidRDefault="00D663BA" w:rsidP="00177CFB">
            <w:pPr>
              <w:spacing w:after="160" w:line="259" w:lineRule="auto"/>
              <w:contextualSpacing/>
              <w:jc w:val="both"/>
              <w:rPr>
                <w:rFonts w:ascii="Arial" w:hAnsi="Arial" w:cs="Arial"/>
                <w:b/>
                <w:u w:val="single"/>
                <w:lang w:val="en-US"/>
              </w:rPr>
            </w:pPr>
            <w:r w:rsidRPr="00E8466B">
              <w:rPr>
                <w:rFonts w:ascii="Arial" w:hAnsi="Arial" w:cs="Arial"/>
                <w:b/>
                <w:lang w:val="en-US"/>
              </w:rPr>
              <w:t xml:space="preserve">PO1: Disciplinary knowledge: </w:t>
            </w:r>
            <w:r w:rsidRPr="00E8466B">
              <w:rPr>
                <w:rFonts w:ascii="Arial" w:hAnsi="Arial" w:cs="Arial"/>
                <w:lang w:val="en-US"/>
              </w:rPr>
              <w:t>Capable of demonstrating comprehensive knowledge and understanding of one or more disciplines that form a part of an undergraduate Programme of study</w:t>
            </w:r>
          </w:p>
          <w:p w:rsidR="00D663BA" w:rsidRPr="00E8466B" w:rsidRDefault="00D663BA" w:rsidP="00177CFB">
            <w:pPr>
              <w:spacing w:after="0" w:line="240" w:lineRule="auto"/>
              <w:contextualSpacing/>
              <w:jc w:val="both"/>
              <w:rPr>
                <w:rFonts w:ascii="Arial" w:hAnsi="Arial" w:cs="Arial"/>
                <w:lang w:val="en-US"/>
              </w:rPr>
            </w:pPr>
            <w:r w:rsidRPr="00E8466B">
              <w:rPr>
                <w:rFonts w:ascii="Arial" w:hAnsi="Arial" w:cs="Arial"/>
                <w:b/>
                <w:lang w:val="en-US"/>
              </w:rPr>
              <w:t>PO2: Communication Skills:</w:t>
            </w:r>
            <w:r w:rsidRPr="00E8466B">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D663BA" w:rsidRPr="00E8466B" w:rsidRDefault="00D663BA" w:rsidP="00177CFB">
            <w:pPr>
              <w:spacing w:after="0" w:line="240" w:lineRule="auto"/>
              <w:contextualSpacing/>
              <w:jc w:val="both"/>
              <w:rPr>
                <w:rFonts w:ascii="Arial" w:hAnsi="Arial" w:cs="Arial"/>
                <w:lang w:val="en-US"/>
              </w:rPr>
            </w:pPr>
            <w:r w:rsidRPr="00E8466B">
              <w:rPr>
                <w:rFonts w:ascii="Arial" w:hAnsi="Arial" w:cs="Arial"/>
                <w:b/>
                <w:lang w:val="en-US"/>
              </w:rPr>
              <w:lastRenderedPageBreak/>
              <w:t>PO3: Critical thinking:</w:t>
            </w:r>
            <w:r w:rsidRPr="00E8466B">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D663BA" w:rsidRPr="00E8466B" w:rsidRDefault="00D663BA" w:rsidP="00177CFB">
            <w:pPr>
              <w:spacing w:after="0" w:line="240" w:lineRule="auto"/>
              <w:contextualSpacing/>
              <w:jc w:val="both"/>
              <w:rPr>
                <w:rFonts w:ascii="Arial" w:hAnsi="Arial" w:cs="Arial"/>
                <w:b/>
                <w:lang w:val="en-US"/>
              </w:rPr>
            </w:pPr>
            <w:r w:rsidRPr="00E8466B">
              <w:rPr>
                <w:rFonts w:ascii="Arial" w:hAnsi="Arial" w:cs="Arial"/>
                <w:b/>
                <w:lang w:val="en-US"/>
              </w:rPr>
              <w:t>PO4: Problem solving: Capacity</w:t>
            </w:r>
            <w:r w:rsidRPr="00E8466B">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D663BA" w:rsidRPr="00E8466B" w:rsidRDefault="00D663BA" w:rsidP="00177CFB">
            <w:pPr>
              <w:spacing w:after="0" w:line="240" w:lineRule="auto"/>
              <w:contextualSpacing/>
              <w:jc w:val="both"/>
              <w:rPr>
                <w:rFonts w:ascii="Arial" w:hAnsi="Arial" w:cs="Arial"/>
                <w:lang w:val="en-US"/>
              </w:rPr>
            </w:pPr>
            <w:r w:rsidRPr="00E8466B">
              <w:rPr>
                <w:rFonts w:ascii="Arial" w:hAnsi="Arial" w:cs="Arial"/>
                <w:b/>
                <w:lang w:val="en-US"/>
              </w:rPr>
              <w:t>PO5: Analytical reasoning</w:t>
            </w:r>
            <w:r w:rsidRPr="00E8466B">
              <w:rPr>
                <w:rFonts w:ascii="Arial" w:hAnsi="Arial" w:cs="Arial"/>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D663BA" w:rsidRPr="00E8466B" w:rsidRDefault="00D663BA" w:rsidP="00177CFB">
            <w:pPr>
              <w:spacing w:after="0" w:line="240" w:lineRule="auto"/>
              <w:contextualSpacing/>
              <w:jc w:val="both"/>
              <w:rPr>
                <w:rFonts w:ascii="Arial" w:hAnsi="Arial" w:cs="Arial"/>
                <w:lang w:val="en-US"/>
              </w:rPr>
            </w:pPr>
            <w:r w:rsidRPr="00E8466B">
              <w:rPr>
                <w:rFonts w:ascii="Arial" w:hAnsi="Arial" w:cs="Arial"/>
                <w:b/>
                <w:lang w:val="en-US"/>
              </w:rPr>
              <w:t>PO6: Research-related skills</w:t>
            </w:r>
            <w:r w:rsidRPr="00E8466B">
              <w:rPr>
                <w:rFonts w:ascii="Arial" w:hAnsi="Arial" w:cs="Arial"/>
                <w:lang w:val="en-US"/>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D663BA" w:rsidRPr="00E8466B" w:rsidRDefault="00D663BA" w:rsidP="00177CFB">
            <w:pPr>
              <w:spacing w:after="0" w:line="240" w:lineRule="auto"/>
              <w:contextualSpacing/>
              <w:jc w:val="both"/>
              <w:rPr>
                <w:rFonts w:ascii="Arial" w:hAnsi="Arial" w:cs="Arial"/>
                <w:b/>
                <w:u w:val="single"/>
                <w:lang w:val="en-US"/>
              </w:rPr>
            </w:pPr>
            <w:r w:rsidRPr="00E8466B">
              <w:rPr>
                <w:rFonts w:ascii="Arial" w:hAnsi="Arial" w:cs="Arial"/>
                <w:b/>
                <w:lang w:val="en-US"/>
              </w:rPr>
              <w:t>PO7: Cooperation/Team work:</w:t>
            </w:r>
            <w:r w:rsidRPr="00E8466B">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D663BA" w:rsidRPr="00E8466B" w:rsidRDefault="00D663BA" w:rsidP="00177CFB">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D663BA" w:rsidRPr="00E8466B" w:rsidRDefault="00D663BA" w:rsidP="00177CFB">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D663BA" w:rsidRPr="00E8466B" w:rsidRDefault="00D663BA" w:rsidP="00177CFB">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D663BA" w:rsidRPr="00E8466B" w:rsidRDefault="00D663BA" w:rsidP="00177CFB">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D663BA" w:rsidRPr="00E8466B" w:rsidRDefault="00D663BA" w:rsidP="00177CFB">
            <w:pPr>
              <w:spacing w:after="0" w:line="240" w:lineRule="auto"/>
              <w:rPr>
                <w:rFonts w:ascii="Arial" w:eastAsia="Arial" w:hAnsi="Arial" w:cs="Arial"/>
                <w:lang w:val="en-GB"/>
              </w:rPr>
            </w:pPr>
            <w:r w:rsidRPr="00E8466B">
              <w:rPr>
                <w:rFonts w:ascii="Arial" w:eastAsia="Arial" w:hAnsi="Arial" w:cs="Arial"/>
                <w:lang w:val="en-GB"/>
              </w:rPr>
              <w:t xml:space="preserve"> </w:t>
            </w: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D663BA" w:rsidRPr="00E8466B" w:rsidRDefault="00D663BA" w:rsidP="00177CFB">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D663BA" w:rsidRPr="00E8466B" w:rsidRDefault="00D663BA" w:rsidP="00177CFB">
            <w:pPr>
              <w:spacing w:after="0" w:line="240" w:lineRule="auto"/>
              <w:rPr>
                <w:rFonts w:ascii="Arial" w:eastAsia="Arial" w:hAnsi="Arial" w:cs="Arial"/>
                <w:lang w:val="en-GB"/>
              </w:rPr>
            </w:pPr>
            <w:r w:rsidRPr="00E8466B">
              <w:rPr>
                <w:rFonts w:ascii="Arial" w:eastAsia="Arial" w:hAnsi="Arial" w:cs="Arial"/>
                <w:lang w:val="en-GB"/>
              </w:rPr>
              <w:t xml:space="preserve"> </w:t>
            </w: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w:t>
            </w:r>
            <w:r w:rsidRPr="00E8466B">
              <w:rPr>
                <w:rFonts w:ascii="Arial" w:eastAsia="Arial" w:hAnsi="Arial" w:cs="Arial"/>
                <w:lang w:val="en-GB"/>
              </w:rPr>
              <w:lastRenderedPageBreak/>
              <w:t>formulating an inspiring vision, building a team who can help achieve the vision, motivating and inspiring team members to engage with that vision, and using management skills to guide people to the right destination, in a smooth and efficient way.</w:t>
            </w:r>
          </w:p>
          <w:p w:rsidR="00D663BA" w:rsidRPr="00E8466B" w:rsidRDefault="00D663BA" w:rsidP="00177CFB">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D663BA" w:rsidRPr="00E8466B" w:rsidRDefault="00D663BA" w:rsidP="00D663BA">
      <w:pPr>
        <w:spacing w:after="0"/>
        <w:rPr>
          <w:rFonts w:ascii="Arial" w:eastAsia="Arial" w:hAnsi="Arial" w:cs="Arial"/>
          <w:lang w:val="en-GB"/>
        </w:rPr>
      </w:pPr>
    </w:p>
    <w:p w:rsidR="00D663BA" w:rsidRPr="00E8466B" w:rsidRDefault="00D663BA" w:rsidP="00D663BA">
      <w:pPr>
        <w:rPr>
          <w:rFonts w:ascii="Arial" w:eastAsia="Arial" w:hAnsi="Arial" w:cs="Arial"/>
          <w:lang w:val="en-GB"/>
        </w:rPr>
      </w:pPr>
      <w:r w:rsidRPr="00E8466B">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D663BA" w:rsidRPr="00E8466B" w:rsidTr="00177CFB">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D663BA" w:rsidRPr="00E8466B" w:rsidRDefault="00D663BA" w:rsidP="00177CFB">
            <w:pPr>
              <w:spacing w:after="0"/>
              <w:jc w:val="center"/>
              <w:rPr>
                <w:rFonts w:ascii="Arial" w:eastAsia="Arial" w:hAnsi="Arial" w:cs="Arial"/>
                <w:b/>
                <w:lang w:val="en-GB"/>
              </w:rPr>
            </w:pPr>
            <w:r w:rsidRPr="00E8466B">
              <w:rPr>
                <w:rFonts w:ascii="Arial" w:eastAsia="Arial" w:hAnsi="Arial" w:cs="Arial"/>
                <w:b/>
                <w:lang w:val="en-GB"/>
              </w:rPr>
              <w:lastRenderedPageBreak/>
              <w:t>Programme Specific Outcomes:</w:t>
            </w:r>
          </w:p>
          <w:p w:rsidR="00D663BA" w:rsidRPr="00E8466B" w:rsidRDefault="00D663BA" w:rsidP="00177CFB">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D663BA" w:rsidRPr="00E8466B" w:rsidRDefault="00D663BA" w:rsidP="00177CFB">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D663BA" w:rsidRPr="00E8466B" w:rsidRDefault="00D663BA" w:rsidP="00177CFB">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D663BA" w:rsidRPr="00E8466B" w:rsidRDefault="00D663BA" w:rsidP="00177CFB">
            <w:pPr>
              <w:keepNext/>
              <w:spacing w:after="0" w:line="256" w:lineRule="auto"/>
              <w:ind w:right="10"/>
              <w:jc w:val="both"/>
              <w:outlineLvl w:val="0"/>
              <w:rPr>
                <w:rFonts w:ascii="Arial" w:eastAsia="Times New Roman" w:hAnsi="Arial" w:cs="Arial"/>
                <w:b/>
                <w:bCs/>
                <w:lang w:val="en-US"/>
              </w:rPr>
            </w:pPr>
          </w:p>
          <w:p w:rsidR="00D663BA" w:rsidRPr="00E8466B" w:rsidRDefault="00D663BA"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2 - Entrepreneur:</w:t>
            </w:r>
            <w:r w:rsidRPr="00E8466B">
              <w:rPr>
                <w:rFonts w:ascii="Arial" w:eastAsia="Times New Roman" w:hAnsi="Arial" w:cs="Arial"/>
                <w:bCs/>
                <w:lang w:val="en-US"/>
              </w:rPr>
              <w:t xml:space="preserve"> </w:t>
            </w:r>
          </w:p>
          <w:p w:rsidR="00D663BA" w:rsidRPr="00E8466B" w:rsidRDefault="00D663BA"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D663BA" w:rsidRPr="00E8466B" w:rsidRDefault="00D663BA" w:rsidP="00177CFB">
            <w:pPr>
              <w:keepNext/>
              <w:spacing w:after="0" w:line="256" w:lineRule="auto"/>
              <w:ind w:right="10"/>
              <w:jc w:val="both"/>
              <w:outlineLvl w:val="0"/>
              <w:rPr>
                <w:rFonts w:ascii="Arial" w:eastAsia="Times New Roman" w:hAnsi="Arial" w:cs="Arial"/>
                <w:b/>
                <w:bCs/>
                <w:lang w:val="en-US"/>
              </w:rPr>
            </w:pPr>
          </w:p>
          <w:p w:rsidR="00D663BA" w:rsidRPr="00E8466B" w:rsidRDefault="00D663BA" w:rsidP="00177CFB">
            <w:pPr>
              <w:keepNext/>
              <w:spacing w:after="0" w:line="256" w:lineRule="auto"/>
              <w:ind w:right="10"/>
              <w:jc w:val="both"/>
              <w:outlineLvl w:val="0"/>
              <w:rPr>
                <w:rFonts w:ascii="Arial" w:eastAsia="Times New Roman" w:hAnsi="Arial" w:cs="Arial"/>
                <w:b/>
                <w:bCs/>
                <w:lang w:val="en-US"/>
              </w:rPr>
            </w:pPr>
            <w:r w:rsidRPr="00E8466B">
              <w:rPr>
                <w:rFonts w:ascii="Arial" w:eastAsia="Times New Roman" w:hAnsi="Arial" w:cs="Arial"/>
                <w:b/>
                <w:bCs/>
                <w:lang w:val="en-US"/>
              </w:rPr>
              <w:t xml:space="preserve">PSO3 – Research and Development: </w:t>
            </w:r>
          </w:p>
          <w:p w:rsidR="00D663BA" w:rsidRPr="00E8466B" w:rsidRDefault="00D663BA" w:rsidP="00177CFB">
            <w:pPr>
              <w:keepNext/>
              <w:spacing w:after="0" w:line="256" w:lineRule="auto"/>
              <w:ind w:right="10"/>
              <w:jc w:val="both"/>
              <w:outlineLvl w:val="0"/>
              <w:rPr>
                <w:rFonts w:ascii="Arial" w:eastAsia="Times New Roman" w:hAnsi="Arial" w:cs="Arial"/>
                <w:lang w:val="en-US"/>
              </w:rPr>
            </w:pPr>
            <w:r w:rsidRPr="00E8466B">
              <w:rPr>
                <w:rFonts w:ascii="Arial" w:eastAsia="Times New Roman" w:hAnsi="Arial" w:cs="Arial"/>
                <w:lang w:val="en-US"/>
              </w:rPr>
              <w:t>Design and implement HR systems and practices grounded in research that comply with employment laws, leading the organization towards growth and development.</w:t>
            </w:r>
          </w:p>
          <w:p w:rsidR="00D663BA" w:rsidRPr="00E8466B" w:rsidRDefault="00D663BA" w:rsidP="00177CFB">
            <w:pPr>
              <w:keepNext/>
              <w:spacing w:after="0" w:line="256" w:lineRule="auto"/>
              <w:ind w:right="10"/>
              <w:jc w:val="both"/>
              <w:outlineLvl w:val="0"/>
              <w:rPr>
                <w:rFonts w:ascii="Arial" w:eastAsia="Times New Roman" w:hAnsi="Arial" w:cs="Arial"/>
                <w:b/>
                <w:bCs/>
                <w:lang w:val="en-US"/>
              </w:rPr>
            </w:pPr>
          </w:p>
          <w:p w:rsidR="00D663BA" w:rsidRPr="00E8466B" w:rsidRDefault="00D663BA"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PSO4 – Contribution to Business World:</w:t>
            </w:r>
            <w:r w:rsidRPr="00E8466B">
              <w:rPr>
                <w:rFonts w:ascii="Arial" w:eastAsia="Times New Roman" w:hAnsi="Arial" w:cs="Arial"/>
                <w:bCs/>
                <w:lang w:val="en-US"/>
              </w:rPr>
              <w:t xml:space="preserve"> </w:t>
            </w:r>
          </w:p>
          <w:p w:rsidR="00D663BA" w:rsidRPr="00E8466B" w:rsidRDefault="00D663BA"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produce employable, ethical and innovative professionals to sustain in the dynamic business world.</w:t>
            </w:r>
          </w:p>
          <w:p w:rsidR="00D663BA" w:rsidRPr="00E8466B" w:rsidRDefault="00D663BA" w:rsidP="00177CFB">
            <w:pPr>
              <w:keepNext/>
              <w:spacing w:after="0" w:line="256" w:lineRule="auto"/>
              <w:ind w:right="10"/>
              <w:jc w:val="both"/>
              <w:outlineLvl w:val="0"/>
              <w:rPr>
                <w:rFonts w:ascii="Arial" w:eastAsia="Times New Roman" w:hAnsi="Arial" w:cs="Arial"/>
                <w:bCs/>
                <w:lang w:val="en-US"/>
              </w:rPr>
            </w:pPr>
          </w:p>
          <w:p w:rsidR="00D663BA" w:rsidRPr="00E8466B" w:rsidRDefault="00D663BA"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
                <w:bCs/>
                <w:lang w:val="en-US"/>
              </w:rPr>
              <w:t>PSO 5 – Contribution to the Society:</w:t>
            </w:r>
            <w:r w:rsidRPr="00E8466B">
              <w:rPr>
                <w:rFonts w:ascii="Arial" w:eastAsia="Times New Roman" w:hAnsi="Arial" w:cs="Arial"/>
                <w:bCs/>
                <w:lang w:val="en-US"/>
              </w:rPr>
              <w:t xml:space="preserve"> </w:t>
            </w:r>
          </w:p>
          <w:p w:rsidR="00D663BA" w:rsidRPr="00E8466B" w:rsidRDefault="00D663BA" w:rsidP="00177CFB">
            <w:pPr>
              <w:keepNext/>
              <w:spacing w:after="0" w:line="256" w:lineRule="auto"/>
              <w:ind w:right="10"/>
              <w:jc w:val="both"/>
              <w:outlineLvl w:val="0"/>
              <w:rPr>
                <w:rFonts w:ascii="Arial" w:eastAsia="Times New Roman" w:hAnsi="Arial" w:cs="Arial"/>
                <w:bCs/>
                <w:lang w:val="en-US"/>
              </w:rPr>
            </w:pPr>
            <w:r w:rsidRPr="00E8466B">
              <w:rPr>
                <w:rFonts w:ascii="Arial" w:eastAsia="Times New Roman" w:hAnsi="Arial" w:cs="Arial"/>
                <w:bCs/>
                <w:lang w:val="en-US"/>
              </w:rPr>
              <w:t>To contribute to the development of the society by collaborating with stakeholders for mutual benefit</w:t>
            </w:r>
          </w:p>
        </w:tc>
      </w:tr>
    </w:tbl>
    <w:p w:rsidR="00D663BA" w:rsidRPr="00E8466B" w:rsidRDefault="00D663BA" w:rsidP="00D663BA">
      <w:pPr>
        <w:spacing w:after="0"/>
        <w:rPr>
          <w:rFonts w:ascii="Arial" w:eastAsia="Arial" w:hAnsi="Arial" w:cs="Arial"/>
          <w:lang w:val="en-US"/>
        </w:rPr>
      </w:pPr>
    </w:p>
    <w:p w:rsidR="002368D5" w:rsidRDefault="002368D5" w:rsidP="002368D5">
      <w:pPr>
        <w:spacing w:after="0"/>
        <w:jc w:val="center"/>
        <w:rPr>
          <w:rFonts w:ascii="Arial" w:eastAsia="Arial" w:hAnsi="Arial" w:cs="Arial"/>
          <w:lang w:val="en-US"/>
        </w:rPr>
        <w:sectPr w:rsidR="002368D5" w:rsidSect="002368D5">
          <w:pgSz w:w="11909" w:h="16834"/>
          <w:pgMar w:top="1440" w:right="720" w:bottom="1440" w:left="1440" w:header="720" w:footer="720" w:gutter="0"/>
          <w:cols w:space="720"/>
        </w:sectPr>
      </w:pPr>
    </w:p>
    <w:p w:rsidR="002368D5" w:rsidRDefault="002368D5" w:rsidP="002368D5">
      <w:pPr>
        <w:spacing w:after="0"/>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2368D5" w:rsidTr="002368D5">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H</w:t>
            </w:r>
          </w:p>
        </w:tc>
      </w:tr>
      <w:tr w:rsidR="002368D5" w:rsidTr="002368D5">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 xml:space="preserve">6.1 Core  Course – </w:t>
            </w:r>
          </w:p>
          <w:p w:rsidR="002368D5" w:rsidRDefault="002368D5">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6</w:t>
            </w:r>
          </w:p>
        </w:tc>
      </w:tr>
      <w:tr w:rsidR="002368D5" w:rsidTr="002368D5">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6.2 Core  Course –</w:t>
            </w:r>
          </w:p>
          <w:p w:rsidR="002368D5" w:rsidRDefault="002368D5">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6</w:t>
            </w:r>
          </w:p>
        </w:tc>
      </w:tr>
      <w:tr w:rsidR="002368D5" w:rsidTr="002368D5">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 xml:space="preserve">4.3 Core  Course – CC VII </w:t>
            </w:r>
          </w:p>
          <w:p w:rsidR="002368D5" w:rsidRDefault="002368D5">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6.3 Core  Course –</w:t>
            </w:r>
          </w:p>
          <w:p w:rsidR="002368D5" w:rsidRDefault="002368D5">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6</w:t>
            </w:r>
          </w:p>
        </w:tc>
      </w:tr>
      <w:tr w:rsidR="002368D5" w:rsidTr="002368D5">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 xml:space="preserve">4.4 Core  Course – </w:t>
            </w:r>
          </w:p>
          <w:p w:rsidR="002368D5" w:rsidRDefault="002368D5">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2368D5" w:rsidRDefault="002368D5">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5</w:t>
            </w:r>
          </w:p>
        </w:tc>
      </w:tr>
      <w:tr w:rsidR="002368D5" w:rsidTr="002368D5">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ind w:right="-108"/>
              <w:rPr>
                <w:rFonts w:ascii="Times New Roman" w:eastAsia="Arial" w:hAnsi="Times New Roman"/>
                <w:sz w:val="18"/>
                <w:szCs w:val="18"/>
              </w:rPr>
            </w:pPr>
            <w:r>
              <w:rPr>
                <w:rFonts w:ascii="Times New Roman" w:eastAsia="Arial" w:hAnsi="Times New Roman"/>
                <w:sz w:val="18"/>
                <w:szCs w:val="18"/>
              </w:rPr>
              <w:t>6.5 Elective VIII</w:t>
            </w:r>
          </w:p>
          <w:p w:rsidR="002368D5" w:rsidRDefault="002368D5">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5</w:t>
            </w:r>
          </w:p>
        </w:tc>
      </w:tr>
      <w:tr w:rsidR="002368D5" w:rsidTr="002368D5">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2368D5" w:rsidRDefault="002368D5">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w:t>
            </w:r>
          </w:p>
        </w:tc>
      </w:tr>
      <w:tr w:rsidR="002368D5" w:rsidTr="002368D5">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2</w:t>
            </w:r>
          </w:p>
        </w:tc>
      </w:tr>
      <w:tr w:rsidR="002368D5" w:rsidTr="002368D5">
        <w:tc>
          <w:tcPr>
            <w:tcW w:w="0" w:type="auto"/>
            <w:tcBorders>
              <w:top w:val="single" w:sz="4" w:space="0" w:color="000000"/>
              <w:left w:val="single" w:sz="4" w:space="0" w:color="000000"/>
              <w:bottom w:val="single" w:sz="4" w:space="0" w:color="000000"/>
              <w:right w:val="single" w:sz="4" w:space="0" w:color="000000"/>
            </w:tcBorders>
          </w:tcPr>
          <w:p w:rsidR="002368D5" w:rsidRDefault="002368D5">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368D5" w:rsidRDefault="002368D5">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368D5" w:rsidRDefault="002368D5">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368D5" w:rsidRDefault="002368D5">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368D5" w:rsidRDefault="002368D5">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368D5" w:rsidRDefault="002368D5">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2368D5" w:rsidRDefault="002368D5">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368D5" w:rsidRDefault="002368D5">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368D5" w:rsidRDefault="002368D5">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368D5" w:rsidRDefault="002368D5">
            <w:pPr>
              <w:jc w:val="center"/>
              <w:rPr>
                <w:rFonts w:ascii="Times New Roman" w:eastAsia="Arial" w:hAnsi="Times New Roman"/>
                <w:sz w:val="18"/>
                <w:szCs w:val="18"/>
              </w:rPr>
            </w:pPr>
          </w:p>
        </w:tc>
      </w:tr>
      <w:tr w:rsidR="002368D5" w:rsidTr="002368D5">
        <w:tc>
          <w:tcPr>
            <w:tcW w:w="0" w:type="auto"/>
            <w:tcBorders>
              <w:top w:val="single" w:sz="4" w:space="0" w:color="000000"/>
              <w:left w:val="single" w:sz="4" w:space="0" w:color="000000"/>
              <w:bottom w:val="single" w:sz="4" w:space="0" w:color="000000"/>
              <w:right w:val="single" w:sz="4" w:space="0" w:color="000000"/>
            </w:tcBorders>
          </w:tcPr>
          <w:p w:rsidR="002368D5" w:rsidRDefault="002368D5">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368D5" w:rsidRDefault="002368D5">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368D5" w:rsidRDefault="002368D5">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368D5" w:rsidRDefault="002368D5">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368D5" w:rsidRDefault="002368D5">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2368D5" w:rsidRDefault="002368D5">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2368D5" w:rsidRDefault="002368D5">
            <w:pPr>
              <w:jc w:val="center"/>
              <w:rPr>
                <w:rFonts w:ascii="Times New Roman" w:eastAsia="Arial" w:hAnsi="Times New Roman"/>
                <w:b/>
                <w:sz w:val="18"/>
                <w:szCs w:val="18"/>
              </w:rPr>
            </w:pPr>
            <w:r>
              <w:rPr>
                <w:rFonts w:ascii="Times New Roman" w:eastAsia="Arial" w:hAnsi="Times New Roman"/>
                <w:b/>
                <w:sz w:val="18"/>
                <w:szCs w:val="18"/>
              </w:rPr>
              <w:t>30</w:t>
            </w:r>
          </w:p>
        </w:tc>
      </w:tr>
      <w:tr w:rsidR="002368D5" w:rsidTr="002368D5">
        <w:tc>
          <w:tcPr>
            <w:tcW w:w="0" w:type="auto"/>
            <w:gridSpan w:val="18"/>
            <w:tcBorders>
              <w:top w:val="single" w:sz="4" w:space="0" w:color="000000"/>
              <w:left w:val="single" w:sz="4" w:space="0" w:color="000000"/>
              <w:bottom w:val="single" w:sz="4" w:space="0" w:color="000000"/>
              <w:right w:val="single" w:sz="4" w:space="0" w:color="000000"/>
            </w:tcBorders>
          </w:tcPr>
          <w:p w:rsidR="002368D5" w:rsidRDefault="002368D5">
            <w:pPr>
              <w:jc w:val="center"/>
              <w:rPr>
                <w:rFonts w:ascii="Times New Roman" w:eastAsia="Arial" w:hAnsi="Times New Roman"/>
                <w:b/>
                <w:sz w:val="8"/>
                <w:szCs w:val="18"/>
              </w:rPr>
            </w:pPr>
          </w:p>
          <w:p w:rsidR="002368D5" w:rsidRDefault="002368D5">
            <w:pPr>
              <w:jc w:val="center"/>
              <w:rPr>
                <w:rFonts w:ascii="Times New Roman" w:eastAsia="Arial" w:hAnsi="Times New Roman"/>
                <w:b/>
                <w:sz w:val="18"/>
                <w:szCs w:val="18"/>
              </w:rPr>
            </w:pPr>
            <w:r>
              <w:rPr>
                <w:rFonts w:ascii="Times New Roman" w:eastAsia="Arial" w:hAnsi="Times New Roman"/>
                <w:b/>
                <w:sz w:val="18"/>
                <w:szCs w:val="18"/>
              </w:rPr>
              <w:t>Total – 140 Credits</w:t>
            </w:r>
          </w:p>
          <w:p w:rsidR="002368D5" w:rsidRDefault="002368D5">
            <w:pPr>
              <w:jc w:val="center"/>
              <w:rPr>
                <w:rFonts w:ascii="Times New Roman" w:eastAsia="Arial" w:hAnsi="Times New Roman"/>
                <w:b/>
                <w:sz w:val="8"/>
                <w:szCs w:val="18"/>
              </w:rPr>
            </w:pPr>
          </w:p>
        </w:tc>
      </w:tr>
    </w:tbl>
    <w:p w:rsidR="002368D5" w:rsidRDefault="002368D5" w:rsidP="002368D5">
      <w:pPr>
        <w:spacing w:after="0" w:line="240" w:lineRule="auto"/>
        <w:rPr>
          <w:rFonts w:ascii="Times New Roman" w:hAnsi="Times New Roman" w:cs="Times New Roman"/>
          <w:b/>
          <w:bCs/>
          <w:sz w:val="28"/>
          <w:szCs w:val="28"/>
          <w:lang w:bidi="ta-IN"/>
        </w:rPr>
        <w:sectPr w:rsidR="002368D5">
          <w:pgSz w:w="16834" w:h="11909" w:orient="landscape"/>
          <w:pgMar w:top="720" w:right="1440" w:bottom="1440" w:left="1440" w:header="720" w:footer="720" w:gutter="0"/>
          <w:cols w:space="720"/>
        </w:sectPr>
      </w:pPr>
    </w:p>
    <w:p w:rsidR="002368D5" w:rsidRDefault="002368D5" w:rsidP="002368D5">
      <w:pPr>
        <w:spacing w:after="0" w:line="240" w:lineRule="auto"/>
        <w:ind w:left="-360" w:right="-360" w:firstLine="360"/>
        <w:jc w:val="center"/>
        <w:rPr>
          <w:rFonts w:ascii="Times New Roman" w:hAnsi="Times New Roman" w:cs="Times New Roman"/>
          <w:b/>
          <w:bCs/>
          <w:sz w:val="28"/>
          <w:szCs w:val="28"/>
          <w:lang w:val="en-US" w:bidi="ta-IN"/>
        </w:rPr>
      </w:pPr>
      <w:r>
        <w:rPr>
          <w:rFonts w:ascii="Times New Roma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rsidR="002368D5" w:rsidRDefault="002368D5" w:rsidP="002368D5">
      <w:pPr>
        <w:spacing w:after="0" w:line="240" w:lineRule="auto"/>
        <w:jc w:val="center"/>
        <w:rPr>
          <w:rFonts w:ascii="Times New Roman" w:hAnsi="Times New Roman" w:cs="Times New Roman"/>
          <w:b/>
          <w:bCs/>
          <w:sz w:val="28"/>
          <w:szCs w:val="28"/>
          <w:lang w:bidi="ta-IN"/>
        </w:rPr>
      </w:pPr>
      <w:r>
        <w:rPr>
          <w:rFonts w:ascii="Times New Roman" w:hAnsi="Times New Roman" w:cs="Times New Roman"/>
          <w:b/>
          <w:bCs/>
          <w:sz w:val="28"/>
          <w:szCs w:val="28"/>
          <w:lang w:bidi="ta-IN"/>
        </w:rPr>
        <w:t>for all UG courses including Lab Hours</w:t>
      </w:r>
    </w:p>
    <w:p w:rsidR="002368D5" w:rsidRDefault="002368D5" w:rsidP="002368D5">
      <w:pPr>
        <w:spacing w:after="0" w:line="240" w:lineRule="auto"/>
        <w:jc w:val="center"/>
        <w:rPr>
          <w:rFonts w:ascii="Times New Roman" w:hAnsi="Times New Roman" w:cs="Times New Roman"/>
          <w:b/>
          <w:bCs/>
          <w:sz w:val="14"/>
          <w:szCs w:val="24"/>
          <w:lang w:bidi="ta-IN"/>
        </w:rPr>
      </w:pPr>
    </w:p>
    <w:p w:rsidR="002368D5" w:rsidRDefault="002368D5" w:rsidP="002368D5">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2368D5" w:rsidRDefault="002368D5" w:rsidP="002368D5">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tabs>
                <w:tab w:val="right" w:pos="6500"/>
              </w:tabs>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Language – Tamil</w:t>
            </w:r>
            <w:r>
              <w:rPr>
                <w:rFonts w:ascii="Times New Roman" w:hAnsi="Times New Roman" w:cs="Times New Roman"/>
                <w:sz w:val="24"/>
                <w:szCs w:val="24"/>
                <w:lang w:bidi="ta-IN"/>
              </w:rPr>
              <w:tab/>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2368D5" w:rsidTr="002368D5">
        <w:tc>
          <w:tcPr>
            <w:tcW w:w="952" w:type="dxa"/>
            <w:vMerge w:val="restart"/>
            <w:tcBorders>
              <w:top w:val="single" w:sz="4" w:space="0" w:color="auto"/>
              <w:left w:val="single" w:sz="4" w:space="0" w:color="auto"/>
              <w:bottom w:val="single" w:sz="4" w:space="0" w:color="auto"/>
              <w:right w:val="single" w:sz="4" w:space="0" w:color="auto"/>
            </w:tcBorders>
          </w:tcPr>
          <w:p w:rsidR="002368D5" w:rsidRDefault="002368D5">
            <w:pPr>
              <w:rPr>
                <w:rFonts w:ascii="Times New Roman" w:eastAsia="Calibri" w:hAnsi="Times New Roman" w:cs="Times New Roman"/>
                <w:sz w:val="24"/>
                <w:szCs w:val="24"/>
                <w:lang w:bidi="ta-IN"/>
              </w:rPr>
            </w:pPr>
          </w:p>
          <w:p w:rsidR="002368D5" w:rsidRDefault="002368D5">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368D5" w:rsidTr="002368D5">
        <w:tc>
          <w:tcPr>
            <w:tcW w:w="0" w:type="auto"/>
            <w:vMerge/>
            <w:tcBorders>
              <w:top w:val="single" w:sz="4" w:space="0" w:color="auto"/>
              <w:left w:val="single" w:sz="4" w:space="0" w:color="auto"/>
              <w:bottom w:val="single" w:sz="4" w:space="0" w:color="auto"/>
              <w:right w:val="single" w:sz="4" w:space="0" w:color="auto"/>
            </w:tcBorders>
            <w:vAlign w:val="center"/>
            <w:hideMark/>
          </w:tcPr>
          <w:p w:rsidR="002368D5" w:rsidRDefault="002368D5">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368D5" w:rsidTr="002368D5">
        <w:tc>
          <w:tcPr>
            <w:tcW w:w="952" w:type="dxa"/>
            <w:tcBorders>
              <w:top w:val="single" w:sz="4" w:space="0" w:color="auto"/>
              <w:left w:val="single" w:sz="4" w:space="0" w:color="auto"/>
              <w:bottom w:val="single" w:sz="4" w:space="0" w:color="auto"/>
              <w:right w:val="single" w:sz="4" w:space="0" w:color="auto"/>
            </w:tcBorders>
          </w:tcPr>
          <w:p w:rsidR="002368D5" w:rsidRDefault="002368D5">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2368D5" w:rsidRDefault="002368D5">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2368D5" w:rsidRDefault="002368D5" w:rsidP="002368D5">
      <w:pPr>
        <w:spacing w:after="0" w:line="240" w:lineRule="auto"/>
        <w:rPr>
          <w:rFonts w:ascii="Times New Roman" w:hAnsi="Times New Roman" w:cs="Times New Roman"/>
          <w:sz w:val="24"/>
          <w:szCs w:val="24"/>
          <w:lang w:bidi="ta-IN"/>
        </w:rPr>
      </w:pPr>
    </w:p>
    <w:p w:rsidR="002368D5" w:rsidRDefault="002368D5" w:rsidP="002368D5">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2368D5" w:rsidRDefault="002368D5" w:rsidP="002368D5">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2368D5" w:rsidTr="002368D5">
        <w:tc>
          <w:tcPr>
            <w:tcW w:w="952" w:type="dxa"/>
            <w:vMerge w:val="restart"/>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368D5" w:rsidTr="002368D5">
        <w:tc>
          <w:tcPr>
            <w:tcW w:w="0" w:type="auto"/>
            <w:vMerge/>
            <w:tcBorders>
              <w:top w:val="single" w:sz="4" w:space="0" w:color="auto"/>
              <w:left w:val="single" w:sz="4" w:space="0" w:color="auto"/>
              <w:bottom w:val="single" w:sz="4" w:space="0" w:color="auto"/>
              <w:right w:val="single" w:sz="4" w:space="0" w:color="auto"/>
            </w:tcBorders>
            <w:vAlign w:val="center"/>
            <w:hideMark/>
          </w:tcPr>
          <w:p w:rsidR="002368D5" w:rsidRDefault="002368D5">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368D5" w:rsidTr="002368D5">
        <w:tc>
          <w:tcPr>
            <w:tcW w:w="952" w:type="dxa"/>
            <w:tcBorders>
              <w:top w:val="single" w:sz="4" w:space="0" w:color="auto"/>
              <w:left w:val="single" w:sz="4" w:space="0" w:color="auto"/>
              <w:bottom w:val="single" w:sz="4" w:space="0" w:color="auto"/>
              <w:right w:val="single" w:sz="4" w:space="0" w:color="auto"/>
            </w:tcBorders>
          </w:tcPr>
          <w:p w:rsidR="002368D5" w:rsidRDefault="002368D5">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2368D5" w:rsidRDefault="002368D5">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23</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2368D5" w:rsidRDefault="002368D5" w:rsidP="002368D5">
      <w:pPr>
        <w:spacing w:after="0" w:line="240" w:lineRule="auto"/>
        <w:jc w:val="center"/>
        <w:rPr>
          <w:rFonts w:ascii="Times New Roman" w:hAnsi="Times New Roman" w:cs="Times New Roman"/>
          <w:b/>
          <w:bCs/>
          <w:sz w:val="16"/>
          <w:szCs w:val="24"/>
          <w:lang w:bidi="ta-IN"/>
        </w:rPr>
      </w:pPr>
    </w:p>
    <w:p w:rsidR="002368D5" w:rsidRDefault="002368D5" w:rsidP="002368D5">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2368D5" w:rsidRDefault="002368D5" w:rsidP="002368D5">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14</w:t>
            </w:r>
          </w:p>
        </w:tc>
      </w:tr>
      <w:tr w:rsidR="002368D5" w:rsidTr="002368D5">
        <w:tc>
          <w:tcPr>
            <w:tcW w:w="952" w:type="dxa"/>
            <w:vMerge w:val="restart"/>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2368D5" w:rsidTr="002368D5">
        <w:tc>
          <w:tcPr>
            <w:tcW w:w="0" w:type="auto"/>
            <w:vMerge/>
            <w:tcBorders>
              <w:top w:val="single" w:sz="4" w:space="0" w:color="auto"/>
              <w:left w:val="single" w:sz="4" w:space="0" w:color="auto"/>
              <w:bottom w:val="single" w:sz="4" w:space="0" w:color="auto"/>
              <w:right w:val="single" w:sz="4" w:space="0" w:color="auto"/>
            </w:tcBorders>
            <w:vAlign w:val="center"/>
            <w:hideMark/>
          </w:tcPr>
          <w:p w:rsidR="002368D5" w:rsidRDefault="002368D5">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368D5" w:rsidTr="002368D5">
        <w:tc>
          <w:tcPr>
            <w:tcW w:w="0" w:type="auto"/>
            <w:vMerge/>
            <w:tcBorders>
              <w:top w:val="single" w:sz="4" w:space="0" w:color="auto"/>
              <w:left w:val="single" w:sz="4" w:space="0" w:color="auto"/>
              <w:bottom w:val="single" w:sz="4" w:space="0" w:color="auto"/>
              <w:right w:val="single" w:sz="4" w:space="0" w:color="auto"/>
            </w:tcBorders>
            <w:vAlign w:val="center"/>
            <w:hideMark/>
          </w:tcPr>
          <w:p w:rsidR="002368D5" w:rsidRDefault="002368D5">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2368D5" w:rsidTr="002368D5">
        <w:tc>
          <w:tcPr>
            <w:tcW w:w="952" w:type="dxa"/>
            <w:tcBorders>
              <w:top w:val="single" w:sz="4" w:space="0" w:color="auto"/>
              <w:left w:val="single" w:sz="4" w:space="0" w:color="auto"/>
              <w:bottom w:val="single" w:sz="4" w:space="0" w:color="auto"/>
              <w:right w:val="single" w:sz="4" w:space="0" w:color="auto"/>
            </w:tcBorders>
          </w:tcPr>
          <w:p w:rsidR="002368D5" w:rsidRDefault="002368D5">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2368D5" w:rsidRDefault="002368D5">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2368D5" w:rsidRDefault="002368D5" w:rsidP="002368D5">
      <w:pPr>
        <w:spacing w:after="0" w:line="240" w:lineRule="auto"/>
        <w:jc w:val="center"/>
        <w:rPr>
          <w:rFonts w:ascii="Times New Roman" w:hAnsi="Times New Roman" w:cs="Times New Roman"/>
          <w:b/>
          <w:bCs/>
          <w:sz w:val="24"/>
          <w:szCs w:val="24"/>
          <w:lang w:bidi="ta-IN"/>
        </w:rPr>
      </w:pPr>
    </w:p>
    <w:p w:rsidR="002368D5" w:rsidRDefault="002368D5" w:rsidP="002368D5">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2368D5" w:rsidRDefault="002368D5" w:rsidP="002368D5">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bidi="ta-IN"/>
              </w:rPr>
            </w:pPr>
            <w:r>
              <w:rPr>
                <w:rFonts w:ascii="Times New Roman" w:hAnsi="Times New Roman" w:cs="Times New Roman"/>
                <w:sz w:val="24"/>
                <w:szCs w:val="24"/>
                <w:lang w:bidi="ta-IN"/>
              </w:rPr>
              <w:t>Part-1</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bidi="ta-IN"/>
              </w:rPr>
            </w:pPr>
            <w:r>
              <w:rPr>
                <w:rFonts w:ascii="Times New Roman" w:hAnsi="Times New Roman" w:cs="Times New Roman"/>
                <w:sz w:val="24"/>
                <w:szCs w:val="24"/>
                <w:lang w:bidi="ta-IN"/>
              </w:rPr>
              <w:t>Part-2</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3</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6</w:t>
            </w:r>
          </w:p>
        </w:tc>
      </w:tr>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bidi="ta-IN"/>
              </w:rPr>
            </w:pPr>
            <w:r>
              <w:rPr>
                <w:rFonts w:ascii="Times New Roman" w:hAnsi="Times New Roman" w:cs="Times New Roman"/>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13</w:t>
            </w:r>
          </w:p>
        </w:tc>
      </w:tr>
      <w:tr w:rsidR="002368D5" w:rsidTr="002368D5">
        <w:tc>
          <w:tcPr>
            <w:tcW w:w="952" w:type="dxa"/>
            <w:vMerge w:val="restart"/>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bidi="ta-IN"/>
              </w:rPr>
            </w:pPr>
            <w:r>
              <w:rPr>
                <w:rFonts w:ascii="Times New Roman" w:hAnsi="Times New Roman" w:cs="Times New Roman"/>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368D5" w:rsidTr="002368D5">
        <w:tc>
          <w:tcPr>
            <w:tcW w:w="0" w:type="auto"/>
            <w:vMerge/>
            <w:tcBorders>
              <w:top w:val="single" w:sz="4" w:space="0" w:color="auto"/>
              <w:left w:val="single" w:sz="4" w:space="0" w:color="auto"/>
              <w:bottom w:val="single" w:sz="4" w:space="0" w:color="auto"/>
              <w:right w:val="single" w:sz="4" w:space="0" w:color="auto"/>
            </w:tcBorders>
            <w:vAlign w:val="center"/>
            <w:hideMark/>
          </w:tcPr>
          <w:p w:rsidR="002368D5" w:rsidRDefault="002368D5">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368D5" w:rsidTr="002368D5">
        <w:tc>
          <w:tcPr>
            <w:tcW w:w="0" w:type="auto"/>
            <w:vMerge/>
            <w:tcBorders>
              <w:top w:val="single" w:sz="4" w:space="0" w:color="auto"/>
              <w:left w:val="single" w:sz="4" w:space="0" w:color="auto"/>
              <w:bottom w:val="single" w:sz="4" w:space="0" w:color="auto"/>
              <w:right w:val="single" w:sz="4" w:space="0" w:color="auto"/>
            </w:tcBorders>
            <w:vAlign w:val="center"/>
            <w:hideMark/>
          </w:tcPr>
          <w:p w:rsidR="002368D5" w:rsidRDefault="002368D5">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r>
      <w:tr w:rsidR="002368D5" w:rsidTr="002368D5">
        <w:tc>
          <w:tcPr>
            <w:tcW w:w="952" w:type="dxa"/>
            <w:tcBorders>
              <w:top w:val="single" w:sz="4" w:space="0" w:color="auto"/>
              <w:left w:val="single" w:sz="4" w:space="0" w:color="auto"/>
              <w:bottom w:val="single" w:sz="4" w:space="0" w:color="auto"/>
              <w:right w:val="single" w:sz="4" w:space="0" w:color="auto"/>
            </w:tcBorders>
          </w:tcPr>
          <w:p w:rsidR="002368D5" w:rsidRDefault="002368D5">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2368D5" w:rsidRDefault="002368D5">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25</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2368D5" w:rsidRDefault="002368D5" w:rsidP="002368D5">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lastRenderedPageBreak/>
        <w:t>Third Year</w:t>
      </w:r>
    </w:p>
    <w:p w:rsidR="002368D5" w:rsidRDefault="002368D5" w:rsidP="002368D5">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22</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26</w:t>
            </w:r>
          </w:p>
        </w:tc>
      </w:tr>
      <w:tr w:rsidR="002368D5" w:rsidTr="002368D5">
        <w:tc>
          <w:tcPr>
            <w:tcW w:w="952" w:type="dxa"/>
            <w:vMerge w:val="restart"/>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368D5" w:rsidTr="002368D5">
        <w:tc>
          <w:tcPr>
            <w:tcW w:w="0" w:type="auto"/>
            <w:vMerge/>
            <w:tcBorders>
              <w:top w:val="single" w:sz="4" w:space="0" w:color="auto"/>
              <w:left w:val="single" w:sz="4" w:space="0" w:color="auto"/>
              <w:bottom w:val="single" w:sz="4" w:space="0" w:color="auto"/>
              <w:right w:val="single" w:sz="4" w:space="0" w:color="auto"/>
            </w:tcBorders>
            <w:vAlign w:val="center"/>
            <w:hideMark/>
          </w:tcPr>
          <w:p w:rsidR="002368D5" w:rsidRDefault="002368D5">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368D5" w:rsidTr="002368D5">
        <w:tc>
          <w:tcPr>
            <w:tcW w:w="952" w:type="dxa"/>
            <w:tcBorders>
              <w:top w:val="single" w:sz="4" w:space="0" w:color="auto"/>
              <w:left w:val="single" w:sz="4" w:space="0" w:color="auto"/>
              <w:bottom w:val="single" w:sz="4" w:space="0" w:color="auto"/>
              <w:right w:val="single" w:sz="4" w:space="0" w:color="auto"/>
            </w:tcBorders>
          </w:tcPr>
          <w:p w:rsidR="002368D5" w:rsidRDefault="002368D5">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2368D5" w:rsidRDefault="002368D5">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26</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2368D5" w:rsidRDefault="002368D5" w:rsidP="002368D5">
      <w:pPr>
        <w:spacing w:after="0" w:line="240" w:lineRule="auto"/>
        <w:rPr>
          <w:rFonts w:ascii="Times New Roman" w:hAnsi="Times New Roman" w:cs="Times New Roman"/>
          <w:sz w:val="24"/>
          <w:szCs w:val="24"/>
          <w:lang w:bidi="ta-IN"/>
        </w:rPr>
      </w:pPr>
    </w:p>
    <w:p w:rsidR="002368D5" w:rsidRDefault="002368D5" w:rsidP="002368D5">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2368D5" w:rsidRDefault="002368D5" w:rsidP="002368D5">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Credit</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No. of Hours</w:t>
            </w:r>
          </w:p>
        </w:tc>
      </w:tr>
      <w:tr w:rsidR="002368D5" w:rsidTr="002368D5">
        <w:tc>
          <w:tcPr>
            <w:tcW w:w="952"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b/>
                <w:bCs/>
                <w:sz w:val="24"/>
                <w:szCs w:val="24"/>
                <w:lang w:bidi="ta-IN"/>
              </w:rPr>
            </w:pPr>
            <w:r>
              <w:rPr>
                <w:rFonts w:ascii="Times New Roman" w:hAnsi="Times New Roman" w:cs="Times New Roman"/>
                <w:b/>
                <w:bCs/>
                <w:sz w:val="24"/>
                <w:szCs w:val="24"/>
                <w:lang w:bidi="ta-IN"/>
              </w:rPr>
              <w:t>Part-3</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18</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28</w:t>
            </w:r>
          </w:p>
        </w:tc>
      </w:tr>
      <w:tr w:rsidR="002368D5" w:rsidTr="002368D5">
        <w:tc>
          <w:tcPr>
            <w:tcW w:w="952" w:type="dxa"/>
            <w:vMerge w:val="restart"/>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bidi="ta-IN"/>
              </w:rPr>
            </w:pPr>
            <w:r>
              <w:rPr>
                <w:rFonts w:ascii="Times New Roman" w:hAnsi="Times New Roman" w:cs="Times New Roman"/>
                <w:b/>
                <w:bCs/>
                <w:sz w:val="24"/>
                <w:szCs w:val="24"/>
                <w:lang w:bidi="ta-IN"/>
              </w:rPr>
              <w:t>Part-4</w:t>
            </w: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1</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w:t>
            </w:r>
          </w:p>
        </w:tc>
      </w:tr>
      <w:tr w:rsidR="002368D5" w:rsidTr="002368D5">
        <w:tc>
          <w:tcPr>
            <w:tcW w:w="0" w:type="auto"/>
            <w:vMerge/>
            <w:tcBorders>
              <w:top w:val="single" w:sz="4" w:space="0" w:color="auto"/>
              <w:left w:val="single" w:sz="4" w:space="0" w:color="auto"/>
              <w:bottom w:val="single" w:sz="4" w:space="0" w:color="auto"/>
              <w:right w:val="single" w:sz="4" w:space="0" w:color="auto"/>
            </w:tcBorders>
            <w:vAlign w:val="center"/>
            <w:hideMark/>
          </w:tcPr>
          <w:p w:rsidR="002368D5" w:rsidRDefault="002368D5">
            <w:pPr>
              <w:rPr>
                <w:rFonts w:ascii="Times New Roman" w:eastAsia="Calibri" w:hAnsi="Times New Roman" w:cs="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2368D5" w:rsidRDefault="002368D5">
            <w:pP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sz w:val="24"/>
                <w:szCs w:val="24"/>
                <w:lang w:val="en-IN" w:bidi="ta-IN"/>
              </w:rPr>
            </w:pPr>
            <w:r>
              <w:rPr>
                <w:rFonts w:ascii="Times New Roman" w:hAnsi="Times New Roman" w:cs="Times New Roman"/>
                <w:sz w:val="24"/>
                <w:szCs w:val="24"/>
                <w:lang w:bidi="ta-IN"/>
              </w:rPr>
              <w:t>2</w:t>
            </w:r>
          </w:p>
        </w:tc>
      </w:tr>
      <w:tr w:rsidR="002368D5" w:rsidTr="002368D5">
        <w:tc>
          <w:tcPr>
            <w:tcW w:w="952" w:type="dxa"/>
            <w:tcBorders>
              <w:top w:val="single" w:sz="4" w:space="0" w:color="auto"/>
              <w:left w:val="single" w:sz="4" w:space="0" w:color="auto"/>
              <w:bottom w:val="single" w:sz="4" w:space="0" w:color="auto"/>
              <w:right w:val="single" w:sz="4" w:space="0" w:color="auto"/>
            </w:tcBorders>
          </w:tcPr>
          <w:p w:rsidR="002368D5" w:rsidRDefault="002368D5">
            <w:pPr>
              <w:rPr>
                <w:rFonts w:ascii="Times New Roman" w:eastAsia="Calibri" w:hAnsi="Times New Roman" w:cs="Times New Roman"/>
                <w:b/>
                <w:bCs/>
                <w:sz w:val="24"/>
                <w:szCs w:val="24"/>
                <w:lang w:bidi="ta-IN"/>
              </w:rPr>
            </w:pPr>
          </w:p>
        </w:tc>
        <w:tc>
          <w:tcPr>
            <w:tcW w:w="6716" w:type="dxa"/>
            <w:tcBorders>
              <w:top w:val="single" w:sz="4" w:space="0" w:color="auto"/>
              <w:left w:val="single" w:sz="4" w:space="0" w:color="auto"/>
              <w:bottom w:val="single" w:sz="4" w:space="0" w:color="auto"/>
              <w:right w:val="single" w:sz="4" w:space="0" w:color="auto"/>
            </w:tcBorders>
          </w:tcPr>
          <w:p w:rsidR="002368D5" w:rsidRDefault="002368D5">
            <w:pPr>
              <w:rPr>
                <w:rFonts w:ascii="Times New Roman" w:eastAsia="Calibri" w:hAnsi="Times New Roman" w:cs="Times New Roman"/>
                <w:b/>
                <w:bCs/>
                <w:sz w:val="24"/>
                <w:szCs w:val="24"/>
                <w:lang w:val="en-IN" w:bidi="ta-IN"/>
              </w:rPr>
            </w:pPr>
          </w:p>
        </w:tc>
        <w:tc>
          <w:tcPr>
            <w:tcW w:w="90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21</w:t>
            </w:r>
          </w:p>
        </w:tc>
        <w:tc>
          <w:tcPr>
            <w:tcW w:w="1350" w:type="dxa"/>
            <w:tcBorders>
              <w:top w:val="single" w:sz="4" w:space="0" w:color="auto"/>
              <w:left w:val="single" w:sz="4" w:space="0" w:color="auto"/>
              <w:bottom w:val="single" w:sz="4" w:space="0" w:color="auto"/>
              <w:right w:val="single" w:sz="4" w:space="0" w:color="auto"/>
            </w:tcBorders>
            <w:hideMark/>
          </w:tcPr>
          <w:p w:rsidR="002368D5" w:rsidRDefault="002368D5">
            <w:pPr>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30</w:t>
            </w:r>
          </w:p>
        </w:tc>
      </w:tr>
    </w:tbl>
    <w:p w:rsidR="002368D5" w:rsidRDefault="002368D5" w:rsidP="002368D5">
      <w:pPr>
        <w:rPr>
          <w:rFonts w:asciiTheme="minorHAnsi" w:hAnsiTheme="minorHAnsi" w:cstheme="minorBidi"/>
        </w:rPr>
      </w:pPr>
    </w:p>
    <w:p w:rsidR="002368D5" w:rsidRDefault="002368D5" w:rsidP="002368D5">
      <w:pPr>
        <w:rPr>
          <w:b/>
          <w:bCs/>
          <w:sz w:val="24"/>
          <w:szCs w:val="24"/>
        </w:rPr>
      </w:pPr>
      <w:r>
        <w:rPr>
          <w:b/>
          <w:bCs/>
          <w:sz w:val="24"/>
          <w:szCs w:val="24"/>
        </w:rPr>
        <w:t>Consolidated Semester wise and Component wise Credit distribution</w:t>
      </w:r>
    </w:p>
    <w:tbl>
      <w:tblPr>
        <w:tblStyle w:val="TableGrid"/>
        <w:tblW w:w="0" w:type="auto"/>
        <w:tblLook w:val="04A0"/>
      </w:tblPr>
      <w:tblGrid>
        <w:gridCol w:w="1162"/>
        <w:gridCol w:w="1157"/>
        <w:gridCol w:w="1158"/>
        <w:gridCol w:w="1158"/>
        <w:gridCol w:w="1158"/>
        <w:gridCol w:w="1158"/>
        <w:gridCol w:w="1158"/>
        <w:gridCol w:w="1177"/>
      </w:tblGrid>
      <w:tr w:rsidR="002368D5" w:rsidTr="002368D5">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
                <w:bCs/>
                <w:sz w:val="24"/>
                <w:szCs w:val="24"/>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
                <w:bCs/>
                <w:sz w:val="24"/>
                <w:szCs w:val="24"/>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
                <w:bCs/>
                <w:sz w:val="24"/>
                <w:szCs w:val="24"/>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
                <w:bCs/>
                <w:sz w:val="24"/>
                <w:szCs w:val="24"/>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
                <w:bCs/>
                <w:sz w:val="24"/>
                <w:szCs w:val="24"/>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
                <w:bCs/>
                <w:sz w:val="24"/>
                <w:szCs w:val="24"/>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
                <w:bCs/>
                <w:sz w:val="24"/>
                <w:szCs w:val="24"/>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
                <w:bCs/>
                <w:sz w:val="24"/>
                <w:szCs w:val="24"/>
              </w:rPr>
            </w:pPr>
            <w:r>
              <w:rPr>
                <w:b/>
                <w:bCs/>
                <w:sz w:val="24"/>
                <w:szCs w:val="24"/>
              </w:rPr>
              <w:t>Total Credits</w:t>
            </w:r>
          </w:p>
        </w:tc>
      </w:tr>
      <w:tr w:rsidR="002368D5" w:rsidTr="002368D5">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rPr>
                <w:rFonts w:eastAsia="Calibri" w:cs="Calibri"/>
                <w:b/>
                <w:bCs/>
                <w:sz w:val="24"/>
                <w:szCs w:val="24"/>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12</w:t>
            </w:r>
          </w:p>
        </w:tc>
      </w:tr>
      <w:tr w:rsidR="002368D5" w:rsidTr="002368D5">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rPr>
                <w:rFonts w:eastAsia="Calibri" w:cs="Calibri"/>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12</w:t>
            </w:r>
          </w:p>
        </w:tc>
      </w:tr>
      <w:tr w:rsidR="002368D5" w:rsidTr="002368D5">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rPr>
                <w:rFonts w:eastAsia="Calibri" w:cs="Calibri"/>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92</w:t>
            </w:r>
          </w:p>
        </w:tc>
      </w:tr>
      <w:tr w:rsidR="002368D5" w:rsidTr="002368D5">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rPr>
                <w:rFonts w:eastAsia="Calibri" w:cs="Calibri"/>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22</w:t>
            </w:r>
          </w:p>
        </w:tc>
      </w:tr>
      <w:tr w:rsidR="002368D5" w:rsidTr="002368D5">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rPr>
                <w:rFonts w:eastAsia="Calibri" w:cs="Calibri"/>
                <w:b/>
                <w:bCs/>
                <w:sz w:val="24"/>
                <w:szCs w:val="24"/>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2</w:t>
            </w:r>
          </w:p>
        </w:tc>
      </w:tr>
      <w:tr w:rsidR="002368D5" w:rsidTr="002368D5">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rPr>
                <w:rFonts w:eastAsia="Calibri" w:cs="Calibri"/>
                <w:b/>
                <w:bCs/>
                <w:sz w:val="24"/>
                <w:szCs w:val="24"/>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Cs/>
                <w:sz w:val="24"/>
                <w:szCs w:val="24"/>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2368D5" w:rsidRDefault="002368D5">
            <w:pPr>
              <w:spacing w:line="360" w:lineRule="auto"/>
              <w:jc w:val="center"/>
              <w:rPr>
                <w:rFonts w:eastAsia="Calibri" w:cs="Calibri"/>
                <w:b/>
                <w:bCs/>
                <w:sz w:val="24"/>
                <w:szCs w:val="24"/>
              </w:rPr>
            </w:pPr>
            <w:r>
              <w:rPr>
                <w:b/>
                <w:bCs/>
                <w:sz w:val="24"/>
                <w:szCs w:val="24"/>
              </w:rPr>
              <w:t>140</w:t>
            </w:r>
          </w:p>
        </w:tc>
      </w:tr>
    </w:tbl>
    <w:p w:rsidR="002368D5" w:rsidRDefault="002368D5" w:rsidP="002368D5">
      <w:pPr>
        <w:jc w:val="center"/>
        <w:rPr>
          <w:b/>
          <w:bCs/>
          <w:sz w:val="24"/>
          <w:szCs w:val="24"/>
        </w:rPr>
      </w:pPr>
    </w:p>
    <w:p w:rsidR="002368D5" w:rsidRDefault="002368D5" w:rsidP="002368D5">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D663BA" w:rsidRPr="001E720C" w:rsidRDefault="002368D5" w:rsidP="002368D5">
      <w:pPr>
        <w:spacing w:after="160" w:line="259" w:lineRule="auto"/>
      </w:pPr>
      <w:r w:rsidRPr="001E720C">
        <w:t xml:space="preserve"> </w:t>
      </w:r>
    </w:p>
    <w:p w:rsidR="00D663BA" w:rsidRPr="001E720C" w:rsidRDefault="00D663BA" w:rsidP="00D663BA">
      <w:pPr>
        <w:spacing w:after="0" w:line="240" w:lineRule="auto"/>
        <w:rPr>
          <w:rFonts w:ascii="Arial Black" w:hAnsi="Arial Black" w:cs="Times New Roman"/>
          <w:b/>
          <w:sz w:val="32"/>
          <w:szCs w:val="32"/>
        </w:rPr>
        <w:sectPr w:rsidR="00D663BA" w:rsidRPr="001E720C" w:rsidSect="000B73C1">
          <w:footerReference w:type="default" r:id="rId7"/>
          <w:footerReference w:type="first" r:id="rId8"/>
          <w:pgSz w:w="11906" w:h="16838" w:code="9"/>
          <w:pgMar w:top="1418" w:right="1418" w:bottom="1418" w:left="1418" w:header="706" w:footer="706" w:gutter="0"/>
          <w:pgNumType w:start="1"/>
          <w:cols w:space="708"/>
          <w:titlePg/>
          <w:docGrid w:linePitch="360"/>
        </w:sectPr>
      </w:pPr>
    </w:p>
    <w:p w:rsidR="00D663BA" w:rsidRPr="001E720C" w:rsidRDefault="00D663BA" w:rsidP="00D663BA">
      <w:pPr>
        <w:spacing w:after="0" w:line="240" w:lineRule="auto"/>
        <w:rPr>
          <w:rFonts w:ascii="Times New Roman" w:hAnsi="Times New Roman" w:cs="Times New Roman"/>
          <w:b/>
          <w:sz w:val="24"/>
          <w:szCs w:val="24"/>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D663BA" w:rsidRPr="001E720C" w:rsidTr="00177CFB">
        <w:tc>
          <w:tcPr>
            <w:tcW w:w="9747" w:type="dxa"/>
            <w:gridSpan w:val="5"/>
          </w:tcPr>
          <w:p w:rsidR="00D663BA" w:rsidRPr="001E720C" w:rsidRDefault="00D663BA" w:rsidP="00177CFB">
            <w:pPr>
              <w:spacing w:after="160" w:line="259" w:lineRule="auto"/>
              <w:jc w:val="center"/>
              <w:rPr>
                <w:rFonts w:ascii="Times New Roman" w:hAnsi="Times New Roman"/>
                <w:b/>
                <w:sz w:val="24"/>
                <w:szCs w:val="24"/>
              </w:rPr>
            </w:pPr>
            <w:bookmarkStart w:id="1" w:name="_Hlk135258697"/>
            <w:r w:rsidRPr="001E720C">
              <w:rPr>
                <w:rFonts w:ascii="Times New Roman" w:hAnsi="Times New Roman"/>
                <w:b/>
                <w:sz w:val="24"/>
                <w:szCs w:val="24"/>
              </w:rPr>
              <w:t>METHODS OF EVALUATION</w:t>
            </w:r>
          </w:p>
        </w:tc>
      </w:tr>
      <w:tr w:rsidR="00D663BA" w:rsidRPr="001E720C" w:rsidTr="00177CFB">
        <w:tc>
          <w:tcPr>
            <w:tcW w:w="2376" w:type="dxa"/>
            <w:vMerge w:val="restart"/>
          </w:tcPr>
          <w:p w:rsidR="00D663BA" w:rsidRPr="001E720C" w:rsidRDefault="00D663BA" w:rsidP="00177CFB">
            <w:pPr>
              <w:spacing w:after="160" w:line="259" w:lineRule="auto"/>
              <w:rPr>
                <w:rFonts w:ascii="Times New Roman" w:hAnsi="Times New Roman"/>
                <w:b/>
                <w:sz w:val="24"/>
                <w:szCs w:val="24"/>
              </w:rPr>
            </w:pPr>
            <w:r w:rsidRPr="001E720C">
              <w:rPr>
                <w:rFonts w:ascii="Times New Roman" w:hAnsi="Times New Roman"/>
                <w:b/>
                <w:sz w:val="24"/>
                <w:szCs w:val="24"/>
              </w:rPr>
              <w:t>Internal Evaluation</w:t>
            </w:r>
          </w:p>
        </w:tc>
        <w:tc>
          <w:tcPr>
            <w:tcW w:w="5954" w:type="dxa"/>
            <w:gridSpan w:val="2"/>
          </w:tcPr>
          <w:p w:rsidR="00D663BA" w:rsidRPr="001E720C" w:rsidRDefault="00D663BA" w:rsidP="00177CFB">
            <w:pPr>
              <w:spacing w:after="0" w:line="240" w:lineRule="auto"/>
              <w:rPr>
                <w:rFonts w:ascii="Times New Roman" w:hAnsi="Times New Roman"/>
                <w:sz w:val="24"/>
                <w:szCs w:val="24"/>
              </w:rPr>
            </w:pPr>
            <w:r w:rsidRPr="001E720C">
              <w:rPr>
                <w:rFonts w:ascii="Times New Roman" w:hAnsi="Times New Roman"/>
                <w:sz w:val="24"/>
                <w:szCs w:val="24"/>
              </w:rPr>
              <w:t xml:space="preserve">Continuous Internal Assessment Test </w:t>
            </w:r>
          </w:p>
        </w:tc>
        <w:tc>
          <w:tcPr>
            <w:tcW w:w="1417" w:type="dxa"/>
            <w:gridSpan w:val="2"/>
            <w:vMerge w:val="restart"/>
          </w:tcPr>
          <w:p w:rsidR="00D663BA" w:rsidRPr="001E720C" w:rsidRDefault="00D663BA" w:rsidP="00177CFB">
            <w:pPr>
              <w:spacing w:after="160" w:line="259" w:lineRule="auto"/>
              <w:rPr>
                <w:rFonts w:ascii="Times New Roman" w:hAnsi="Times New Roman"/>
                <w:b/>
                <w:sz w:val="24"/>
                <w:szCs w:val="24"/>
              </w:rPr>
            </w:pPr>
          </w:p>
          <w:p w:rsidR="00D663BA" w:rsidRPr="001E720C" w:rsidRDefault="00D663BA" w:rsidP="00177CFB">
            <w:pPr>
              <w:spacing w:after="160" w:line="259" w:lineRule="auto"/>
              <w:rPr>
                <w:rFonts w:ascii="Times New Roman" w:hAnsi="Times New Roman"/>
                <w:b/>
                <w:sz w:val="24"/>
                <w:szCs w:val="24"/>
              </w:rPr>
            </w:pPr>
            <w:r w:rsidRPr="001E720C">
              <w:rPr>
                <w:rFonts w:ascii="Times New Roman" w:hAnsi="Times New Roman"/>
                <w:b/>
                <w:sz w:val="24"/>
                <w:szCs w:val="24"/>
              </w:rPr>
              <w:t>25 Marks</w:t>
            </w:r>
          </w:p>
        </w:tc>
      </w:tr>
      <w:tr w:rsidR="00D663BA" w:rsidRPr="001E720C" w:rsidTr="00177CFB">
        <w:tc>
          <w:tcPr>
            <w:tcW w:w="2376" w:type="dxa"/>
            <w:vMerge/>
          </w:tcPr>
          <w:p w:rsidR="00D663BA" w:rsidRPr="001E720C" w:rsidRDefault="00D663BA" w:rsidP="00177CFB">
            <w:pPr>
              <w:spacing w:after="160" w:line="259" w:lineRule="auto"/>
              <w:rPr>
                <w:rFonts w:ascii="Times New Roman" w:hAnsi="Times New Roman"/>
                <w:b/>
                <w:sz w:val="24"/>
                <w:szCs w:val="24"/>
              </w:rPr>
            </w:pPr>
          </w:p>
        </w:tc>
        <w:tc>
          <w:tcPr>
            <w:tcW w:w="5954" w:type="dxa"/>
            <w:gridSpan w:val="2"/>
          </w:tcPr>
          <w:p w:rsidR="00D663BA" w:rsidRPr="001E720C" w:rsidRDefault="00D663BA" w:rsidP="00177CFB">
            <w:pPr>
              <w:spacing w:after="0" w:line="240" w:lineRule="auto"/>
              <w:rPr>
                <w:rFonts w:ascii="Times New Roman" w:hAnsi="Times New Roman"/>
                <w:sz w:val="24"/>
                <w:szCs w:val="24"/>
              </w:rPr>
            </w:pPr>
            <w:r w:rsidRPr="001E720C">
              <w:rPr>
                <w:rFonts w:ascii="Times New Roman" w:hAnsi="Times New Roman"/>
                <w:sz w:val="24"/>
                <w:szCs w:val="24"/>
              </w:rPr>
              <w:t>Assignments / Snap Test / Quiz</w:t>
            </w:r>
          </w:p>
        </w:tc>
        <w:tc>
          <w:tcPr>
            <w:tcW w:w="1417" w:type="dxa"/>
            <w:gridSpan w:val="2"/>
            <w:vMerge/>
          </w:tcPr>
          <w:p w:rsidR="00D663BA" w:rsidRPr="001E720C" w:rsidRDefault="00D663BA" w:rsidP="00177CFB">
            <w:pPr>
              <w:spacing w:after="160" w:line="259" w:lineRule="auto"/>
              <w:rPr>
                <w:rFonts w:ascii="Times New Roman" w:hAnsi="Times New Roman"/>
                <w:b/>
                <w:sz w:val="24"/>
                <w:szCs w:val="24"/>
              </w:rPr>
            </w:pPr>
          </w:p>
        </w:tc>
      </w:tr>
      <w:tr w:rsidR="00D663BA" w:rsidRPr="001E720C" w:rsidTr="00177CFB">
        <w:tc>
          <w:tcPr>
            <w:tcW w:w="2376" w:type="dxa"/>
            <w:vMerge/>
          </w:tcPr>
          <w:p w:rsidR="00D663BA" w:rsidRPr="001E720C" w:rsidRDefault="00D663BA" w:rsidP="00177CFB">
            <w:pPr>
              <w:spacing w:after="160" w:line="259" w:lineRule="auto"/>
              <w:rPr>
                <w:rFonts w:ascii="Times New Roman" w:hAnsi="Times New Roman"/>
                <w:b/>
                <w:sz w:val="24"/>
                <w:szCs w:val="24"/>
              </w:rPr>
            </w:pPr>
          </w:p>
        </w:tc>
        <w:tc>
          <w:tcPr>
            <w:tcW w:w="5954" w:type="dxa"/>
            <w:gridSpan w:val="2"/>
          </w:tcPr>
          <w:p w:rsidR="00D663BA" w:rsidRPr="001E720C" w:rsidRDefault="00D663BA" w:rsidP="00177CFB">
            <w:pPr>
              <w:spacing w:after="0" w:line="240" w:lineRule="auto"/>
              <w:rPr>
                <w:rFonts w:ascii="Times New Roman" w:hAnsi="Times New Roman"/>
                <w:sz w:val="24"/>
                <w:szCs w:val="24"/>
              </w:rPr>
            </w:pPr>
            <w:r w:rsidRPr="001E720C">
              <w:rPr>
                <w:rFonts w:ascii="Times New Roman" w:hAnsi="Times New Roman"/>
                <w:sz w:val="24"/>
                <w:szCs w:val="24"/>
              </w:rPr>
              <w:t xml:space="preserve">Seminars </w:t>
            </w:r>
          </w:p>
        </w:tc>
        <w:tc>
          <w:tcPr>
            <w:tcW w:w="1417" w:type="dxa"/>
            <w:gridSpan w:val="2"/>
            <w:vMerge/>
          </w:tcPr>
          <w:p w:rsidR="00D663BA" w:rsidRPr="001E720C" w:rsidRDefault="00D663BA" w:rsidP="00177CFB">
            <w:pPr>
              <w:spacing w:after="160" w:line="259" w:lineRule="auto"/>
              <w:rPr>
                <w:rFonts w:ascii="Times New Roman" w:hAnsi="Times New Roman"/>
                <w:b/>
                <w:sz w:val="24"/>
                <w:szCs w:val="24"/>
              </w:rPr>
            </w:pPr>
          </w:p>
        </w:tc>
      </w:tr>
      <w:tr w:rsidR="00D663BA" w:rsidRPr="001E720C" w:rsidTr="00177CFB">
        <w:tc>
          <w:tcPr>
            <w:tcW w:w="2376" w:type="dxa"/>
            <w:vMerge/>
          </w:tcPr>
          <w:p w:rsidR="00D663BA" w:rsidRPr="001E720C" w:rsidRDefault="00D663BA" w:rsidP="00177CFB">
            <w:pPr>
              <w:spacing w:after="160" w:line="259" w:lineRule="auto"/>
              <w:rPr>
                <w:rFonts w:ascii="Times New Roman" w:hAnsi="Times New Roman"/>
                <w:b/>
                <w:sz w:val="24"/>
                <w:szCs w:val="24"/>
              </w:rPr>
            </w:pPr>
          </w:p>
        </w:tc>
        <w:tc>
          <w:tcPr>
            <w:tcW w:w="5954" w:type="dxa"/>
            <w:gridSpan w:val="2"/>
          </w:tcPr>
          <w:p w:rsidR="00D663BA" w:rsidRPr="001E720C" w:rsidRDefault="00D663BA" w:rsidP="00177CFB">
            <w:pPr>
              <w:spacing w:after="0" w:line="240" w:lineRule="auto"/>
              <w:rPr>
                <w:rFonts w:ascii="Times New Roman" w:hAnsi="Times New Roman"/>
                <w:sz w:val="24"/>
                <w:szCs w:val="24"/>
              </w:rPr>
            </w:pPr>
            <w:r w:rsidRPr="001E720C">
              <w:rPr>
                <w:rFonts w:ascii="Times New Roman" w:hAnsi="Times New Roman"/>
                <w:sz w:val="24"/>
                <w:szCs w:val="24"/>
              </w:rPr>
              <w:t>Attendance and Class Participation</w:t>
            </w:r>
          </w:p>
        </w:tc>
        <w:tc>
          <w:tcPr>
            <w:tcW w:w="1417" w:type="dxa"/>
            <w:gridSpan w:val="2"/>
            <w:vMerge/>
          </w:tcPr>
          <w:p w:rsidR="00D663BA" w:rsidRPr="001E720C" w:rsidRDefault="00D663BA" w:rsidP="00177CFB">
            <w:pPr>
              <w:spacing w:after="160" w:line="259" w:lineRule="auto"/>
              <w:rPr>
                <w:rFonts w:ascii="Times New Roman" w:hAnsi="Times New Roman"/>
                <w:b/>
                <w:sz w:val="24"/>
                <w:szCs w:val="24"/>
              </w:rPr>
            </w:pPr>
          </w:p>
        </w:tc>
      </w:tr>
      <w:tr w:rsidR="00D663BA" w:rsidRPr="001E720C" w:rsidTr="00177CFB">
        <w:tc>
          <w:tcPr>
            <w:tcW w:w="2376" w:type="dxa"/>
          </w:tcPr>
          <w:p w:rsidR="00D663BA" w:rsidRPr="001E720C" w:rsidRDefault="00D663BA" w:rsidP="00177CFB">
            <w:pPr>
              <w:spacing w:after="160" w:line="259" w:lineRule="auto"/>
              <w:rPr>
                <w:rFonts w:ascii="Times New Roman" w:hAnsi="Times New Roman"/>
                <w:b/>
                <w:sz w:val="24"/>
                <w:szCs w:val="24"/>
              </w:rPr>
            </w:pPr>
            <w:r w:rsidRPr="001E720C">
              <w:rPr>
                <w:rFonts w:ascii="Times New Roman" w:hAnsi="Times New Roman"/>
                <w:b/>
                <w:sz w:val="24"/>
                <w:szCs w:val="24"/>
              </w:rPr>
              <w:t>External Evaluation</w:t>
            </w:r>
          </w:p>
        </w:tc>
        <w:tc>
          <w:tcPr>
            <w:tcW w:w="5954" w:type="dxa"/>
            <w:gridSpan w:val="2"/>
          </w:tcPr>
          <w:p w:rsidR="00D663BA" w:rsidRPr="001E720C" w:rsidRDefault="00D663BA" w:rsidP="00177CFB">
            <w:pPr>
              <w:spacing w:after="0" w:line="240" w:lineRule="auto"/>
              <w:rPr>
                <w:rFonts w:ascii="Times New Roman" w:hAnsi="Times New Roman"/>
                <w:sz w:val="24"/>
                <w:szCs w:val="24"/>
              </w:rPr>
            </w:pPr>
            <w:r w:rsidRPr="001E720C">
              <w:rPr>
                <w:rFonts w:ascii="Times New Roman" w:hAnsi="Times New Roman"/>
                <w:sz w:val="24"/>
                <w:szCs w:val="24"/>
              </w:rPr>
              <w:t>End Semester Examination</w:t>
            </w:r>
          </w:p>
        </w:tc>
        <w:tc>
          <w:tcPr>
            <w:tcW w:w="1417" w:type="dxa"/>
            <w:gridSpan w:val="2"/>
          </w:tcPr>
          <w:p w:rsidR="00D663BA" w:rsidRPr="001E720C" w:rsidRDefault="00D663BA" w:rsidP="00177CFB">
            <w:pPr>
              <w:spacing w:after="160" w:line="259" w:lineRule="auto"/>
              <w:rPr>
                <w:rFonts w:ascii="Times New Roman" w:hAnsi="Times New Roman"/>
                <w:b/>
                <w:sz w:val="24"/>
                <w:szCs w:val="24"/>
              </w:rPr>
            </w:pPr>
            <w:r w:rsidRPr="001E720C">
              <w:rPr>
                <w:rFonts w:ascii="Times New Roman" w:hAnsi="Times New Roman"/>
                <w:b/>
                <w:sz w:val="24"/>
                <w:szCs w:val="24"/>
              </w:rPr>
              <w:t>75 Marks</w:t>
            </w:r>
          </w:p>
        </w:tc>
      </w:tr>
      <w:tr w:rsidR="00D663BA" w:rsidRPr="001E720C" w:rsidTr="00177CFB">
        <w:tc>
          <w:tcPr>
            <w:tcW w:w="8330" w:type="dxa"/>
            <w:gridSpan w:val="3"/>
          </w:tcPr>
          <w:p w:rsidR="00D663BA" w:rsidRPr="001E720C" w:rsidRDefault="00D663BA" w:rsidP="00177CFB">
            <w:pPr>
              <w:spacing w:after="0" w:line="240" w:lineRule="auto"/>
              <w:jc w:val="center"/>
              <w:rPr>
                <w:rFonts w:ascii="Times New Roman" w:hAnsi="Times New Roman"/>
                <w:sz w:val="24"/>
                <w:szCs w:val="24"/>
              </w:rPr>
            </w:pPr>
            <w:r w:rsidRPr="001E720C">
              <w:rPr>
                <w:rFonts w:ascii="Times New Roman" w:hAnsi="Times New Roman"/>
                <w:b/>
                <w:sz w:val="24"/>
                <w:szCs w:val="24"/>
              </w:rPr>
              <w:t>Total</w:t>
            </w:r>
          </w:p>
        </w:tc>
        <w:tc>
          <w:tcPr>
            <w:tcW w:w="1417" w:type="dxa"/>
            <w:gridSpan w:val="2"/>
          </w:tcPr>
          <w:p w:rsidR="00D663BA" w:rsidRPr="001E720C" w:rsidRDefault="00D663BA" w:rsidP="00177CFB">
            <w:pPr>
              <w:spacing w:after="160" w:line="259" w:lineRule="auto"/>
              <w:rPr>
                <w:rFonts w:ascii="Times New Roman" w:hAnsi="Times New Roman"/>
                <w:b/>
                <w:sz w:val="24"/>
                <w:szCs w:val="24"/>
              </w:rPr>
            </w:pPr>
            <w:r w:rsidRPr="001E720C">
              <w:rPr>
                <w:rFonts w:ascii="Times New Roman" w:hAnsi="Times New Roman"/>
                <w:b/>
                <w:sz w:val="24"/>
                <w:szCs w:val="24"/>
              </w:rPr>
              <w:t>100 Marks</w:t>
            </w:r>
          </w:p>
        </w:tc>
      </w:tr>
      <w:tr w:rsidR="00D663BA" w:rsidRPr="001E720C" w:rsidTr="00177CFB">
        <w:trPr>
          <w:gridAfter w:val="1"/>
          <w:wAfter w:w="9" w:type="dxa"/>
        </w:trPr>
        <w:tc>
          <w:tcPr>
            <w:tcW w:w="9738" w:type="dxa"/>
            <w:gridSpan w:val="4"/>
          </w:tcPr>
          <w:p w:rsidR="00D663BA" w:rsidRPr="001E720C" w:rsidRDefault="00D663BA" w:rsidP="00177CFB">
            <w:pPr>
              <w:spacing w:after="0" w:line="240" w:lineRule="auto"/>
              <w:jc w:val="center"/>
              <w:rPr>
                <w:rFonts w:ascii="Times New Roman" w:hAnsi="Times New Roman"/>
                <w:b/>
                <w:sz w:val="24"/>
                <w:szCs w:val="24"/>
              </w:rPr>
            </w:pPr>
            <w:r w:rsidRPr="001E720C">
              <w:rPr>
                <w:rFonts w:ascii="Times New Roman" w:hAnsi="Times New Roman"/>
                <w:b/>
                <w:sz w:val="24"/>
                <w:szCs w:val="24"/>
              </w:rPr>
              <w:t>METHODS OF ASSESSMENT</w:t>
            </w:r>
          </w:p>
          <w:p w:rsidR="00D663BA" w:rsidRPr="001E720C" w:rsidRDefault="00D663BA" w:rsidP="00177CFB">
            <w:pPr>
              <w:spacing w:after="0" w:line="240" w:lineRule="auto"/>
              <w:jc w:val="center"/>
              <w:rPr>
                <w:rFonts w:ascii="Times New Roman" w:hAnsi="Times New Roman"/>
                <w:b/>
                <w:sz w:val="24"/>
                <w:szCs w:val="24"/>
              </w:rPr>
            </w:pPr>
          </w:p>
        </w:tc>
      </w:tr>
      <w:tr w:rsidR="00D663BA" w:rsidRPr="001E720C" w:rsidTr="00177CFB">
        <w:trPr>
          <w:gridAfter w:val="1"/>
          <w:wAfter w:w="9" w:type="dxa"/>
        </w:trPr>
        <w:tc>
          <w:tcPr>
            <w:tcW w:w="2660" w:type="dxa"/>
            <w:gridSpan w:val="2"/>
          </w:tcPr>
          <w:p w:rsidR="00D663BA" w:rsidRPr="001E720C" w:rsidRDefault="00D663BA" w:rsidP="00177CFB">
            <w:pPr>
              <w:spacing w:after="0" w:line="240" w:lineRule="auto"/>
              <w:rPr>
                <w:rFonts w:ascii="Times New Roman" w:hAnsi="Times New Roman"/>
                <w:b/>
                <w:sz w:val="24"/>
                <w:szCs w:val="24"/>
              </w:rPr>
            </w:pPr>
            <w:r w:rsidRPr="001E720C">
              <w:rPr>
                <w:rFonts w:ascii="Times New Roman" w:hAnsi="Times New Roman"/>
                <w:b/>
                <w:w w:val="110"/>
                <w:sz w:val="24"/>
                <w:szCs w:val="24"/>
              </w:rPr>
              <w:t>Remembering (K1)</w:t>
            </w:r>
          </w:p>
        </w:tc>
        <w:tc>
          <w:tcPr>
            <w:tcW w:w="7078" w:type="dxa"/>
            <w:gridSpan w:val="2"/>
          </w:tcPr>
          <w:p w:rsidR="00D663BA" w:rsidRPr="001E720C" w:rsidRDefault="00D663BA" w:rsidP="00D663BA">
            <w:pPr>
              <w:widowControl w:val="0"/>
              <w:numPr>
                <w:ilvl w:val="0"/>
                <w:numId w:val="23"/>
              </w:numPr>
              <w:autoSpaceDE w:val="0"/>
              <w:autoSpaceDN w:val="0"/>
              <w:spacing w:after="0" w:line="240" w:lineRule="auto"/>
              <w:ind w:right="125"/>
              <w:jc w:val="both"/>
              <w:rPr>
                <w:rFonts w:ascii="Times New Roman" w:hAnsi="Times New Roman" w:cs="Times New Roman"/>
                <w:sz w:val="24"/>
                <w:szCs w:val="24"/>
              </w:rPr>
            </w:pPr>
            <w:r w:rsidRPr="001E720C">
              <w:rPr>
                <w:rFonts w:ascii="Times New Roman" w:hAnsi="Times New Roman" w:cs="Times New Roman"/>
                <w:w w:val="110"/>
                <w:sz w:val="24"/>
                <w:szCs w:val="24"/>
              </w:rPr>
              <w:t>The</w:t>
            </w:r>
            <w:r w:rsidRPr="001E720C">
              <w:rPr>
                <w:rFonts w:ascii="Times New Roman" w:hAnsi="Times New Roman" w:cs="Times New Roman"/>
                <w:spacing w:val="15"/>
                <w:w w:val="110"/>
                <w:sz w:val="24"/>
                <w:szCs w:val="24"/>
              </w:rPr>
              <w:t xml:space="preserve"> </w:t>
            </w:r>
            <w:r w:rsidRPr="001E720C">
              <w:rPr>
                <w:rFonts w:ascii="Times New Roman" w:hAnsi="Times New Roman" w:cs="Times New Roman"/>
                <w:w w:val="110"/>
                <w:sz w:val="24"/>
                <w:szCs w:val="24"/>
              </w:rPr>
              <w:t>lowest</w:t>
            </w:r>
            <w:r w:rsidRPr="001E720C">
              <w:rPr>
                <w:rFonts w:ascii="Times New Roman" w:hAnsi="Times New Roman" w:cs="Times New Roman"/>
                <w:spacing w:val="11"/>
                <w:w w:val="110"/>
                <w:sz w:val="24"/>
                <w:szCs w:val="24"/>
              </w:rPr>
              <w:t xml:space="preserve"> </w:t>
            </w:r>
            <w:r w:rsidRPr="001E720C">
              <w:rPr>
                <w:rFonts w:ascii="Times New Roman" w:hAnsi="Times New Roman" w:cs="Times New Roman"/>
                <w:w w:val="110"/>
                <w:sz w:val="24"/>
                <w:szCs w:val="24"/>
              </w:rPr>
              <w:t>level</w:t>
            </w:r>
            <w:r w:rsidRPr="001E720C">
              <w:rPr>
                <w:rFonts w:ascii="Times New Roman" w:hAnsi="Times New Roman" w:cs="Times New Roman"/>
                <w:spacing w:val="11"/>
                <w:w w:val="110"/>
                <w:sz w:val="24"/>
                <w:szCs w:val="24"/>
              </w:rPr>
              <w:t xml:space="preserve"> </w:t>
            </w:r>
            <w:r w:rsidRPr="001E720C">
              <w:rPr>
                <w:rFonts w:ascii="Times New Roman" w:hAnsi="Times New Roman" w:cs="Times New Roman"/>
                <w:w w:val="110"/>
                <w:sz w:val="24"/>
                <w:szCs w:val="24"/>
              </w:rPr>
              <w:t>of</w:t>
            </w:r>
            <w:r w:rsidRPr="001E720C">
              <w:rPr>
                <w:rFonts w:ascii="Times New Roman" w:hAnsi="Times New Roman" w:cs="Times New Roman"/>
                <w:spacing w:val="12"/>
                <w:w w:val="110"/>
                <w:sz w:val="24"/>
                <w:szCs w:val="24"/>
              </w:rPr>
              <w:t xml:space="preserve"> </w:t>
            </w:r>
            <w:r w:rsidRPr="001E720C">
              <w:rPr>
                <w:rFonts w:ascii="Times New Roman" w:hAnsi="Times New Roman" w:cs="Times New Roman"/>
                <w:w w:val="110"/>
                <w:sz w:val="24"/>
                <w:szCs w:val="24"/>
              </w:rPr>
              <w:t>questions</w:t>
            </w:r>
            <w:r w:rsidRPr="001E720C">
              <w:rPr>
                <w:rFonts w:ascii="Times New Roman" w:hAnsi="Times New Roman" w:cs="Times New Roman"/>
                <w:spacing w:val="13"/>
                <w:w w:val="110"/>
                <w:sz w:val="24"/>
                <w:szCs w:val="24"/>
              </w:rPr>
              <w:t xml:space="preserve"> </w:t>
            </w:r>
            <w:r w:rsidRPr="001E720C">
              <w:rPr>
                <w:rFonts w:ascii="Times New Roman" w:hAnsi="Times New Roman" w:cs="Times New Roman"/>
                <w:w w:val="110"/>
                <w:sz w:val="24"/>
                <w:szCs w:val="24"/>
              </w:rPr>
              <w:t>require</w:t>
            </w:r>
            <w:r w:rsidRPr="001E720C">
              <w:rPr>
                <w:rFonts w:ascii="Times New Roman" w:hAnsi="Times New Roman" w:cs="Times New Roman"/>
                <w:spacing w:val="13"/>
                <w:w w:val="110"/>
                <w:sz w:val="24"/>
                <w:szCs w:val="24"/>
              </w:rPr>
              <w:t xml:space="preserve"> </w:t>
            </w:r>
            <w:r w:rsidRPr="001E720C">
              <w:rPr>
                <w:rFonts w:ascii="Times New Roman" w:hAnsi="Times New Roman" w:cs="Times New Roman"/>
                <w:w w:val="110"/>
                <w:sz w:val="24"/>
                <w:szCs w:val="24"/>
              </w:rPr>
              <w:t>students</w:t>
            </w:r>
            <w:r w:rsidRPr="001E720C">
              <w:rPr>
                <w:rFonts w:ascii="Times New Roman" w:hAnsi="Times New Roman" w:cs="Times New Roman"/>
                <w:spacing w:val="13"/>
                <w:w w:val="110"/>
                <w:sz w:val="24"/>
                <w:szCs w:val="24"/>
              </w:rPr>
              <w:t xml:space="preserve"> </w:t>
            </w:r>
            <w:r w:rsidRPr="001E720C">
              <w:rPr>
                <w:rFonts w:ascii="Times New Roman" w:hAnsi="Times New Roman" w:cs="Times New Roman"/>
                <w:w w:val="110"/>
                <w:sz w:val="24"/>
                <w:szCs w:val="24"/>
              </w:rPr>
              <w:t>to</w:t>
            </w:r>
            <w:r w:rsidRPr="001E720C">
              <w:rPr>
                <w:rFonts w:ascii="Times New Roman" w:hAnsi="Times New Roman" w:cs="Times New Roman"/>
                <w:spacing w:val="14"/>
                <w:w w:val="110"/>
                <w:sz w:val="24"/>
                <w:szCs w:val="24"/>
              </w:rPr>
              <w:t xml:space="preserve"> </w:t>
            </w:r>
            <w:r w:rsidRPr="001E720C">
              <w:rPr>
                <w:rFonts w:ascii="Times New Roman" w:hAnsi="Times New Roman" w:cs="Times New Roman"/>
                <w:w w:val="110"/>
                <w:sz w:val="24"/>
                <w:szCs w:val="24"/>
              </w:rPr>
              <w:t>recall</w:t>
            </w:r>
            <w:r w:rsidRPr="001E720C">
              <w:rPr>
                <w:rFonts w:ascii="Times New Roman" w:hAnsi="Times New Roman" w:cs="Times New Roman"/>
                <w:spacing w:val="13"/>
                <w:w w:val="110"/>
                <w:sz w:val="24"/>
                <w:szCs w:val="24"/>
              </w:rPr>
              <w:t xml:space="preserve"> </w:t>
            </w:r>
            <w:r w:rsidRPr="001E720C">
              <w:rPr>
                <w:rFonts w:ascii="Times New Roman" w:hAnsi="Times New Roman" w:cs="Times New Roman"/>
                <w:w w:val="110"/>
                <w:sz w:val="24"/>
                <w:szCs w:val="24"/>
              </w:rPr>
              <w:t>information</w:t>
            </w:r>
            <w:r w:rsidRPr="001E720C">
              <w:rPr>
                <w:rFonts w:ascii="Times New Roman" w:hAnsi="Times New Roman" w:cs="Times New Roman"/>
                <w:spacing w:val="13"/>
                <w:w w:val="110"/>
                <w:sz w:val="24"/>
                <w:szCs w:val="24"/>
              </w:rPr>
              <w:t xml:space="preserve"> </w:t>
            </w:r>
            <w:r w:rsidRPr="001E720C">
              <w:rPr>
                <w:rFonts w:ascii="Times New Roman" w:hAnsi="Times New Roman" w:cs="Times New Roman"/>
                <w:w w:val="110"/>
                <w:sz w:val="24"/>
                <w:szCs w:val="24"/>
              </w:rPr>
              <w:t>from</w:t>
            </w:r>
            <w:r w:rsidRPr="001E720C">
              <w:rPr>
                <w:rFonts w:ascii="Times New Roman" w:hAnsi="Times New Roman" w:cs="Times New Roman"/>
                <w:spacing w:val="12"/>
                <w:w w:val="110"/>
                <w:sz w:val="24"/>
                <w:szCs w:val="24"/>
              </w:rPr>
              <w:t xml:space="preserve"> </w:t>
            </w:r>
            <w:r w:rsidRPr="001E720C">
              <w:rPr>
                <w:rFonts w:ascii="Times New Roman" w:hAnsi="Times New Roman" w:cs="Times New Roman"/>
                <w:w w:val="110"/>
                <w:sz w:val="24"/>
                <w:szCs w:val="24"/>
              </w:rPr>
              <w:t>the</w:t>
            </w:r>
            <w:r w:rsidRPr="001E720C">
              <w:rPr>
                <w:rFonts w:ascii="Times New Roman" w:hAnsi="Times New Roman" w:cs="Times New Roman"/>
                <w:spacing w:val="-51"/>
                <w:w w:val="110"/>
                <w:sz w:val="24"/>
                <w:szCs w:val="24"/>
              </w:rPr>
              <w:t xml:space="preserve"> </w:t>
            </w:r>
            <w:r w:rsidRPr="001E720C">
              <w:rPr>
                <w:rFonts w:ascii="Times New Roman" w:hAnsi="Times New Roman" w:cs="Times New Roman"/>
                <w:w w:val="110"/>
                <w:sz w:val="24"/>
                <w:szCs w:val="24"/>
              </w:rPr>
              <w:t>course</w:t>
            </w:r>
            <w:r w:rsidRPr="001E720C">
              <w:rPr>
                <w:rFonts w:ascii="Times New Roman" w:hAnsi="Times New Roman" w:cs="Times New Roman"/>
                <w:spacing w:val="18"/>
                <w:w w:val="110"/>
                <w:sz w:val="24"/>
                <w:szCs w:val="24"/>
              </w:rPr>
              <w:t xml:space="preserve"> </w:t>
            </w:r>
            <w:r w:rsidRPr="001E720C">
              <w:rPr>
                <w:rFonts w:ascii="Times New Roman" w:hAnsi="Times New Roman" w:cs="Times New Roman"/>
                <w:w w:val="110"/>
                <w:sz w:val="24"/>
                <w:szCs w:val="24"/>
              </w:rPr>
              <w:t>content</w:t>
            </w:r>
          </w:p>
          <w:p w:rsidR="00D663BA" w:rsidRPr="001E720C" w:rsidRDefault="00D663BA" w:rsidP="00D663BA">
            <w:pPr>
              <w:widowControl w:val="0"/>
              <w:numPr>
                <w:ilvl w:val="0"/>
                <w:numId w:val="23"/>
              </w:numPr>
              <w:autoSpaceDE w:val="0"/>
              <w:autoSpaceDN w:val="0"/>
              <w:spacing w:after="0" w:line="240" w:lineRule="auto"/>
              <w:ind w:right="125"/>
              <w:jc w:val="both"/>
              <w:rPr>
                <w:rFonts w:ascii="Times New Roman" w:hAnsi="Times New Roman" w:cs="Times New Roman"/>
                <w:b/>
                <w:sz w:val="24"/>
                <w:szCs w:val="24"/>
              </w:rPr>
            </w:pPr>
            <w:r w:rsidRPr="001E720C">
              <w:rPr>
                <w:rFonts w:ascii="Times New Roman" w:hAnsi="Times New Roman" w:cs="Times New Roman"/>
                <w:w w:val="110"/>
                <w:sz w:val="24"/>
                <w:szCs w:val="24"/>
              </w:rPr>
              <w:t>Knowledge</w:t>
            </w:r>
            <w:r w:rsidRPr="001E720C">
              <w:rPr>
                <w:rFonts w:ascii="Times New Roman" w:hAnsi="Times New Roman" w:cs="Times New Roman"/>
                <w:spacing w:val="32"/>
                <w:w w:val="110"/>
                <w:sz w:val="24"/>
                <w:szCs w:val="24"/>
              </w:rPr>
              <w:t xml:space="preserve"> </w:t>
            </w:r>
            <w:r w:rsidRPr="001E720C">
              <w:rPr>
                <w:rFonts w:ascii="Times New Roman" w:hAnsi="Times New Roman" w:cs="Times New Roman"/>
                <w:w w:val="110"/>
                <w:sz w:val="24"/>
                <w:szCs w:val="24"/>
              </w:rPr>
              <w:t>questions</w:t>
            </w:r>
            <w:r w:rsidRPr="001E720C">
              <w:rPr>
                <w:rFonts w:ascii="Times New Roman" w:hAnsi="Times New Roman" w:cs="Times New Roman"/>
                <w:spacing w:val="27"/>
                <w:w w:val="110"/>
                <w:sz w:val="24"/>
                <w:szCs w:val="24"/>
              </w:rPr>
              <w:t xml:space="preserve"> </w:t>
            </w:r>
            <w:r w:rsidRPr="001E720C">
              <w:rPr>
                <w:rFonts w:ascii="Times New Roman" w:hAnsi="Times New Roman" w:cs="Times New Roman"/>
                <w:w w:val="110"/>
                <w:sz w:val="24"/>
                <w:szCs w:val="24"/>
              </w:rPr>
              <w:t>usually</w:t>
            </w:r>
            <w:r w:rsidRPr="001E720C">
              <w:rPr>
                <w:rFonts w:ascii="Times New Roman" w:hAnsi="Times New Roman" w:cs="Times New Roman"/>
                <w:spacing w:val="32"/>
                <w:w w:val="110"/>
                <w:sz w:val="24"/>
                <w:szCs w:val="24"/>
              </w:rPr>
              <w:t xml:space="preserve"> </w:t>
            </w:r>
            <w:r w:rsidRPr="001E720C">
              <w:rPr>
                <w:rFonts w:ascii="Times New Roman" w:hAnsi="Times New Roman" w:cs="Times New Roman"/>
                <w:w w:val="110"/>
                <w:sz w:val="24"/>
                <w:szCs w:val="24"/>
              </w:rPr>
              <w:t>require</w:t>
            </w:r>
            <w:r w:rsidRPr="001E720C">
              <w:rPr>
                <w:rFonts w:ascii="Times New Roman" w:hAnsi="Times New Roman" w:cs="Times New Roman"/>
                <w:spacing w:val="32"/>
                <w:w w:val="110"/>
                <w:sz w:val="24"/>
                <w:szCs w:val="24"/>
              </w:rPr>
              <w:t xml:space="preserve"> </w:t>
            </w:r>
            <w:r w:rsidRPr="001E720C">
              <w:rPr>
                <w:rFonts w:ascii="Times New Roman" w:hAnsi="Times New Roman" w:cs="Times New Roman"/>
                <w:w w:val="110"/>
                <w:sz w:val="24"/>
                <w:szCs w:val="24"/>
              </w:rPr>
              <w:t>students</w:t>
            </w:r>
            <w:r w:rsidRPr="001E720C">
              <w:rPr>
                <w:rFonts w:ascii="Times New Roman" w:hAnsi="Times New Roman" w:cs="Times New Roman"/>
                <w:spacing w:val="33"/>
                <w:w w:val="110"/>
                <w:sz w:val="24"/>
                <w:szCs w:val="24"/>
              </w:rPr>
              <w:t xml:space="preserve"> </w:t>
            </w:r>
            <w:r w:rsidRPr="001E720C">
              <w:rPr>
                <w:rFonts w:ascii="Times New Roman" w:hAnsi="Times New Roman" w:cs="Times New Roman"/>
                <w:w w:val="110"/>
                <w:sz w:val="24"/>
                <w:szCs w:val="24"/>
              </w:rPr>
              <w:t>to</w:t>
            </w:r>
            <w:r w:rsidRPr="001E720C">
              <w:rPr>
                <w:rFonts w:ascii="Times New Roman" w:hAnsi="Times New Roman" w:cs="Times New Roman"/>
                <w:spacing w:val="30"/>
                <w:w w:val="110"/>
                <w:sz w:val="24"/>
                <w:szCs w:val="24"/>
              </w:rPr>
              <w:t xml:space="preserve"> </w:t>
            </w:r>
            <w:r w:rsidRPr="001E720C">
              <w:rPr>
                <w:rFonts w:ascii="Times New Roman" w:hAnsi="Times New Roman" w:cs="Times New Roman"/>
                <w:w w:val="110"/>
                <w:sz w:val="24"/>
                <w:szCs w:val="24"/>
              </w:rPr>
              <w:t>identify</w:t>
            </w:r>
            <w:r w:rsidRPr="001E720C">
              <w:rPr>
                <w:rFonts w:ascii="Times New Roman" w:hAnsi="Times New Roman" w:cs="Times New Roman"/>
                <w:spacing w:val="29"/>
                <w:w w:val="110"/>
                <w:sz w:val="24"/>
                <w:szCs w:val="24"/>
              </w:rPr>
              <w:t xml:space="preserve"> </w:t>
            </w:r>
            <w:r w:rsidRPr="001E720C">
              <w:rPr>
                <w:rFonts w:ascii="Times New Roman" w:hAnsi="Times New Roman" w:cs="Times New Roman"/>
                <w:w w:val="110"/>
                <w:sz w:val="24"/>
                <w:szCs w:val="24"/>
              </w:rPr>
              <w:t>information</w:t>
            </w:r>
            <w:r w:rsidRPr="001E720C">
              <w:rPr>
                <w:rFonts w:ascii="Times New Roman" w:hAnsi="Times New Roman" w:cs="Times New Roman"/>
                <w:spacing w:val="40"/>
                <w:w w:val="110"/>
                <w:sz w:val="24"/>
                <w:szCs w:val="24"/>
              </w:rPr>
              <w:t xml:space="preserve"> </w:t>
            </w:r>
            <w:r w:rsidRPr="001E720C">
              <w:rPr>
                <w:rFonts w:ascii="Times New Roman" w:hAnsi="Times New Roman" w:cs="Times New Roman"/>
                <w:w w:val="110"/>
                <w:sz w:val="24"/>
                <w:szCs w:val="24"/>
              </w:rPr>
              <w:t>in</w:t>
            </w:r>
            <w:r w:rsidRPr="001E720C">
              <w:rPr>
                <w:rFonts w:ascii="Times New Roman" w:hAnsi="Times New Roman" w:cs="Times New Roman"/>
                <w:spacing w:val="32"/>
                <w:w w:val="110"/>
                <w:sz w:val="24"/>
                <w:szCs w:val="24"/>
              </w:rPr>
              <w:t xml:space="preserve"> </w:t>
            </w:r>
            <w:r w:rsidRPr="001E720C">
              <w:rPr>
                <w:rFonts w:ascii="Times New Roman" w:hAnsi="Times New Roman" w:cs="Times New Roman"/>
                <w:w w:val="110"/>
                <w:sz w:val="24"/>
                <w:szCs w:val="24"/>
              </w:rPr>
              <w:t>the</w:t>
            </w:r>
            <w:r w:rsidRPr="001E720C">
              <w:rPr>
                <w:rFonts w:ascii="Times New Roman" w:hAnsi="Times New Roman" w:cs="Times New Roman"/>
                <w:spacing w:val="32"/>
                <w:w w:val="110"/>
                <w:sz w:val="24"/>
                <w:szCs w:val="24"/>
              </w:rPr>
              <w:t xml:space="preserve"> </w:t>
            </w:r>
            <w:r w:rsidRPr="001E720C">
              <w:rPr>
                <w:rFonts w:ascii="Times New Roman" w:hAnsi="Times New Roman" w:cs="Times New Roman"/>
                <w:w w:val="110"/>
                <w:sz w:val="24"/>
                <w:szCs w:val="24"/>
              </w:rPr>
              <w:t>text</w:t>
            </w:r>
            <w:r w:rsidRPr="001E720C">
              <w:rPr>
                <w:rFonts w:ascii="Times New Roman" w:hAnsi="Times New Roman" w:cs="Times New Roman"/>
                <w:spacing w:val="-50"/>
                <w:w w:val="110"/>
                <w:sz w:val="24"/>
                <w:szCs w:val="24"/>
              </w:rPr>
              <w:t xml:space="preserve"> </w:t>
            </w:r>
            <w:r w:rsidRPr="001E720C">
              <w:rPr>
                <w:rFonts w:ascii="Times New Roman" w:hAnsi="Times New Roman" w:cs="Times New Roman"/>
                <w:w w:val="110"/>
                <w:sz w:val="24"/>
                <w:szCs w:val="24"/>
              </w:rPr>
              <w:t>book.</w:t>
            </w:r>
          </w:p>
        </w:tc>
      </w:tr>
      <w:tr w:rsidR="00D663BA" w:rsidRPr="001E720C" w:rsidTr="00177CFB">
        <w:trPr>
          <w:gridAfter w:val="1"/>
          <w:wAfter w:w="9" w:type="dxa"/>
        </w:trPr>
        <w:tc>
          <w:tcPr>
            <w:tcW w:w="2660" w:type="dxa"/>
            <w:gridSpan w:val="2"/>
          </w:tcPr>
          <w:p w:rsidR="00D663BA" w:rsidRPr="001E720C" w:rsidRDefault="00D663BA" w:rsidP="00177CFB">
            <w:pPr>
              <w:spacing w:after="0" w:line="240" w:lineRule="auto"/>
              <w:rPr>
                <w:rFonts w:ascii="Times New Roman" w:hAnsi="Times New Roman"/>
                <w:b/>
                <w:sz w:val="24"/>
                <w:szCs w:val="24"/>
              </w:rPr>
            </w:pPr>
            <w:r w:rsidRPr="001E720C">
              <w:rPr>
                <w:rFonts w:ascii="Times New Roman" w:hAnsi="Times New Roman"/>
                <w:b/>
                <w:w w:val="110"/>
                <w:sz w:val="24"/>
                <w:szCs w:val="24"/>
              </w:rPr>
              <w:t xml:space="preserve">Understanding (K2) </w:t>
            </w:r>
          </w:p>
        </w:tc>
        <w:tc>
          <w:tcPr>
            <w:tcW w:w="7078" w:type="dxa"/>
            <w:gridSpan w:val="2"/>
          </w:tcPr>
          <w:p w:rsidR="00D663BA" w:rsidRPr="001E720C" w:rsidRDefault="00D663BA" w:rsidP="00D663BA">
            <w:pPr>
              <w:widowControl w:val="0"/>
              <w:numPr>
                <w:ilvl w:val="0"/>
                <w:numId w:val="19"/>
              </w:numPr>
              <w:autoSpaceDE w:val="0"/>
              <w:autoSpaceDN w:val="0"/>
              <w:spacing w:after="0" w:line="240" w:lineRule="auto"/>
              <w:ind w:right="123"/>
              <w:jc w:val="both"/>
              <w:rPr>
                <w:rFonts w:ascii="Times New Roman" w:hAnsi="Times New Roman" w:cs="Times New Roman"/>
                <w:sz w:val="24"/>
                <w:szCs w:val="24"/>
              </w:rPr>
            </w:pPr>
            <w:r w:rsidRPr="001E720C">
              <w:rPr>
                <w:rFonts w:ascii="Times New Roman" w:hAnsi="Times New Roman" w:cs="Times New Roman"/>
                <w:w w:val="115"/>
                <w:sz w:val="24"/>
                <w:szCs w:val="24"/>
              </w:rPr>
              <w:t>Understanding</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of</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facts</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and</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ideas</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by</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comprehending</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organizing,</w:t>
            </w:r>
            <w:r w:rsidRPr="001E720C">
              <w:rPr>
                <w:rFonts w:ascii="Times New Roman" w:hAnsi="Times New Roman" w:cs="Times New Roman"/>
                <w:spacing w:val="1"/>
                <w:w w:val="115"/>
                <w:sz w:val="24"/>
                <w:szCs w:val="24"/>
              </w:rPr>
              <w:t xml:space="preserve"> </w:t>
            </w:r>
            <w:r w:rsidRPr="001E720C">
              <w:rPr>
                <w:rFonts w:ascii="Times New Roman" w:hAnsi="Times New Roman" w:cs="Times New Roman"/>
                <w:w w:val="115"/>
                <w:sz w:val="24"/>
                <w:szCs w:val="24"/>
              </w:rPr>
              <w:t>comparing,</w:t>
            </w:r>
            <w:r w:rsidRPr="001E720C">
              <w:rPr>
                <w:rFonts w:ascii="Times New Roman" w:hAnsi="Times New Roman" w:cs="Times New Roman"/>
                <w:spacing w:val="-53"/>
                <w:w w:val="115"/>
                <w:sz w:val="24"/>
                <w:szCs w:val="24"/>
              </w:rPr>
              <w:t xml:space="preserve"> </w:t>
            </w:r>
            <w:r w:rsidRPr="001E720C">
              <w:rPr>
                <w:rFonts w:ascii="Times New Roman" w:hAnsi="Times New Roman" w:cs="Times New Roman"/>
                <w:w w:val="115"/>
                <w:sz w:val="24"/>
                <w:szCs w:val="24"/>
              </w:rPr>
              <w:t>translating,</w:t>
            </w:r>
            <w:r w:rsidRPr="001E720C">
              <w:rPr>
                <w:rFonts w:ascii="Times New Roman" w:hAnsi="Times New Roman" w:cs="Times New Roman"/>
                <w:spacing w:val="8"/>
                <w:w w:val="115"/>
                <w:sz w:val="24"/>
                <w:szCs w:val="24"/>
              </w:rPr>
              <w:t xml:space="preserve"> </w:t>
            </w:r>
            <w:r w:rsidRPr="001E720C">
              <w:rPr>
                <w:rFonts w:ascii="Times New Roman" w:hAnsi="Times New Roman" w:cs="Times New Roman"/>
                <w:w w:val="115"/>
                <w:sz w:val="24"/>
                <w:szCs w:val="24"/>
              </w:rPr>
              <w:t>interpolating</w:t>
            </w:r>
            <w:r w:rsidRPr="001E720C">
              <w:rPr>
                <w:rFonts w:ascii="Times New Roman" w:hAnsi="Times New Roman" w:cs="Times New Roman"/>
                <w:spacing w:val="9"/>
                <w:w w:val="115"/>
                <w:sz w:val="24"/>
                <w:szCs w:val="24"/>
              </w:rPr>
              <w:t xml:space="preserve"> </w:t>
            </w:r>
            <w:r w:rsidRPr="001E720C">
              <w:rPr>
                <w:rFonts w:ascii="Times New Roman" w:hAnsi="Times New Roman" w:cs="Times New Roman"/>
                <w:w w:val="115"/>
                <w:sz w:val="24"/>
                <w:szCs w:val="24"/>
              </w:rPr>
              <w:t>and</w:t>
            </w:r>
            <w:r w:rsidRPr="001E720C">
              <w:rPr>
                <w:rFonts w:ascii="Times New Roman" w:hAnsi="Times New Roman" w:cs="Times New Roman"/>
                <w:spacing w:val="9"/>
                <w:w w:val="115"/>
                <w:sz w:val="24"/>
                <w:szCs w:val="24"/>
              </w:rPr>
              <w:t xml:space="preserve"> </w:t>
            </w:r>
            <w:r w:rsidRPr="001E720C">
              <w:rPr>
                <w:rFonts w:ascii="Times New Roman" w:hAnsi="Times New Roman" w:cs="Times New Roman"/>
                <w:w w:val="115"/>
                <w:sz w:val="24"/>
                <w:szCs w:val="24"/>
              </w:rPr>
              <w:t>interpreting</w:t>
            </w:r>
            <w:r w:rsidRPr="001E720C">
              <w:rPr>
                <w:rFonts w:ascii="Times New Roman" w:hAnsi="Times New Roman" w:cs="Times New Roman"/>
                <w:spacing w:val="10"/>
                <w:w w:val="115"/>
                <w:sz w:val="24"/>
                <w:szCs w:val="24"/>
              </w:rPr>
              <w:t xml:space="preserve"> </w:t>
            </w:r>
            <w:r w:rsidRPr="001E720C">
              <w:rPr>
                <w:rFonts w:ascii="Times New Roman" w:hAnsi="Times New Roman" w:cs="Times New Roman"/>
                <w:w w:val="115"/>
                <w:sz w:val="24"/>
                <w:szCs w:val="24"/>
              </w:rPr>
              <w:t>in</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their</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own</w:t>
            </w:r>
            <w:r w:rsidRPr="001E720C">
              <w:rPr>
                <w:rFonts w:ascii="Times New Roman" w:hAnsi="Times New Roman" w:cs="Times New Roman"/>
                <w:spacing w:val="10"/>
                <w:w w:val="115"/>
                <w:sz w:val="24"/>
                <w:szCs w:val="24"/>
              </w:rPr>
              <w:t xml:space="preserve"> </w:t>
            </w:r>
            <w:r w:rsidRPr="001E720C">
              <w:rPr>
                <w:rFonts w:ascii="Times New Roman" w:hAnsi="Times New Roman" w:cs="Times New Roman"/>
                <w:w w:val="115"/>
                <w:sz w:val="24"/>
                <w:szCs w:val="24"/>
              </w:rPr>
              <w:t>words.</w:t>
            </w:r>
          </w:p>
          <w:p w:rsidR="00D663BA" w:rsidRPr="001E720C" w:rsidRDefault="00D663BA" w:rsidP="00D663BA">
            <w:pPr>
              <w:widowControl w:val="0"/>
              <w:numPr>
                <w:ilvl w:val="0"/>
                <w:numId w:val="19"/>
              </w:numPr>
              <w:autoSpaceDE w:val="0"/>
              <w:autoSpaceDN w:val="0"/>
              <w:spacing w:after="0" w:line="240" w:lineRule="auto"/>
              <w:ind w:right="123"/>
              <w:jc w:val="both"/>
              <w:rPr>
                <w:rFonts w:ascii="Times New Roman" w:hAnsi="Times New Roman" w:cs="Times New Roman"/>
                <w:b/>
                <w:sz w:val="24"/>
                <w:szCs w:val="24"/>
              </w:rPr>
            </w:pPr>
            <w:r w:rsidRPr="001E720C">
              <w:rPr>
                <w:rFonts w:ascii="Times New Roman" w:hAnsi="Times New Roman" w:cs="Times New Roman"/>
                <w:w w:val="115"/>
                <w:sz w:val="24"/>
                <w:szCs w:val="24"/>
              </w:rPr>
              <w:t>The</w:t>
            </w:r>
            <w:r w:rsidRPr="001E720C">
              <w:rPr>
                <w:rFonts w:ascii="Times New Roman" w:hAnsi="Times New Roman" w:cs="Times New Roman"/>
                <w:spacing w:val="36"/>
                <w:w w:val="115"/>
                <w:sz w:val="24"/>
                <w:szCs w:val="24"/>
              </w:rPr>
              <w:t xml:space="preserve"> </w:t>
            </w:r>
            <w:r w:rsidRPr="001E720C">
              <w:rPr>
                <w:rFonts w:ascii="Times New Roman" w:hAnsi="Times New Roman" w:cs="Times New Roman"/>
                <w:w w:val="115"/>
                <w:sz w:val="24"/>
                <w:szCs w:val="24"/>
              </w:rPr>
              <w:t>questions</w:t>
            </w:r>
            <w:r w:rsidRPr="001E720C">
              <w:rPr>
                <w:rFonts w:ascii="Times New Roman" w:hAnsi="Times New Roman" w:cs="Times New Roman"/>
                <w:spacing w:val="34"/>
                <w:w w:val="115"/>
                <w:sz w:val="24"/>
                <w:szCs w:val="24"/>
              </w:rPr>
              <w:t xml:space="preserve"> </w:t>
            </w:r>
            <w:r w:rsidRPr="001E720C">
              <w:rPr>
                <w:rFonts w:ascii="Times New Roman" w:hAnsi="Times New Roman" w:cs="Times New Roman"/>
                <w:w w:val="115"/>
                <w:sz w:val="24"/>
                <w:szCs w:val="24"/>
              </w:rPr>
              <w:t>go</w:t>
            </w:r>
            <w:r w:rsidRPr="001E720C">
              <w:rPr>
                <w:rFonts w:ascii="Times New Roman" w:hAnsi="Times New Roman" w:cs="Times New Roman"/>
                <w:spacing w:val="35"/>
                <w:w w:val="115"/>
                <w:sz w:val="24"/>
                <w:szCs w:val="24"/>
              </w:rPr>
              <w:t xml:space="preserve"> </w:t>
            </w:r>
            <w:r w:rsidRPr="001E720C">
              <w:rPr>
                <w:rFonts w:ascii="Times New Roman" w:hAnsi="Times New Roman" w:cs="Times New Roman"/>
                <w:w w:val="115"/>
                <w:sz w:val="24"/>
                <w:szCs w:val="24"/>
              </w:rPr>
              <w:t>beyond</w:t>
            </w:r>
            <w:r w:rsidRPr="001E720C">
              <w:rPr>
                <w:rFonts w:ascii="Times New Roman" w:hAnsi="Times New Roman" w:cs="Times New Roman"/>
                <w:spacing w:val="37"/>
                <w:w w:val="115"/>
                <w:sz w:val="24"/>
                <w:szCs w:val="24"/>
              </w:rPr>
              <w:t xml:space="preserve"> </w:t>
            </w:r>
            <w:r w:rsidRPr="001E720C">
              <w:rPr>
                <w:rFonts w:ascii="Times New Roman" w:hAnsi="Times New Roman" w:cs="Times New Roman"/>
                <w:w w:val="115"/>
                <w:sz w:val="24"/>
                <w:szCs w:val="24"/>
              </w:rPr>
              <w:t>simple</w:t>
            </w:r>
            <w:r w:rsidRPr="001E720C">
              <w:rPr>
                <w:rFonts w:ascii="Times New Roman" w:hAnsi="Times New Roman" w:cs="Times New Roman"/>
                <w:spacing w:val="36"/>
                <w:w w:val="115"/>
                <w:sz w:val="24"/>
                <w:szCs w:val="24"/>
              </w:rPr>
              <w:t xml:space="preserve"> </w:t>
            </w:r>
            <w:r w:rsidRPr="001E720C">
              <w:rPr>
                <w:rFonts w:ascii="Times New Roman" w:hAnsi="Times New Roman" w:cs="Times New Roman"/>
                <w:w w:val="115"/>
                <w:sz w:val="24"/>
                <w:szCs w:val="24"/>
              </w:rPr>
              <w:t>recall</w:t>
            </w:r>
            <w:r w:rsidRPr="001E720C">
              <w:rPr>
                <w:rFonts w:ascii="Times New Roman" w:hAnsi="Times New Roman" w:cs="Times New Roman"/>
                <w:spacing w:val="35"/>
                <w:w w:val="115"/>
                <w:sz w:val="24"/>
                <w:szCs w:val="24"/>
              </w:rPr>
              <w:t xml:space="preserve"> </w:t>
            </w:r>
            <w:r w:rsidRPr="001E720C">
              <w:rPr>
                <w:rFonts w:ascii="Times New Roman" w:hAnsi="Times New Roman" w:cs="Times New Roman"/>
                <w:w w:val="115"/>
                <w:sz w:val="24"/>
                <w:szCs w:val="24"/>
              </w:rPr>
              <w:t>and</w:t>
            </w:r>
            <w:r w:rsidRPr="001E720C">
              <w:rPr>
                <w:rFonts w:ascii="Times New Roman" w:hAnsi="Times New Roman" w:cs="Times New Roman"/>
                <w:spacing w:val="32"/>
                <w:w w:val="115"/>
                <w:sz w:val="24"/>
                <w:szCs w:val="24"/>
              </w:rPr>
              <w:t xml:space="preserve"> </w:t>
            </w:r>
            <w:r w:rsidRPr="001E720C">
              <w:rPr>
                <w:rFonts w:ascii="Times New Roman" w:hAnsi="Times New Roman" w:cs="Times New Roman"/>
                <w:w w:val="115"/>
                <w:sz w:val="24"/>
                <w:szCs w:val="24"/>
              </w:rPr>
              <w:t>require</w:t>
            </w:r>
            <w:r w:rsidRPr="001E720C">
              <w:rPr>
                <w:rFonts w:ascii="Times New Roman" w:hAnsi="Times New Roman" w:cs="Times New Roman"/>
                <w:spacing w:val="36"/>
                <w:w w:val="115"/>
                <w:sz w:val="24"/>
                <w:szCs w:val="24"/>
              </w:rPr>
              <w:t xml:space="preserve"> </w:t>
            </w:r>
            <w:r w:rsidRPr="001E720C">
              <w:rPr>
                <w:rFonts w:ascii="Times New Roman" w:hAnsi="Times New Roman" w:cs="Times New Roman"/>
                <w:w w:val="115"/>
                <w:sz w:val="24"/>
                <w:szCs w:val="24"/>
              </w:rPr>
              <w:t>students</w:t>
            </w:r>
            <w:r w:rsidRPr="001E720C">
              <w:rPr>
                <w:rFonts w:ascii="Times New Roman" w:hAnsi="Times New Roman" w:cs="Times New Roman"/>
                <w:spacing w:val="35"/>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34"/>
                <w:w w:val="115"/>
                <w:sz w:val="24"/>
                <w:szCs w:val="24"/>
              </w:rPr>
              <w:t xml:space="preserve"> </w:t>
            </w:r>
            <w:r w:rsidRPr="001E720C">
              <w:rPr>
                <w:rFonts w:ascii="Times New Roman" w:hAnsi="Times New Roman" w:cs="Times New Roman"/>
                <w:w w:val="115"/>
                <w:sz w:val="24"/>
                <w:szCs w:val="24"/>
              </w:rPr>
              <w:t>combine</w:t>
            </w:r>
            <w:r w:rsidRPr="001E720C">
              <w:rPr>
                <w:rFonts w:ascii="Times New Roman" w:hAnsi="Times New Roman" w:cs="Times New Roman"/>
                <w:spacing w:val="37"/>
                <w:w w:val="115"/>
                <w:sz w:val="24"/>
                <w:szCs w:val="24"/>
              </w:rPr>
              <w:t xml:space="preserve"> </w:t>
            </w:r>
            <w:r w:rsidRPr="001E720C">
              <w:rPr>
                <w:rFonts w:ascii="Times New Roman" w:hAnsi="Times New Roman" w:cs="Times New Roman"/>
                <w:w w:val="115"/>
                <w:sz w:val="24"/>
                <w:szCs w:val="24"/>
              </w:rPr>
              <w:t>data</w:t>
            </w:r>
            <w:r w:rsidRPr="001E720C">
              <w:rPr>
                <w:rFonts w:ascii="Times New Roman" w:hAnsi="Times New Roman" w:cs="Times New Roman"/>
                <w:spacing w:val="-53"/>
                <w:w w:val="115"/>
                <w:sz w:val="24"/>
                <w:szCs w:val="24"/>
              </w:rPr>
              <w:t xml:space="preserve"> </w:t>
            </w:r>
            <w:r w:rsidRPr="001E720C">
              <w:rPr>
                <w:rFonts w:ascii="Times New Roman" w:hAnsi="Times New Roman" w:cs="Times New Roman"/>
                <w:w w:val="115"/>
                <w:sz w:val="24"/>
                <w:szCs w:val="24"/>
              </w:rPr>
              <w:t>together</w:t>
            </w:r>
          </w:p>
        </w:tc>
      </w:tr>
      <w:tr w:rsidR="00D663BA" w:rsidRPr="001E720C" w:rsidTr="00177CFB">
        <w:trPr>
          <w:gridAfter w:val="1"/>
          <w:wAfter w:w="9" w:type="dxa"/>
        </w:trPr>
        <w:tc>
          <w:tcPr>
            <w:tcW w:w="2660" w:type="dxa"/>
            <w:gridSpan w:val="2"/>
          </w:tcPr>
          <w:p w:rsidR="00D663BA" w:rsidRPr="001E720C" w:rsidRDefault="00D663BA" w:rsidP="00177CFB">
            <w:pPr>
              <w:spacing w:after="0" w:line="240" w:lineRule="auto"/>
              <w:rPr>
                <w:rFonts w:ascii="Times New Roman" w:hAnsi="Times New Roman"/>
                <w:b/>
                <w:w w:val="110"/>
                <w:sz w:val="24"/>
                <w:szCs w:val="24"/>
              </w:rPr>
            </w:pPr>
            <w:r w:rsidRPr="001E720C">
              <w:rPr>
                <w:rFonts w:ascii="Times New Roman" w:hAnsi="Times New Roman"/>
                <w:b/>
                <w:spacing w:val="-1"/>
                <w:w w:val="115"/>
                <w:sz w:val="24"/>
                <w:szCs w:val="24"/>
              </w:rPr>
              <w:t>Application (K3)</w:t>
            </w:r>
          </w:p>
        </w:tc>
        <w:tc>
          <w:tcPr>
            <w:tcW w:w="7078" w:type="dxa"/>
            <w:gridSpan w:val="2"/>
          </w:tcPr>
          <w:p w:rsidR="00D663BA" w:rsidRPr="001E720C" w:rsidRDefault="00D663BA" w:rsidP="00D663BA">
            <w:pPr>
              <w:widowControl w:val="0"/>
              <w:numPr>
                <w:ilvl w:val="0"/>
                <w:numId w:val="20"/>
              </w:numPr>
              <w:autoSpaceDE w:val="0"/>
              <w:autoSpaceDN w:val="0"/>
              <w:spacing w:after="0" w:line="240" w:lineRule="auto"/>
              <w:ind w:right="116"/>
              <w:jc w:val="both"/>
              <w:rPr>
                <w:rFonts w:ascii="Times New Roman" w:hAnsi="Times New Roman" w:cs="Times New Roman"/>
                <w:sz w:val="24"/>
                <w:szCs w:val="24"/>
              </w:rPr>
            </w:pPr>
            <w:r w:rsidRPr="001E720C">
              <w:rPr>
                <w:rFonts w:ascii="Times New Roman" w:hAnsi="Times New Roman" w:cs="Times New Roman"/>
                <w:w w:val="115"/>
                <w:sz w:val="24"/>
                <w:szCs w:val="24"/>
              </w:rPr>
              <w:t>Students</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have</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27"/>
                <w:w w:val="115"/>
                <w:sz w:val="24"/>
                <w:szCs w:val="24"/>
              </w:rPr>
              <w:t xml:space="preserve"> </w:t>
            </w:r>
            <w:r w:rsidRPr="001E720C">
              <w:rPr>
                <w:rFonts w:ascii="Times New Roman" w:hAnsi="Times New Roman" w:cs="Times New Roman"/>
                <w:w w:val="115"/>
                <w:sz w:val="24"/>
                <w:szCs w:val="24"/>
              </w:rPr>
              <w:t>solve</w:t>
            </w:r>
            <w:r w:rsidRPr="001E720C">
              <w:rPr>
                <w:rFonts w:ascii="Times New Roman" w:hAnsi="Times New Roman" w:cs="Times New Roman"/>
                <w:spacing w:val="28"/>
                <w:w w:val="115"/>
                <w:sz w:val="24"/>
                <w:szCs w:val="24"/>
              </w:rPr>
              <w:t xml:space="preserve"> </w:t>
            </w:r>
            <w:r w:rsidRPr="001E720C">
              <w:rPr>
                <w:rFonts w:ascii="Times New Roman" w:hAnsi="Times New Roman" w:cs="Times New Roman"/>
                <w:w w:val="115"/>
                <w:sz w:val="24"/>
                <w:szCs w:val="24"/>
              </w:rPr>
              <w:t>problems</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by</w:t>
            </w:r>
            <w:r w:rsidRPr="001E720C">
              <w:rPr>
                <w:rFonts w:ascii="Times New Roman" w:hAnsi="Times New Roman" w:cs="Times New Roman"/>
                <w:spacing w:val="24"/>
                <w:w w:val="115"/>
                <w:sz w:val="24"/>
                <w:szCs w:val="24"/>
              </w:rPr>
              <w:t xml:space="preserve"> </w:t>
            </w:r>
            <w:r w:rsidRPr="001E720C">
              <w:rPr>
                <w:rFonts w:ascii="Times New Roman" w:hAnsi="Times New Roman" w:cs="Times New Roman"/>
                <w:w w:val="115"/>
                <w:sz w:val="24"/>
                <w:szCs w:val="24"/>
              </w:rPr>
              <w:t>using</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applying</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a</w:t>
            </w:r>
            <w:r w:rsidRPr="001E720C">
              <w:rPr>
                <w:rFonts w:ascii="Times New Roman" w:hAnsi="Times New Roman" w:cs="Times New Roman"/>
                <w:spacing w:val="25"/>
                <w:w w:val="115"/>
                <w:sz w:val="24"/>
                <w:szCs w:val="24"/>
              </w:rPr>
              <w:t xml:space="preserve"> </w:t>
            </w:r>
            <w:r w:rsidRPr="001E720C">
              <w:rPr>
                <w:rFonts w:ascii="Times New Roman" w:hAnsi="Times New Roman" w:cs="Times New Roman"/>
                <w:w w:val="115"/>
                <w:sz w:val="24"/>
                <w:szCs w:val="24"/>
              </w:rPr>
              <w:t>concept</w:t>
            </w:r>
            <w:r w:rsidRPr="001E720C">
              <w:rPr>
                <w:rFonts w:ascii="Times New Roman" w:hAnsi="Times New Roman" w:cs="Times New Roman"/>
                <w:spacing w:val="24"/>
                <w:w w:val="115"/>
                <w:sz w:val="24"/>
                <w:szCs w:val="24"/>
              </w:rPr>
              <w:t xml:space="preserve"> </w:t>
            </w:r>
            <w:r w:rsidRPr="001E720C">
              <w:rPr>
                <w:rFonts w:ascii="Times New Roman" w:hAnsi="Times New Roman" w:cs="Times New Roman"/>
                <w:w w:val="115"/>
                <w:sz w:val="24"/>
                <w:szCs w:val="24"/>
              </w:rPr>
              <w:t>learned</w:t>
            </w:r>
            <w:r w:rsidRPr="001E720C">
              <w:rPr>
                <w:rFonts w:ascii="Times New Roman" w:hAnsi="Times New Roman" w:cs="Times New Roman"/>
                <w:spacing w:val="34"/>
                <w:w w:val="115"/>
                <w:sz w:val="24"/>
                <w:szCs w:val="24"/>
              </w:rPr>
              <w:t xml:space="preserve"> </w:t>
            </w:r>
            <w:r w:rsidRPr="001E720C">
              <w:rPr>
                <w:rFonts w:ascii="Times New Roman" w:hAnsi="Times New Roman" w:cs="Times New Roman"/>
                <w:w w:val="115"/>
                <w:sz w:val="24"/>
                <w:szCs w:val="24"/>
              </w:rPr>
              <w:t>in</w:t>
            </w:r>
            <w:r w:rsidRPr="001E720C">
              <w:rPr>
                <w:rFonts w:ascii="Times New Roman" w:hAnsi="Times New Roman" w:cs="Times New Roman"/>
                <w:spacing w:val="26"/>
                <w:w w:val="115"/>
                <w:sz w:val="24"/>
                <w:szCs w:val="24"/>
              </w:rPr>
              <w:t xml:space="preserve"> </w:t>
            </w:r>
            <w:r w:rsidRPr="001E720C">
              <w:rPr>
                <w:rFonts w:ascii="Times New Roman" w:hAnsi="Times New Roman" w:cs="Times New Roman"/>
                <w:w w:val="115"/>
                <w:sz w:val="24"/>
                <w:szCs w:val="24"/>
              </w:rPr>
              <w:t>the</w:t>
            </w:r>
            <w:r w:rsidRPr="001E720C">
              <w:rPr>
                <w:rFonts w:ascii="Times New Roman" w:hAnsi="Times New Roman" w:cs="Times New Roman"/>
                <w:spacing w:val="-53"/>
                <w:w w:val="115"/>
                <w:sz w:val="24"/>
                <w:szCs w:val="24"/>
              </w:rPr>
              <w:t xml:space="preserve"> </w:t>
            </w:r>
            <w:r w:rsidRPr="001E720C">
              <w:rPr>
                <w:rFonts w:ascii="Times New Roman" w:hAnsi="Times New Roman" w:cs="Times New Roman"/>
                <w:w w:val="115"/>
                <w:sz w:val="24"/>
                <w:szCs w:val="24"/>
              </w:rPr>
              <w:t>classroom.</w:t>
            </w:r>
          </w:p>
          <w:p w:rsidR="00D663BA" w:rsidRPr="001E720C" w:rsidRDefault="00D663BA" w:rsidP="00D663BA">
            <w:pPr>
              <w:widowControl w:val="0"/>
              <w:numPr>
                <w:ilvl w:val="0"/>
                <w:numId w:val="20"/>
              </w:numPr>
              <w:autoSpaceDE w:val="0"/>
              <w:autoSpaceDN w:val="0"/>
              <w:spacing w:after="0" w:line="240" w:lineRule="auto"/>
              <w:ind w:right="116"/>
              <w:jc w:val="both"/>
              <w:rPr>
                <w:rFonts w:ascii="Times New Roman" w:hAnsi="Times New Roman" w:cs="Times New Roman"/>
                <w:w w:val="115"/>
                <w:sz w:val="24"/>
                <w:szCs w:val="24"/>
              </w:rPr>
            </w:pPr>
            <w:r w:rsidRPr="001E720C">
              <w:rPr>
                <w:rFonts w:ascii="Times New Roman" w:hAnsi="Times New Roman" w:cs="Times New Roman"/>
                <w:w w:val="115"/>
                <w:sz w:val="24"/>
                <w:szCs w:val="24"/>
              </w:rPr>
              <w:t>Students</w:t>
            </w:r>
            <w:r w:rsidRPr="001E720C">
              <w:rPr>
                <w:rFonts w:ascii="Times New Roman" w:hAnsi="Times New Roman" w:cs="Times New Roman"/>
                <w:spacing w:val="1"/>
                <w:w w:val="115"/>
                <w:sz w:val="24"/>
                <w:szCs w:val="24"/>
              </w:rPr>
              <w:t xml:space="preserve"> </w:t>
            </w:r>
            <w:r w:rsidRPr="001E720C">
              <w:rPr>
                <w:rFonts w:ascii="Times New Roman" w:hAnsi="Times New Roman" w:cs="Times New Roman"/>
                <w:w w:val="115"/>
                <w:sz w:val="24"/>
                <w:szCs w:val="24"/>
              </w:rPr>
              <w:t>must use</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their knowledge</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determine</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a</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exact</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response.</w:t>
            </w:r>
          </w:p>
        </w:tc>
      </w:tr>
      <w:tr w:rsidR="00D663BA" w:rsidRPr="001E720C" w:rsidTr="00177CFB">
        <w:trPr>
          <w:gridAfter w:val="1"/>
          <w:wAfter w:w="9" w:type="dxa"/>
        </w:trPr>
        <w:tc>
          <w:tcPr>
            <w:tcW w:w="2660" w:type="dxa"/>
            <w:gridSpan w:val="2"/>
          </w:tcPr>
          <w:p w:rsidR="00D663BA" w:rsidRPr="001E720C" w:rsidRDefault="00D663BA" w:rsidP="00177CFB">
            <w:pPr>
              <w:spacing w:after="0" w:line="240" w:lineRule="auto"/>
              <w:rPr>
                <w:rFonts w:ascii="Times New Roman" w:hAnsi="Times New Roman"/>
                <w:b/>
                <w:spacing w:val="-1"/>
                <w:w w:val="115"/>
                <w:sz w:val="24"/>
                <w:szCs w:val="24"/>
                <w:u w:val="single"/>
              </w:rPr>
            </w:pPr>
            <w:r w:rsidRPr="001E720C">
              <w:rPr>
                <w:rFonts w:ascii="Times New Roman" w:hAnsi="Times New Roman"/>
                <w:b/>
                <w:w w:val="115"/>
                <w:sz w:val="24"/>
                <w:szCs w:val="24"/>
              </w:rPr>
              <w:t xml:space="preserve">Analyze (K4) </w:t>
            </w:r>
          </w:p>
        </w:tc>
        <w:tc>
          <w:tcPr>
            <w:tcW w:w="7078" w:type="dxa"/>
            <w:gridSpan w:val="2"/>
          </w:tcPr>
          <w:p w:rsidR="00D663BA" w:rsidRPr="001E720C" w:rsidRDefault="00D663BA" w:rsidP="00D663BA">
            <w:pPr>
              <w:numPr>
                <w:ilvl w:val="0"/>
                <w:numId w:val="21"/>
              </w:numPr>
              <w:spacing w:after="0" w:line="240" w:lineRule="auto"/>
              <w:ind w:right="121"/>
              <w:jc w:val="both"/>
              <w:rPr>
                <w:rFonts w:ascii="Times New Roman" w:hAnsi="Times New Roman"/>
                <w:sz w:val="24"/>
                <w:szCs w:val="24"/>
              </w:rPr>
            </w:pPr>
            <w:r w:rsidRPr="001E720C">
              <w:rPr>
                <w:rFonts w:ascii="Times New Roman" w:hAnsi="Times New Roman"/>
                <w:w w:val="115"/>
                <w:sz w:val="24"/>
                <w:szCs w:val="24"/>
              </w:rPr>
              <w:t>Analyzing</w:t>
            </w:r>
            <w:r w:rsidRPr="001E720C">
              <w:rPr>
                <w:rFonts w:ascii="Times New Roman" w:hAnsi="Times New Roman"/>
                <w:spacing w:val="17"/>
                <w:w w:val="115"/>
                <w:sz w:val="24"/>
                <w:szCs w:val="24"/>
              </w:rPr>
              <w:t xml:space="preserve"> </w:t>
            </w:r>
            <w:r w:rsidRPr="001E720C">
              <w:rPr>
                <w:rFonts w:ascii="Times New Roman" w:hAnsi="Times New Roman"/>
                <w:w w:val="115"/>
                <w:sz w:val="24"/>
                <w:szCs w:val="24"/>
              </w:rPr>
              <w:t>the</w:t>
            </w:r>
            <w:r w:rsidRPr="001E720C">
              <w:rPr>
                <w:rFonts w:ascii="Times New Roman" w:hAnsi="Times New Roman"/>
                <w:spacing w:val="21"/>
                <w:w w:val="115"/>
                <w:sz w:val="24"/>
                <w:szCs w:val="24"/>
              </w:rPr>
              <w:t xml:space="preserve"> </w:t>
            </w:r>
            <w:r w:rsidRPr="001E720C">
              <w:rPr>
                <w:rFonts w:ascii="Times New Roman" w:hAnsi="Times New Roman"/>
                <w:w w:val="115"/>
                <w:sz w:val="24"/>
                <w:szCs w:val="24"/>
              </w:rPr>
              <w:t>question</w:t>
            </w:r>
            <w:r w:rsidRPr="001E720C">
              <w:rPr>
                <w:rFonts w:ascii="Times New Roman" w:hAnsi="Times New Roman"/>
                <w:spacing w:val="18"/>
                <w:w w:val="115"/>
                <w:sz w:val="24"/>
                <w:szCs w:val="24"/>
              </w:rPr>
              <w:t xml:space="preserve"> </w:t>
            </w:r>
            <w:r w:rsidRPr="001E720C">
              <w:rPr>
                <w:rFonts w:ascii="Times New Roman" w:hAnsi="Times New Roman"/>
                <w:w w:val="115"/>
                <w:sz w:val="24"/>
                <w:szCs w:val="24"/>
              </w:rPr>
              <w:t>is</w:t>
            </w:r>
            <w:r w:rsidRPr="001E720C">
              <w:rPr>
                <w:rFonts w:ascii="Times New Roman" w:hAnsi="Times New Roman"/>
                <w:spacing w:val="17"/>
                <w:w w:val="115"/>
                <w:sz w:val="24"/>
                <w:szCs w:val="24"/>
              </w:rPr>
              <w:t xml:space="preserve"> </w:t>
            </w:r>
            <w:r w:rsidRPr="001E720C">
              <w:rPr>
                <w:rFonts w:ascii="Times New Roman" w:hAnsi="Times New Roman"/>
                <w:w w:val="115"/>
                <w:sz w:val="24"/>
                <w:szCs w:val="24"/>
              </w:rPr>
              <w:t>one</w:t>
            </w:r>
            <w:r w:rsidRPr="001E720C">
              <w:rPr>
                <w:rFonts w:ascii="Times New Roman" w:hAnsi="Times New Roman"/>
                <w:spacing w:val="19"/>
                <w:w w:val="115"/>
                <w:sz w:val="24"/>
                <w:szCs w:val="24"/>
              </w:rPr>
              <w:t xml:space="preserve"> </w:t>
            </w:r>
            <w:r w:rsidRPr="001E720C">
              <w:rPr>
                <w:rFonts w:ascii="Times New Roman" w:hAnsi="Times New Roman"/>
                <w:w w:val="115"/>
                <w:sz w:val="24"/>
                <w:szCs w:val="24"/>
              </w:rPr>
              <w:t>that</w:t>
            </w:r>
            <w:r w:rsidRPr="001E720C">
              <w:rPr>
                <w:rFonts w:ascii="Times New Roman" w:hAnsi="Times New Roman"/>
                <w:spacing w:val="19"/>
                <w:w w:val="115"/>
                <w:sz w:val="24"/>
                <w:szCs w:val="24"/>
              </w:rPr>
              <w:t xml:space="preserve"> </w:t>
            </w:r>
            <w:r w:rsidRPr="001E720C">
              <w:rPr>
                <w:rFonts w:ascii="Times New Roman" w:hAnsi="Times New Roman"/>
                <w:w w:val="115"/>
                <w:sz w:val="24"/>
                <w:szCs w:val="24"/>
              </w:rPr>
              <w:t>asks</w:t>
            </w:r>
            <w:r w:rsidRPr="001E720C">
              <w:rPr>
                <w:rFonts w:ascii="Times New Roman" w:hAnsi="Times New Roman"/>
                <w:spacing w:val="18"/>
                <w:w w:val="115"/>
                <w:sz w:val="24"/>
                <w:szCs w:val="24"/>
              </w:rPr>
              <w:t xml:space="preserve"> </w:t>
            </w:r>
            <w:r w:rsidRPr="001E720C">
              <w:rPr>
                <w:rFonts w:ascii="Times New Roman" w:hAnsi="Times New Roman"/>
                <w:w w:val="115"/>
                <w:sz w:val="24"/>
                <w:szCs w:val="24"/>
              </w:rPr>
              <w:t>the</w:t>
            </w:r>
            <w:r w:rsidRPr="001E720C">
              <w:rPr>
                <w:rFonts w:ascii="Times New Roman" w:hAnsi="Times New Roman"/>
                <w:spacing w:val="19"/>
                <w:w w:val="115"/>
                <w:sz w:val="24"/>
                <w:szCs w:val="24"/>
              </w:rPr>
              <w:t xml:space="preserve"> </w:t>
            </w:r>
            <w:r w:rsidRPr="001E720C">
              <w:rPr>
                <w:rFonts w:ascii="Times New Roman" w:hAnsi="Times New Roman"/>
                <w:w w:val="115"/>
                <w:sz w:val="24"/>
                <w:szCs w:val="24"/>
              </w:rPr>
              <w:t>students</w:t>
            </w:r>
            <w:r w:rsidRPr="001E720C">
              <w:rPr>
                <w:rFonts w:ascii="Times New Roman" w:hAnsi="Times New Roman"/>
                <w:spacing w:val="19"/>
                <w:w w:val="115"/>
                <w:sz w:val="24"/>
                <w:szCs w:val="24"/>
              </w:rPr>
              <w:t xml:space="preserve"> </w:t>
            </w:r>
            <w:r w:rsidRPr="001E720C">
              <w:rPr>
                <w:rFonts w:ascii="Times New Roman" w:hAnsi="Times New Roman"/>
                <w:w w:val="115"/>
                <w:sz w:val="24"/>
                <w:szCs w:val="24"/>
              </w:rPr>
              <w:t>to</w:t>
            </w:r>
            <w:r w:rsidRPr="001E720C">
              <w:rPr>
                <w:rFonts w:ascii="Times New Roman" w:hAnsi="Times New Roman"/>
                <w:spacing w:val="17"/>
                <w:w w:val="115"/>
                <w:sz w:val="24"/>
                <w:szCs w:val="24"/>
              </w:rPr>
              <w:t xml:space="preserve"> </w:t>
            </w:r>
            <w:r w:rsidRPr="001E720C">
              <w:rPr>
                <w:rFonts w:ascii="Times New Roman" w:hAnsi="Times New Roman"/>
                <w:w w:val="115"/>
                <w:sz w:val="24"/>
                <w:szCs w:val="24"/>
              </w:rPr>
              <w:t>break</w:t>
            </w:r>
            <w:r w:rsidRPr="001E720C">
              <w:rPr>
                <w:rFonts w:ascii="Times New Roman" w:hAnsi="Times New Roman"/>
                <w:spacing w:val="18"/>
                <w:w w:val="115"/>
                <w:sz w:val="24"/>
                <w:szCs w:val="24"/>
              </w:rPr>
              <w:t xml:space="preserve"> </w:t>
            </w:r>
            <w:r w:rsidRPr="001E720C">
              <w:rPr>
                <w:rFonts w:ascii="Times New Roman" w:hAnsi="Times New Roman"/>
                <w:w w:val="115"/>
                <w:sz w:val="24"/>
                <w:szCs w:val="24"/>
              </w:rPr>
              <w:t>down</w:t>
            </w:r>
            <w:r w:rsidRPr="001E720C">
              <w:rPr>
                <w:rFonts w:ascii="Times New Roman" w:hAnsi="Times New Roman"/>
                <w:spacing w:val="20"/>
                <w:w w:val="115"/>
                <w:sz w:val="24"/>
                <w:szCs w:val="24"/>
              </w:rPr>
              <w:t xml:space="preserve"> </w:t>
            </w:r>
            <w:r w:rsidRPr="001E720C">
              <w:rPr>
                <w:rFonts w:ascii="Times New Roman" w:hAnsi="Times New Roman"/>
                <w:w w:val="115"/>
                <w:sz w:val="24"/>
                <w:szCs w:val="24"/>
              </w:rPr>
              <w:t>something</w:t>
            </w:r>
            <w:r w:rsidRPr="001E720C">
              <w:rPr>
                <w:rFonts w:ascii="Times New Roman" w:hAnsi="Times New Roman"/>
                <w:spacing w:val="-53"/>
                <w:w w:val="115"/>
                <w:sz w:val="24"/>
                <w:szCs w:val="24"/>
              </w:rPr>
              <w:t xml:space="preserve"> </w:t>
            </w:r>
            <w:r w:rsidRPr="001E720C">
              <w:rPr>
                <w:rFonts w:ascii="Times New Roman" w:hAnsi="Times New Roman"/>
                <w:w w:val="115"/>
                <w:sz w:val="24"/>
                <w:szCs w:val="24"/>
              </w:rPr>
              <w:t>into</w:t>
            </w:r>
            <w:r w:rsidRPr="001E720C">
              <w:rPr>
                <w:rFonts w:ascii="Times New Roman" w:hAnsi="Times New Roman"/>
                <w:spacing w:val="13"/>
                <w:w w:val="115"/>
                <w:sz w:val="24"/>
                <w:szCs w:val="24"/>
              </w:rPr>
              <w:t xml:space="preserve"> </w:t>
            </w:r>
            <w:r w:rsidRPr="001E720C">
              <w:rPr>
                <w:rFonts w:ascii="Times New Roman" w:hAnsi="Times New Roman"/>
                <w:w w:val="115"/>
                <w:sz w:val="24"/>
                <w:szCs w:val="24"/>
              </w:rPr>
              <w:t>its</w:t>
            </w:r>
            <w:r w:rsidRPr="001E720C">
              <w:rPr>
                <w:rFonts w:ascii="Times New Roman" w:hAnsi="Times New Roman"/>
                <w:spacing w:val="13"/>
                <w:w w:val="115"/>
                <w:sz w:val="24"/>
                <w:szCs w:val="24"/>
              </w:rPr>
              <w:t xml:space="preserve"> </w:t>
            </w:r>
            <w:r w:rsidRPr="001E720C">
              <w:rPr>
                <w:rFonts w:ascii="Times New Roman" w:hAnsi="Times New Roman"/>
                <w:w w:val="115"/>
                <w:sz w:val="24"/>
                <w:szCs w:val="24"/>
              </w:rPr>
              <w:t>component</w:t>
            </w:r>
            <w:r w:rsidRPr="001E720C">
              <w:rPr>
                <w:rFonts w:ascii="Times New Roman" w:hAnsi="Times New Roman"/>
                <w:spacing w:val="13"/>
                <w:w w:val="115"/>
                <w:sz w:val="24"/>
                <w:szCs w:val="24"/>
              </w:rPr>
              <w:t xml:space="preserve"> </w:t>
            </w:r>
            <w:r w:rsidRPr="001E720C">
              <w:rPr>
                <w:rFonts w:ascii="Times New Roman" w:hAnsi="Times New Roman"/>
                <w:w w:val="115"/>
                <w:sz w:val="24"/>
                <w:szCs w:val="24"/>
              </w:rPr>
              <w:t>parts.</w:t>
            </w:r>
          </w:p>
          <w:p w:rsidR="00D663BA" w:rsidRPr="001E720C" w:rsidRDefault="00D663BA" w:rsidP="00D663BA">
            <w:pPr>
              <w:numPr>
                <w:ilvl w:val="0"/>
                <w:numId w:val="21"/>
              </w:numPr>
              <w:spacing w:after="0" w:line="240" w:lineRule="auto"/>
              <w:ind w:right="121"/>
              <w:jc w:val="both"/>
              <w:rPr>
                <w:rFonts w:ascii="Times New Roman" w:hAnsi="Times New Roman"/>
                <w:w w:val="115"/>
                <w:sz w:val="24"/>
                <w:szCs w:val="24"/>
              </w:rPr>
            </w:pPr>
            <w:r w:rsidRPr="001E720C">
              <w:rPr>
                <w:rFonts w:ascii="Times New Roman" w:hAnsi="Times New Roman"/>
                <w:w w:val="115"/>
                <w:sz w:val="24"/>
                <w:szCs w:val="24"/>
              </w:rPr>
              <w:t>Analyzing</w:t>
            </w:r>
            <w:r w:rsidRPr="001E720C">
              <w:rPr>
                <w:rFonts w:ascii="Times New Roman" w:hAnsi="Times New Roman"/>
                <w:spacing w:val="41"/>
                <w:w w:val="115"/>
                <w:sz w:val="24"/>
                <w:szCs w:val="24"/>
              </w:rPr>
              <w:t xml:space="preserve"> </w:t>
            </w:r>
            <w:r w:rsidRPr="001E720C">
              <w:rPr>
                <w:rFonts w:ascii="Times New Roman" w:hAnsi="Times New Roman"/>
                <w:w w:val="115"/>
                <w:sz w:val="24"/>
                <w:szCs w:val="24"/>
              </w:rPr>
              <w:t>requires</w:t>
            </w:r>
            <w:r w:rsidRPr="001E720C">
              <w:rPr>
                <w:rFonts w:ascii="Times New Roman" w:hAnsi="Times New Roman"/>
                <w:spacing w:val="41"/>
                <w:w w:val="115"/>
                <w:sz w:val="24"/>
                <w:szCs w:val="24"/>
              </w:rPr>
              <w:t xml:space="preserve"> </w:t>
            </w:r>
            <w:r w:rsidRPr="001E720C">
              <w:rPr>
                <w:rFonts w:ascii="Times New Roman" w:hAnsi="Times New Roman"/>
                <w:w w:val="115"/>
                <w:sz w:val="24"/>
                <w:szCs w:val="24"/>
              </w:rPr>
              <w:t>students</w:t>
            </w:r>
            <w:r w:rsidRPr="001E720C">
              <w:rPr>
                <w:rFonts w:ascii="Times New Roman" w:hAnsi="Times New Roman"/>
                <w:spacing w:val="41"/>
                <w:w w:val="115"/>
                <w:sz w:val="24"/>
                <w:szCs w:val="24"/>
              </w:rPr>
              <w:t xml:space="preserve"> </w:t>
            </w:r>
            <w:r w:rsidRPr="001E720C">
              <w:rPr>
                <w:rFonts w:ascii="Times New Roman" w:hAnsi="Times New Roman"/>
                <w:w w:val="115"/>
                <w:sz w:val="24"/>
                <w:szCs w:val="24"/>
              </w:rPr>
              <w:t>to</w:t>
            </w:r>
            <w:r w:rsidRPr="001E720C">
              <w:rPr>
                <w:rFonts w:ascii="Times New Roman" w:hAnsi="Times New Roman"/>
                <w:spacing w:val="41"/>
                <w:w w:val="115"/>
                <w:sz w:val="24"/>
                <w:szCs w:val="24"/>
              </w:rPr>
              <w:t xml:space="preserve"> </w:t>
            </w:r>
            <w:r w:rsidRPr="001E720C">
              <w:rPr>
                <w:rFonts w:ascii="Times New Roman" w:hAnsi="Times New Roman"/>
                <w:w w:val="115"/>
                <w:sz w:val="24"/>
                <w:szCs w:val="24"/>
              </w:rPr>
              <w:t>identify</w:t>
            </w:r>
            <w:r w:rsidRPr="001E720C">
              <w:rPr>
                <w:rFonts w:ascii="Times New Roman" w:hAnsi="Times New Roman"/>
                <w:spacing w:val="43"/>
                <w:w w:val="115"/>
                <w:sz w:val="24"/>
                <w:szCs w:val="24"/>
              </w:rPr>
              <w:t xml:space="preserve"> </w:t>
            </w:r>
            <w:r w:rsidRPr="001E720C">
              <w:rPr>
                <w:rFonts w:ascii="Times New Roman" w:hAnsi="Times New Roman"/>
                <w:w w:val="115"/>
                <w:sz w:val="24"/>
                <w:szCs w:val="24"/>
              </w:rPr>
              <w:t>reasons</w:t>
            </w:r>
            <w:r w:rsidRPr="001E720C">
              <w:rPr>
                <w:rFonts w:ascii="Times New Roman" w:hAnsi="Times New Roman"/>
                <w:spacing w:val="43"/>
                <w:w w:val="115"/>
                <w:sz w:val="24"/>
                <w:szCs w:val="24"/>
              </w:rPr>
              <w:t xml:space="preserve"> </w:t>
            </w:r>
            <w:r w:rsidRPr="001E720C">
              <w:rPr>
                <w:rFonts w:ascii="Times New Roman" w:hAnsi="Times New Roman"/>
                <w:w w:val="115"/>
                <w:sz w:val="24"/>
                <w:szCs w:val="24"/>
              </w:rPr>
              <w:t>causes</w:t>
            </w:r>
            <w:r w:rsidRPr="001E720C">
              <w:rPr>
                <w:rFonts w:ascii="Times New Roman" w:hAnsi="Times New Roman"/>
                <w:spacing w:val="41"/>
                <w:w w:val="115"/>
                <w:sz w:val="24"/>
                <w:szCs w:val="24"/>
              </w:rPr>
              <w:t xml:space="preserve"> </w:t>
            </w:r>
            <w:r w:rsidRPr="001E720C">
              <w:rPr>
                <w:rFonts w:ascii="Times New Roman" w:hAnsi="Times New Roman"/>
                <w:w w:val="115"/>
                <w:sz w:val="24"/>
                <w:szCs w:val="24"/>
              </w:rPr>
              <w:t>or</w:t>
            </w:r>
            <w:r w:rsidRPr="001E720C">
              <w:rPr>
                <w:rFonts w:ascii="Times New Roman" w:hAnsi="Times New Roman"/>
                <w:spacing w:val="42"/>
                <w:w w:val="115"/>
                <w:sz w:val="24"/>
                <w:szCs w:val="24"/>
              </w:rPr>
              <w:t xml:space="preserve"> </w:t>
            </w:r>
            <w:r w:rsidRPr="001E720C">
              <w:rPr>
                <w:rFonts w:ascii="Times New Roman" w:hAnsi="Times New Roman"/>
                <w:w w:val="115"/>
                <w:sz w:val="24"/>
                <w:szCs w:val="24"/>
              </w:rPr>
              <w:t>motives</w:t>
            </w:r>
            <w:r w:rsidRPr="001E720C">
              <w:rPr>
                <w:rFonts w:ascii="Times New Roman" w:hAnsi="Times New Roman"/>
                <w:spacing w:val="43"/>
                <w:w w:val="115"/>
                <w:sz w:val="24"/>
                <w:szCs w:val="24"/>
              </w:rPr>
              <w:t xml:space="preserve"> </w:t>
            </w:r>
            <w:r w:rsidRPr="001E720C">
              <w:rPr>
                <w:rFonts w:ascii="Times New Roman" w:hAnsi="Times New Roman"/>
                <w:w w:val="115"/>
                <w:sz w:val="24"/>
                <w:szCs w:val="24"/>
              </w:rPr>
              <w:t>and</w:t>
            </w:r>
            <w:r w:rsidRPr="001E720C">
              <w:rPr>
                <w:rFonts w:ascii="Times New Roman" w:hAnsi="Times New Roman"/>
                <w:spacing w:val="47"/>
                <w:w w:val="115"/>
                <w:sz w:val="24"/>
                <w:szCs w:val="24"/>
              </w:rPr>
              <w:t xml:space="preserve"> </w:t>
            </w:r>
            <w:r w:rsidRPr="001E720C">
              <w:rPr>
                <w:rFonts w:ascii="Times New Roman" w:hAnsi="Times New Roman"/>
                <w:w w:val="115"/>
                <w:sz w:val="24"/>
                <w:szCs w:val="24"/>
              </w:rPr>
              <w:t>reach</w:t>
            </w:r>
            <w:r w:rsidRPr="001E720C">
              <w:rPr>
                <w:rFonts w:ascii="Times New Roman" w:hAnsi="Times New Roman"/>
                <w:spacing w:val="-52"/>
                <w:w w:val="115"/>
                <w:sz w:val="24"/>
                <w:szCs w:val="24"/>
              </w:rPr>
              <w:t xml:space="preserve"> </w:t>
            </w:r>
            <w:r w:rsidRPr="001E720C">
              <w:rPr>
                <w:rFonts w:ascii="Times New Roman" w:hAnsi="Times New Roman"/>
                <w:w w:val="115"/>
                <w:sz w:val="24"/>
                <w:szCs w:val="24"/>
              </w:rPr>
              <w:t>conclusions</w:t>
            </w:r>
            <w:r w:rsidRPr="001E720C">
              <w:rPr>
                <w:rFonts w:ascii="Times New Roman" w:hAnsi="Times New Roman"/>
                <w:spacing w:val="11"/>
                <w:w w:val="115"/>
                <w:sz w:val="24"/>
                <w:szCs w:val="24"/>
              </w:rPr>
              <w:t xml:space="preserve"> </w:t>
            </w:r>
            <w:r w:rsidRPr="001E720C">
              <w:rPr>
                <w:rFonts w:ascii="Times New Roman" w:hAnsi="Times New Roman"/>
                <w:w w:val="115"/>
                <w:sz w:val="24"/>
                <w:szCs w:val="24"/>
              </w:rPr>
              <w:t>or</w:t>
            </w:r>
            <w:r w:rsidRPr="001E720C">
              <w:rPr>
                <w:rFonts w:ascii="Times New Roman" w:hAnsi="Times New Roman"/>
                <w:spacing w:val="12"/>
                <w:w w:val="115"/>
                <w:sz w:val="24"/>
                <w:szCs w:val="24"/>
              </w:rPr>
              <w:t xml:space="preserve"> </w:t>
            </w:r>
            <w:r w:rsidRPr="001E720C">
              <w:rPr>
                <w:rFonts w:ascii="Times New Roman" w:hAnsi="Times New Roman"/>
                <w:w w:val="115"/>
                <w:sz w:val="24"/>
                <w:szCs w:val="24"/>
              </w:rPr>
              <w:t>generalizations.</w:t>
            </w:r>
          </w:p>
        </w:tc>
      </w:tr>
      <w:tr w:rsidR="00D663BA" w:rsidRPr="001E720C" w:rsidTr="00177CFB">
        <w:trPr>
          <w:gridAfter w:val="1"/>
          <w:wAfter w:w="9" w:type="dxa"/>
        </w:trPr>
        <w:tc>
          <w:tcPr>
            <w:tcW w:w="2660" w:type="dxa"/>
            <w:gridSpan w:val="2"/>
          </w:tcPr>
          <w:p w:rsidR="00D663BA" w:rsidRPr="001E720C" w:rsidRDefault="00D663BA" w:rsidP="00177CFB">
            <w:pPr>
              <w:spacing w:after="0" w:line="240" w:lineRule="auto"/>
              <w:rPr>
                <w:rFonts w:ascii="Times New Roman" w:hAnsi="Times New Roman"/>
                <w:b/>
                <w:w w:val="115"/>
                <w:sz w:val="24"/>
                <w:szCs w:val="24"/>
              </w:rPr>
            </w:pPr>
            <w:r w:rsidRPr="001E720C">
              <w:rPr>
                <w:rFonts w:ascii="Times New Roman" w:hAnsi="Times New Roman"/>
                <w:b/>
                <w:w w:val="115"/>
                <w:sz w:val="24"/>
                <w:szCs w:val="24"/>
              </w:rPr>
              <w:t>Evaluate (K5)</w:t>
            </w:r>
          </w:p>
        </w:tc>
        <w:tc>
          <w:tcPr>
            <w:tcW w:w="7078" w:type="dxa"/>
            <w:gridSpan w:val="2"/>
          </w:tcPr>
          <w:p w:rsidR="00D663BA" w:rsidRPr="001E720C" w:rsidRDefault="00D663BA" w:rsidP="00D663BA">
            <w:pPr>
              <w:widowControl w:val="0"/>
              <w:numPr>
                <w:ilvl w:val="0"/>
                <w:numId w:val="22"/>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Evaluation</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requires</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an</w:t>
            </w:r>
            <w:r w:rsidRPr="001E720C">
              <w:rPr>
                <w:rFonts w:ascii="Times New Roman" w:hAnsi="Times New Roman" w:cs="Times New Roman"/>
                <w:spacing w:val="1"/>
                <w:w w:val="115"/>
                <w:sz w:val="24"/>
                <w:szCs w:val="24"/>
              </w:rPr>
              <w:t xml:space="preserve"> </w:t>
            </w:r>
            <w:r w:rsidRPr="001E720C">
              <w:rPr>
                <w:rFonts w:ascii="Times New Roman" w:hAnsi="Times New Roman" w:cs="Times New Roman"/>
                <w:w w:val="115"/>
                <w:sz w:val="24"/>
                <w:szCs w:val="24"/>
              </w:rPr>
              <w:t>individual</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make</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judgment</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on</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something.</w:t>
            </w:r>
          </w:p>
          <w:p w:rsidR="00D663BA" w:rsidRPr="001E720C" w:rsidRDefault="00D663BA" w:rsidP="00D663BA">
            <w:pPr>
              <w:widowControl w:val="0"/>
              <w:numPr>
                <w:ilvl w:val="0"/>
                <w:numId w:val="22"/>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Questions</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8"/>
                <w:w w:val="115"/>
                <w:sz w:val="24"/>
                <w:szCs w:val="24"/>
              </w:rPr>
              <w:t xml:space="preserve"> </w:t>
            </w:r>
            <w:r w:rsidRPr="001E720C">
              <w:rPr>
                <w:rFonts w:ascii="Times New Roman" w:hAnsi="Times New Roman" w:cs="Times New Roman"/>
                <w:w w:val="115"/>
                <w:sz w:val="24"/>
                <w:szCs w:val="24"/>
              </w:rPr>
              <w:t>be</w:t>
            </w:r>
            <w:r w:rsidRPr="001E720C">
              <w:rPr>
                <w:rFonts w:ascii="Times New Roman" w:hAnsi="Times New Roman" w:cs="Times New Roman"/>
                <w:spacing w:val="10"/>
                <w:w w:val="115"/>
                <w:sz w:val="24"/>
                <w:szCs w:val="24"/>
              </w:rPr>
              <w:t xml:space="preserve"> </w:t>
            </w:r>
            <w:r w:rsidRPr="001E720C">
              <w:rPr>
                <w:rFonts w:ascii="Times New Roman" w:hAnsi="Times New Roman" w:cs="Times New Roman"/>
                <w:w w:val="115"/>
                <w:sz w:val="24"/>
                <w:szCs w:val="24"/>
              </w:rPr>
              <w:t>asked</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9"/>
                <w:w w:val="115"/>
                <w:sz w:val="24"/>
                <w:szCs w:val="24"/>
              </w:rPr>
              <w:t xml:space="preserve"> </w:t>
            </w:r>
            <w:r w:rsidRPr="001E720C">
              <w:rPr>
                <w:rFonts w:ascii="Times New Roman" w:hAnsi="Times New Roman" w:cs="Times New Roman"/>
                <w:w w:val="115"/>
                <w:sz w:val="24"/>
                <w:szCs w:val="24"/>
              </w:rPr>
              <w:t>judge</w:t>
            </w:r>
            <w:r w:rsidRPr="001E720C">
              <w:rPr>
                <w:rFonts w:ascii="Times New Roman" w:hAnsi="Times New Roman" w:cs="Times New Roman"/>
                <w:spacing w:val="8"/>
                <w:w w:val="115"/>
                <w:sz w:val="24"/>
                <w:szCs w:val="24"/>
              </w:rPr>
              <w:t xml:space="preserve"> </w:t>
            </w:r>
            <w:r w:rsidRPr="001E720C">
              <w:rPr>
                <w:rFonts w:ascii="Times New Roman" w:hAnsi="Times New Roman" w:cs="Times New Roman"/>
                <w:w w:val="115"/>
                <w:sz w:val="24"/>
                <w:szCs w:val="24"/>
              </w:rPr>
              <w:t>the</w:t>
            </w:r>
            <w:r w:rsidRPr="001E720C">
              <w:rPr>
                <w:rFonts w:ascii="Times New Roman" w:hAnsi="Times New Roman" w:cs="Times New Roman"/>
                <w:spacing w:val="10"/>
                <w:w w:val="115"/>
                <w:sz w:val="24"/>
                <w:szCs w:val="24"/>
              </w:rPr>
              <w:t xml:space="preserve"> </w:t>
            </w:r>
            <w:r w:rsidRPr="001E720C">
              <w:rPr>
                <w:rFonts w:ascii="Times New Roman" w:hAnsi="Times New Roman" w:cs="Times New Roman"/>
                <w:w w:val="115"/>
                <w:sz w:val="24"/>
                <w:szCs w:val="24"/>
              </w:rPr>
              <w:t>value</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of</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an</w:t>
            </w:r>
            <w:r w:rsidRPr="001E720C">
              <w:rPr>
                <w:rFonts w:ascii="Times New Roman" w:hAnsi="Times New Roman" w:cs="Times New Roman"/>
                <w:spacing w:val="8"/>
                <w:w w:val="115"/>
                <w:sz w:val="24"/>
                <w:szCs w:val="24"/>
              </w:rPr>
              <w:t xml:space="preserve"> </w:t>
            </w:r>
            <w:r w:rsidRPr="001E720C">
              <w:rPr>
                <w:rFonts w:ascii="Times New Roman" w:hAnsi="Times New Roman" w:cs="Times New Roman"/>
                <w:w w:val="115"/>
                <w:sz w:val="24"/>
                <w:szCs w:val="24"/>
              </w:rPr>
              <w:t>idea,</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a</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character,</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a</w:t>
            </w:r>
            <w:r w:rsidRPr="001E720C">
              <w:rPr>
                <w:rFonts w:ascii="Times New Roman" w:hAnsi="Times New Roman" w:cs="Times New Roman"/>
                <w:spacing w:val="9"/>
                <w:w w:val="115"/>
                <w:sz w:val="24"/>
                <w:szCs w:val="24"/>
              </w:rPr>
              <w:t xml:space="preserve"> </w:t>
            </w:r>
            <w:r w:rsidRPr="001E720C">
              <w:rPr>
                <w:rFonts w:ascii="Times New Roman" w:hAnsi="Times New Roman" w:cs="Times New Roman"/>
                <w:w w:val="115"/>
                <w:sz w:val="24"/>
                <w:szCs w:val="24"/>
              </w:rPr>
              <w:t>work</w:t>
            </w:r>
            <w:r w:rsidRPr="001E720C">
              <w:rPr>
                <w:rFonts w:ascii="Times New Roman" w:hAnsi="Times New Roman" w:cs="Times New Roman"/>
                <w:spacing w:val="8"/>
                <w:w w:val="115"/>
                <w:sz w:val="24"/>
                <w:szCs w:val="24"/>
              </w:rPr>
              <w:t xml:space="preserve"> </w:t>
            </w:r>
            <w:r w:rsidRPr="001E720C">
              <w:rPr>
                <w:rFonts w:ascii="Times New Roman" w:hAnsi="Times New Roman" w:cs="Times New Roman"/>
                <w:w w:val="115"/>
                <w:sz w:val="24"/>
                <w:szCs w:val="24"/>
              </w:rPr>
              <w:t>of</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art,</w:t>
            </w:r>
            <w:r w:rsidRPr="001E720C">
              <w:rPr>
                <w:rFonts w:ascii="Times New Roman" w:hAnsi="Times New Roman" w:cs="Times New Roman"/>
                <w:spacing w:val="-53"/>
                <w:w w:val="115"/>
                <w:sz w:val="24"/>
                <w:szCs w:val="24"/>
              </w:rPr>
              <w:t xml:space="preserve"> </w:t>
            </w:r>
            <w:r w:rsidRPr="001E720C">
              <w:rPr>
                <w:rFonts w:ascii="Times New Roman" w:hAnsi="Times New Roman" w:cs="Times New Roman"/>
                <w:w w:val="115"/>
                <w:sz w:val="24"/>
                <w:szCs w:val="24"/>
              </w:rPr>
              <w:t>or</w:t>
            </w:r>
            <w:r w:rsidRPr="001E720C">
              <w:rPr>
                <w:rFonts w:ascii="Times New Roman" w:hAnsi="Times New Roman" w:cs="Times New Roman"/>
                <w:spacing w:val="12"/>
                <w:w w:val="115"/>
                <w:sz w:val="24"/>
                <w:szCs w:val="24"/>
              </w:rPr>
              <w:t xml:space="preserve"> </w:t>
            </w:r>
            <w:r w:rsidRPr="001E720C">
              <w:rPr>
                <w:rFonts w:ascii="Times New Roman" w:hAnsi="Times New Roman" w:cs="Times New Roman"/>
                <w:w w:val="115"/>
                <w:sz w:val="24"/>
                <w:szCs w:val="24"/>
              </w:rPr>
              <w:t>a</w:t>
            </w:r>
            <w:r w:rsidRPr="001E720C">
              <w:rPr>
                <w:rFonts w:ascii="Times New Roman" w:hAnsi="Times New Roman" w:cs="Times New Roman"/>
                <w:spacing w:val="12"/>
                <w:w w:val="115"/>
                <w:sz w:val="24"/>
                <w:szCs w:val="24"/>
              </w:rPr>
              <w:t xml:space="preserve"> </w:t>
            </w:r>
            <w:r w:rsidRPr="001E720C">
              <w:rPr>
                <w:rFonts w:ascii="Times New Roman" w:hAnsi="Times New Roman" w:cs="Times New Roman"/>
                <w:w w:val="115"/>
                <w:sz w:val="24"/>
                <w:szCs w:val="24"/>
              </w:rPr>
              <w:t>solution</w:t>
            </w:r>
            <w:r w:rsidRPr="001E720C">
              <w:rPr>
                <w:rFonts w:ascii="Times New Roman" w:hAnsi="Times New Roman" w:cs="Times New Roman"/>
                <w:spacing w:val="13"/>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13"/>
                <w:w w:val="115"/>
                <w:sz w:val="24"/>
                <w:szCs w:val="24"/>
              </w:rPr>
              <w:t xml:space="preserve"> </w:t>
            </w:r>
            <w:r w:rsidRPr="001E720C">
              <w:rPr>
                <w:rFonts w:ascii="Times New Roman" w:hAnsi="Times New Roman" w:cs="Times New Roman"/>
                <w:w w:val="115"/>
                <w:sz w:val="24"/>
                <w:szCs w:val="24"/>
              </w:rPr>
              <w:t>a</w:t>
            </w:r>
            <w:r w:rsidRPr="001E720C">
              <w:rPr>
                <w:rFonts w:ascii="Times New Roman" w:hAnsi="Times New Roman" w:cs="Times New Roman"/>
                <w:spacing w:val="12"/>
                <w:w w:val="115"/>
                <w:sz w:val="24"/>
                <w:szCs w:val="24"/>
              </w:rPr>
              <w:t xml:space="preserve"> </w:t>
            </w:r>
            <w:r w:rsidRPr="001E720C">
              <w:rPr>
                <w:rFonts w:ascii="Times New Roman" w:hAnsi="Times New Roman" w:cs="Times New Roman"/>
                <w:w w:val="115"/>
                <w:sz w:val="24"/>
                <w:szCs w:val="24"/>
              </w:rPr>
              <w:t>problem.</w:t>
            </w:r>
          </w:p>
          <w:p w:rsidR="00D663BA" w:rsidRPr="001E720C" w:rsidRDefault="00D663BA" w:rsidP="00D663BA">
            <w:pPr>
              <w:widowControl w:val="0"/>
              <w:numPr>
                <w:ilvl w:val="0"/>
                <w:numId w:val="22"/>
              </w:numPr>
              <w:autoSpaceDE w:val="0"/>
              <w:autoSpaceDN w:val="0"/>
              <w:spacing w:after="0" w:line="240" w:lineRule="auto"/>
              <w:jc w:val="both"/>
              <w:rPr>
                <w:rFonts w:ascii="Times New Roman" w:hAnsi="Times New Roman" w:cs="Times New Roman"/>
                <w:sz w:val="24"/>
                <w:szCs w:val="24"/>
              </w:rPr>
            </w:pPr>
            <w:r w:rsidRPr="001E720C">
              <w:rPr>
                <w:rFonts w:ascii="Times New Roman" w:hAnsi="Times New Roman" w:cs="Times New Roman"/>
                <w:w w:val="115"/>
                <w:sz w:val="24"/>
                <w:szCs w:val="24"/>
              </w:rPr>
              <w:t>Students</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are</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engaged</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in</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decision-making</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and</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problem</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w:t>
            </w:r>
            <w:r w:rsidRPr="001E720C">
              <w:rPr>
                <w:rFonts w:ascii="Times New Roman" w:hAnsi="Times New Roman" w:cs="Times New Roman"/>
                <w:spacing w:val="-16"/>
                <w:w w:val="115"/>
                <w:sz w:val="24"/>
                <w:szCs w:val="24"/>
              </w:rPr>
              <w:t xml:space="preserve"> </w:t>
            </w:r>
            <w:r w:rsidRPr="001E720C">
              <w:rPr>
                <w:rFonts w:ascii="Times New Roman" w:hAnsi="Times New Roman" w:cs="Times New Roman"/>
                <w:w w:val="115"/>
                <w:sz w:val="24"/>
                <w:szCs w:val="24"/>
              </w:rPr>
              <w:t>solving.</w:t>
            </w:r>
          </w:p>
          <w:p w:rsidR="00D663BA" w:rsidRPr="001E720C" w:rsidRDefault="00D663BA" w:rsidP="00D663BA">
            <w:pPr>
              <w:widowControl w:val="0"/>
              <w:numPr>
                <w:ilvl w:val="0"/>
                <w:numId w:val="22"/>
              </w:numPr>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5"/>
                <w:sz w:val="24"/>
                <w:szCs w:val="24"/>
              </w:rPr>
              <w:t>Evaluation</w:t>
            </w:r>
            <w:r w:rsidRPr="001E720C">
              <w:rPr>
                <w:rFonts w:ascii="Times New Roman" w:hAnsi="Times New Roman" w:cs="Times New Roman"/>
                <w:spacing w:val="1"/>
                <w:w w:val="115"/>
                <w:sz w:val="24"/>
                <w:szCs w:val="24"/>
              </w:rPr>
              <w:t xml:space="preserve"> </w:t>
            </w:r>
            <w:r w:rsidRPr="001E720C">
              <w:rPr>
                <w:rFonts w:ascii="Times New Roman" w:hAnsi="Times New Roman" w:cs="Times New Roman"/>
                <w:w w:val="115"/>
                <w:sz w:val="24"/>
                <w:szCs w:val="24"/>
              </w:rPr>
              <w:t>questions</w:t>
            </w:r>
            <w:r w:rsidRPr="001E720C">
              <w:rPr>
                <w:rFonts w:ascii="Times New Roman" w:hAnsi="Times New Roman" w:cs="Times New Roman"/>
                <w:spacing w:val="1"/>
                <w:w w:val="115"/>
                <w:sz w:val="24"/>
                <w:szCs w:val="24"/>
              </w:rPr>
              <w:t xml:space="preserve"> </w:t>
            </w:r>
            <w:r w:rsidRPr="001E720C">
              <w:rPr>
                <w:rFonts w:ascii="Times New Roman" w:hAnsi="Times New Roman" w:cs="Times New Roman"/>
                <w:w w:val="115"/>
                <w:sz w:val="24"/>
                <w:szCs w:val="24"/>
              </w:rPr>
              <w:t>do</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not</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have</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single</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right</w:t>
            </w:r>
            <w:r w:rsidRPr="001E720C">
              <w:rPr>
                <w:rFonts w:ascii="Times New Roman" w:hAnsi="Times New Roman" w:cs="Times New Roman"/>
                <w:spacing w:val="2"/>
                <w:w w:val="115"/>
                <w:sz w:val="24"/>
                <w:szCs w:val="24"/>
              </w:rPr>
              <w:t xml:space="preserve"> </w:t>
            </w:r>
            <w:r w:rsidRPr="001E720C">
              <w:rPr>
                <w:rFonts w:ascii="Times New Roman" w:hAnsi="Times New Roman" w:cs="Times New Roman"/>
                <w:w w:val="115"/>
                <w:sz w:val="24"/>
                <w:szCs w:val="24"/>
              </w:rPr>
              <w:t>answers.</w:t>
            </w:r>
          </w:p>
        </w:tc>
      </w:tr>
      <w:tr w:rsidR="00D663BA" w:rsidRPr="001E720C" w:rsidTr="00177CFB">
        <w:trPr>
          <w:gridAfter w:val="1"/>
          <w:wAfter w:w="9" w:type="dxa"/>
        </w:trPr>
        <w:tc>
          <w:tcPr>
            <w:tcW w:w="2660" w:type="dxa"/>
            <w:gridSpan w:val="2"/>
          </w:tcPr>
          <w:p w:rsidR="00D663BA" w:rsidRPr="001E720C" w:rsidRDefault="00D663BA" w:rsidP="00177CFB">
            <w:pPr>
              <w:spacing w:after="0" w:line="240" w:lineRule="auto"/>
              <w:rPr>
                <w:rFonts w:ascii="Times New Roman" w:hAnsi="Times New Roman"/>
                <w:b/>
                <w:w w:val="115"/>
                <w:sz w:val="24"/>
                <w:szCs w:val="24"/>
              </w:rPr>
            </w:pPr>
            <w:r w:rsidRPr="001E720C">
              <w:rPr>
                <w:rFonts w:ascii="Times New Roman" w:hAnsi="Times New Roman"/>
                <w:b/>
                <w:w w:val="115"/>
                <w:sz w:val="24"/>
                <w:szCs w:val="24"/>
              </w:rPr>
              <w:t>Create (K6)</w:t>
            </w:r>
          </w:p>
        </w:tc>
        <w:tc>
          <w:tcPr>
            <w:tcW w:w="7078" w:type="dxa"/>
            <w:gridSpan w:val="2"/>
          </w:tcPr>
          <w:p w:rsidR="00D663BA" w:rsidRPr="001E720C" w:rsidRDefault="00D663BA" w:rsidP="00D663BA">
            <w:pPr>
              <w:widowControl w:val="0"/>
              <w:numPr>
                <w:ilvl w:val="0"/>
                <w:numId w:val="22"/>
              </w:numPr>
              <w:tabs>
                <w:tab w:val="left" w:pos="743"/>
              </w:tabs>
              <w:autoSpaceDE w:val="0"/>
              <w:autoSpaceDN w:val="0"/>
              <w:spacing w:after="0" w:line="240" w:lineRule="auto"/>
              <w:ind w:right="108"/>
              <w:jc w:val="both"/>
              <w:rPr>
                <w:rFonts w:ascii="Times New Roman" w:hAnsi="Times New Roman" w:cs="Times New Roman"/>
                <w:sz w:val="24"/>
                <w:szCs w:val="24"/>
              </w:rPr>
            </w:pPr>
            <w:r w:rsidRPr="001E720C">
              <w:rPr>
                <w:rFonts w:ascii="Times New Roman" w:hAnsi="Times New Roman" w:cs="Times New Roman"/>
                <w:spacing w:val="-1"/>
                <w:w w:val="115"/>
                <w:sz w:val="24"/>
                <w:szCs w:val="24"/>
              </w:rPr>
              <w:t>The</w:t>
            </w:r>
            <w:r w:rsidRPr="001E720C">
              <w:rPr>
                <w:rFonts w:ascii="Times New Roman" w:hAnsi="Times New Roman" w:cs="Times New Roman"/>
                <w:spacing w:val="6"/>
                <w:w w:val="115"/>
                <w:sz w:val="24"/>
                <w:szCs w:val="24"/>
              </w:rPr>
              <w:t xml:space="preserve"> </w:t>
            </w:r>
            <w:r w:rsidRPr="001E720C">
              <w:rPr>
                <w:rFonts w:ascii="Times New Roman" w:hAnsi="Times New Roman" w:cs="Times New Roman"/>
                <w:spacing w:val="-1"/>
                <w:w w:val="115"/>
                <w:sz w:val="24"/>
                <w:szCs w:val="24"/>
              </w:rPr>
              <w:t>questions</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of</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this</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category</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challenge</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students</w:t>
            </w:r>
            <w:r w:rsidRPr="001E720C">
              <w:rPr>
                <w:rFonts w:ascii="Times New Roman" w:hAnsi="Times New Roman" w:cs="Times New Roman"/>
                <w:spacing w:val="4"/>
                <w:w w:val="115"/>
                <w:sz w:val="24"/>
                <w:szCs w:val="24"/>
              </w:rPr>
              <w:t xml:space="preserve"> </w:t>
            </w:r>
            <w:r w:rsidRPr="001E720C">
              <w:rPr>
                <w:rFonts w:ascii="Times New Roman" w:hAnsi="Times New Roman" w:cs="Times New Roman"/>
                <w:w w:val="115"/>
                <w:sz w:val="24"/>
                <w:szCs w:val="24"/>
              </w:rPr>
              <w:t>to</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get</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engaged</w:t>
            </w:r>
            <w:r w:rsidRPr="001E720C">
              <w:rPr>
                <w:rFonts w:ascii="Times New Roman" w:hAnsi="Times New Roman" w:cs="Times New Roman"/>
                <w:spacing w:val="7"/>
                <w:w w:val="115"/>
                <w:sz w:val="24"/>
                <w:szCs w:val="24"/>
              </w:rPr>
              <w:t xml:space="preserve"> </w:t>
            </w:r>
            <w:r w:rsidRPr="001E720C">
              <w:rPr>
                <w:rFonts w:ascii="Times New Roman" w:hAnsi="Times New Roman" w:cs="Times New Roman"/>
                <w:w w:val="115"/>
                <w:sz w:val="24"/>
                <w:szCs w:val="24"/>
              </w:rPr>
              <w:t>in</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creative</w:t>
            </w:r>
            <w:r w:rsidRPr="001E720C">
              <w:rPr>
                <w:rFonts w:ascii="Times New Roman" w:hAnsi="Times New Roman" w:cs="Times New Roman"/>
                <w:spacing w:val="5"/>
                <w:w w:val="115"/>
                <w:sz w:val="24"/>
                <w:szCs w:val="24"/>
              </w:rPr>
              <w:t xml:space="preserve"> </w:t>
            </w:r>
            <w:r w:rsidRPr="001E720C">
              <w:rPr>
                <w:rFonts w:ascii="Times New Roman" w:hAnsi="Times New Roman" w:cs="Times New Roman"/>
                <w:w w:val="115"/>
                <w:sz w:val="24"/>
                <w:szCs w:val="24"/>
              </w:rPr>
              <w:t>and</w:t>
            </w:r>
            <w:r w:rsidRPr="001E720C">
              <w:rPr>
                <w:rFonts w:ascii="Times New Roman" w:hAnsi="Times New Roman" w:cs="Times New Roman"/>
                <w:spacing w:val="-53"/>
                <w:w w:val="115"/>
                <w:sz w:val="24"/>
                <w:szCs w:val="24"/>
              </w:rPr>
              <w:t xml:space="preserve"> </w:t>
            </w:r>
            <w:r w:rsidRPr="001E720C">
              <w:rPr>
                <w:rFonts w:ascii="Times New Roman" w:hAnsi="Times New Roman" w:cs="Times New Roman"/>
                <w:w w:val="115"/>
                <w:sz w:val="24"/>
                <w:szCs w:val="24"/>
              </w:rPr>
              <w:t>original</w:t>
            </w:r>
            <w:r w:rsidRPr="001E720C">
              <w:rPr>
                <w:rFonts w:ascii="Times New Roman" w:hAnsi="Times New Roman" w:cs="Times New Roman"/>
                <w:spacing w:val="3"/>
                <w:w w:val="115"/>
                <w:sz w:val="24"/>
                <w:szCs w:val="24"/>
              </w:rPr>
              <w:t xml:space="preserve"> </w:t>
            </w:r>
            <w:r w:rsidRPr="001E720C">
              <w:rPr>
                <w:rFonts w:ascii="Times New Roman" w:hAnsi="Times New Roman" w:cs="Times New Roman"/>
                <w:w w:val="115"/>
                <w:sz w:val="24"/>
                <w:szCs w:val="24"/>
              </w:rPr>
              <w:t>thinking.</w:t>
            </w:r>
          </w:p>
          <w:p w:rsidR="00D663BA" w:rsidRPr="001E720C" w:rsidRDefault="00D663BA" w:rsidP="00D663BA">
            <w:pPr>
              <w:widowControl w:val="0"/>
              <w:numPr>
                <w:ilvl w:val="0"/>
                <w:numId w:val="22"/>
              </w:numPr>
              <w:tabs>
                <w:tab w:val="left" w:pos="743"/>
              </w:tabs>
              <w:autoSpaceDE w:val="0"/>
              <w:autoSpaceDN w:val="0"/>
              <w:spacing w:after="0" w:line="240" w:lineRule="auto"/>
              <w:jc w:val="both"/>
              <w:rPr>
                <w:rFonts w:ascii="Times New Roman" w:hAnsi="Times New Roman" w:cs="Times New Roman"/>
                <w:w w:val="115"/>
                <w:sz w:val="24"/>
                <w:szCs w:val="24"/>
              </w:rPr>
            </w:pPr>
            <w:r w:rsidRPr="001E720C">
              <w:rPr>
                <w:rFonts w:ascii="Times New Roman" w:hAnsi="Times New Roman" w:cs="Times New Roman"/>
                <w:w w:val="110"/>
                <w:sz w:val="24"/>
                <w:szCs w:val="24"/>
              </w:rPr>
              <w:t>Developing</w:t>
            </w:r>
            <w:r w:rsidRPr="001E720C">
              <w:rPr>
                <w:rFonts w:ascii="Times New Roman" w:hAnsi="Times New Roman" w:cs="Times New Roman"/>
                <w:spacing w:val="-3"/>
                <w:w w:val="110"/>
                <w:sz w:val="24"/>
                <w:szCs w:val="24"/>
              </w:rPr>
              <w:t xml:space="preserve"> </w:t>
            </w:r>
            <w:r w:rsidRPr="001E720C">
              <w:rPr>
                <w:rFonts w:ascii="Times New Roman" w:hAnsi="Times New Roman" w:cs="Times New Roman"/>
                <w:w w:val="110"/>
                <w:sz w:val="24"/>
                <w:szCs w:val="24"/>
              </w:rPr>
              <w:t>original</w:t>
            </w:r>
            <w:r w:rsidRPr="001E720C">
              <w:rPr>
                <w:rFonts w:ascii="Times New Roman" w:hAnsi="Times New Roman" w:cs="Times New Roman"/>
                <w:spacing w:val="-3"/>
                <w:w w:val="110"/>
                <w:sz w:val="24"/>
                <w:szCs w:val="24"/>
              </w:rPr>
              <w:t xml:space="preserve"> </w:t>
            </w:r>
            <w:r w:rsidRPr="001E720C">
              <w:rPr>
                <w:rFonts w:ascii="Times New Roman" w:hAnsi="Times New Roman" w:cs="Times New Roman"/>
                <w:w w:val="110"/>
                <w:sz w:val="24"/>
                <w:szCs w:val="24"/>
              </w:rPr>
              <w:t>ideas</w:t>
            </w:r>
            <w:r w:rsidRPr="001E720C">
              <w:rPr>
                <w:rFonts w:ascii="Times New Roman" w:hAnsi="Times New Roman" w:cs="Times New Roman"/>
                <w:spacing w:val="-1"/>
                <w:w w:val="110"/>
                <w:sz w:val="24"/>
                <w:szCs w:val="24"/>
              </w:rPr>
              <w:t xml:space="preserve"> </w:t>
            </w:r>
            <w:r w:rsidRPr="001E720C">
              <w:rPr>
                <w:rFonts w:ascii="Times New Roman" w:hAnsi="Times New Roman" w:cs="Times New Roman"/>
                <w:w w:val="110"/>
                <w:sz w:val="24"/>
                <w:szCs w:val="24"/>
              </w:rPr>
              <w:t>and</w:t>
            </w:r>
            <w:r w:rsidRPr="001E720C">
              <w:rPr>
                <w:rFonts w:ascii="Times New Roman" w:hAnsi="Times New Roman" w:cs="Times New Roman"/>
                <w:spacing w:val="-2"/>
                <w:w w:val="110"/>
                <w:sz w:val="24"/>
                <w:szCs w:val="24"/>
              </w:rPr>
              <w:t xml:space="preserve"> </w:t>
            </w:r>
            <w:r w:rsidRPr="001E720C">
              <w:rPr>
                <w:rFonts w:ascii="Times New Roman" w:hAnsi="Times New Roman" w:cs="Times New Roman"/>
                <w:w w:val="110"/>
                <w:sz w:val="24"/>
                <w:szCs w:val="24"/>
              </w:rPr>
              <w:t>problem</w:t>
            </w:r>
            <w:r w:rsidRPr="001E720C">
              <w:rPr>
                <w:rFonts w:ascii="Times New Roman" w:hAnsi="Times New Roman" w:cs="Times New Roman"/>
                <w:spacing w:val="-5"/>
                <w:w w:val="110"/>
                <w:sz w:val="24"/>
                <w:szCs w:val="24"/>
              </w:rPr>
              <w:t xml:space="preserve"> </w:t>
            </w:r>
            <w:r w:rsidRPr="001E720C">
              <w:rPr>
                <w:rFonts w:ascii="Times New Roman" w:hAnsi="Times New Roman" w:cs="Times New Roman"/>
                <w:w w:val="110"/>
                <w:sz w:val="24"/>
                <w:szCs w:val="24"/>
              </w:rPr>
              <w:t>solving</w:t>
            </w:r>
            <w:r w:rsidRPr="001E720C">
              <w:rPr>
                <w:rFonts w:ascii="Times New Roman" w:hAnsi="Times New Roman" w:cs="Times New Roman"/>
                <w:spacing w:val="-3"/>
                <w:w w:val="110"/>
                <w:sz w:val="24"/>
                <w:szCs w:val="24"/>
              </w:rPr>
              <w:t xml:space="preserve"> </w:t>
            </w:r>
            <w:r w:rsidRPr="001E720C">
              <w:rPr>
                <w:rFonts w:ascii="Times New Roman" w:hAnsi="Times New Roman" w:cs="Times New Roman"/>
                <w:w w:val="110"/>
                <w:sz w:val="24"/>
                <w:szCs w:val="24"/>
              </w:rPr>
              <w:t>skills</w:t>
            </w:r>
          </w:p>
        </w:tc>
      </w:tr>
      <w:bookmarkEnd w:id="1"/>
    </w:tbl>
    <w:p w:rsidR="00D663BA" w:rsidRPr="001E720C" w:rsidRDefault="00D663BA" w:rsidP="00D663BA">
      <w:pPr>
        <w:spacing w:after="160" w:line="259" w:lineRule="auto"/>
        <w:rPr>
          <w:rFonts w:ascii="Times New Roman" w:hAnsi="Times New Roman"/>
          <w:b/>
          <w:sz w:val="24"/>
          <w:szCs w:val="24"/>
        </w:rPr>
      </w:pPr>
    </w:p>
    <w:p w:rsidR="00D663BA" w:rsidRPr="001E720C" w:rsidRDefault="00D663BA" w:rsidP="00D663BA">
      <w:pPr>
        <w:spacing w:after="0" w:line="240" w:lineRule="auto"/>
        <w:jc w:val="center"/>
        <w:rPr>
          <w:rFonts w:ascii="Times New Roman" w:hAnsi="Times New Roman" w:cs="Times New Roman"/>
          <w:b/>
          <w:sz w:val="24"/>
          <w:szCs w:val="24"/>
          <w:u w:val="single"/>
          <w:lang w:val="en-US"/>
        </w:rPr>
      </w:pPr>
    </w:p>
    <w:p w:rsidR="00D663BA" w:rsidRPr="001E720C" w:rsidRDefault="00D663BA" w:rsidP="00D663BA">
      <w:pPr>
        <w:spacing w:after="160" w:line="259" w:lineRule="auto"/>
        <w:rPr>
          <w:rFonts w:ascii="Times New Roman" w:hAnsi="Times New Roman" w:cs="Times New Roman"/>
          <w:b/>
          <w:sz w:val="24"/>
          <w:szCs w:val="24"/>
          <w:u w:val="single"/>
        </w:rPr>
      </w:pPr>
      <w:r w:rsidRPr="001E720C">
        <w:rPr>
          <w:rFonts w:ascii="Times New Roman" w:hAnsi="Times New Roman" w:cs="Times New Roman"/>
          <w:b/>
          <w:sz w:val="24"/>
          <w:szCs w:val="24"/>
          <w:u w:val="single"/>
        </w:rPr>
        <w:br w:type="page"/>
      </w:r>
    </w:p>
    <w:p w:rsidR="00D663BA" w:rsidRDefault="00D663BA" w:rsidP="00D663BA">
      <w:pPr>
        <w:rPr>
          <w:rFonts w:ascii="Times New Roman" w:hAnsi="Times New Roman" w:cs="Times New Roman"/>
          <w:b/>
          <w:bCs/>
          <w:color w:val="000000"/>
          <w:sz w:val="24"/>
          <w:szCs w:val="24"/>
        </w:rPr>
      </w:pPr>
    </w:p>
    <w:p w:rsidR="00D663BA" w:rsidRPr="001E720C" w:rsidRDefault="00D663BA" w:rsidP="00D663BA">
      <w:pPr>
        <w:spacing w:after="160" w:line="360" w:lineRule="auto"/>
        <w:jc w:val="both"/>
        <w:rPr>
          <w:rFonts w:ascii="Times New Roman" w:hAnsi="Times New Roman" w:cs="Times New Roman"/>
          <w:bCs/>
          <w:color w:val="000000"/>
          <w:sz w:val="24"/>
          <w:szCs w:val="24"/>
        </w:rPr>
      </w:pPr>
      <w:r w:rsidRPr="001E720C">
        <w:rPr>
          <w:rFonts w:ascii="Times New Roman" w:hAnsi="Times New Roman" w:cs="Times New Roman"/>
          <w:b/>
          <w:bCs/>
          <w:color w:val="000000"/>
          <w:sz w:val="24"/>
          <w:szCs w:val="24"/>
        </w:rPr>
        <w:t>Highlights of the Revamped Curriculum</w:t>
      </w:r>
      <w:r w:rsidRPr="001E720C">
        <w:rPr>
          <w:rFonts w:ascii="Times New Roman" w:hAnsi="Times New Roman" w:cs="Times New Roman"/>
          <w:bCs/>
          <w:color w:val="000000"/>
          <w:sz w:val="24"/>
          <w:szCs w:val="24"/>
        </w:rPr>
        <w:t>:</w:t>
      </w:r>
    </w:p>
    <w:p w:rsidR="00D663BA" w:rsidRPr="001E720C" w:rsidRDefault="00D663BA" w:rsidP="00D663BA">
      <w:pPr>
        <w:numPr>
          <w:ilvl w:val="0"/>
          <w:numId w:val="29"/>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D663BA" w:rsidRPr="001E720C" w:rsidRDefault="00D663BA" w:rsidP="00D663BA">
      <w:pPr>
        <w:numPr>
          <w:ilvl w:val="0"/>
          <w:numId w:val="29"/>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D663BA" w:rsidRPr="001E720C" w:rsidRDefault="00D663BA" w:rsidP="00D663BA">
      <w:pPr>
        <w:numPr>
          <w:ilvl w:val="0"/>
          <w:numId w:val="29"/>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D663BA" w:rsidRPr="001E720C" w:rsidRDefault="00D663BA" w:rsidP="00D663BA">
      <w:pPr>
        <w:numPr>
          <w:ilvl w:val="0"/>
          <w:numId w:val="29"/>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curriculum is designed so as to strengthen the Industry-Academia interface and provide more job opportunities for the students.</w:t>
      </w:r>
    </w:p>
    <w:p w:rsidR="00D663BA" w:rsidRPr="001E720C" w:rsidRDefault="00D663BA" w:rsidP="00D663BA">
      <w:pPr>
        <w:numPr>
          <w:ilvl w:val="0"/>
          <w:numId w:val="29"/>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D663BA" w:rsidRPr="001E720C" w:rsidRDefault="00D663BA" w:rsidP="00D663BA">
      <w:pPr>
        <w:numPr>
          <w:ilvl w:val="0"/>
          <w:numId w:val="29"/>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D663BA" w:rsidRPr="001E720C" w:rsidRDefault="00D663BA" w:rsidP="00D663BA">
      <w:pPr>
        <w:numPr>
          <w:ilvl w:val="0"/>
          <w:numId w:val="29"/>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D663BA" w:rsidRPr="001E720C" w:rsidRDefault="00D663BA" w:rsidP="00D663BA">
      <w:pPr>
        <w:numPr>
          <w:ilvl w:val="0"/>
          <w:numId w:val="29"/>
        </w:numPr>
        <w:spacing w:after="0" w:line="360" w:lineRule="auto"/>
        <w:contextualSpacing/>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D663BA" w:rsidRPr="001E720C" w:rsidRDefault="00D663BA" w:rsidP="00A55FB2">
      <w:pPr>
        <w:spacing w:after="160" w:line="259" w:lineRule="auto"/>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br w:type="page"/>
      </w:r>
      <w:r w:rsidRPr="001E720C">
        <w:rPr>
          <w:rFonts w:ascii="Times New Roman" w:hAnsi="Times New Roman" w:cs="Times New Roman"/>
          <w:b/>
          <w:bCs/>
          <w:color w:val="000000"/>
          <w:sz w:val="24"/>
          <w:szCs w:val="24"/>
        </w:rPr>
        <w:lastRenderedPageBreak/>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D663BA" w:rsidRPr="001E720C" w:rsidTr="00177CFB">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D663BA" w:rsidRPr="001E720C" w:rsidRDefault="00D663BA"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D663BA" w:rsidRPr="001E720C" w:rsidRDefault="00D663BA" w:rsidP="00177CFB">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D663BA" w:rsidRPr="001E720C" w:rsidRDefault="00D663BA" w:rsidP="00177CFB">
            <w:pPr>
              <w:spacing w:line="276" w:lineRule="auto"/>
              <w:contextualSpacing/>
              <w:jc w:val="both"/>
              <w:cnfStyle w:val="100000000000"/>
              <w:rPr>
                <w:rFonts w:ascii="Times New Roman" w:hAnsi="Times New Roman" w:cs="Times New Roman"/>
                <w:sz w:val="24"/>
                <w:szCs w:val="24"/>
              </w:rPr>
            </w:pPr>
            <w:r w:rsidRPr="001E720C">
              <w:rPr>
                <w:rFonts w:ascii="Times New Roman" w:hAnsi="Times New Roman" w:cs="Times New Roman"/>
                <w:sz w:val="24"/>
                <w:szCs w:val="24"/>
              </w:rPr>
              <w:t>Outcome / Benefits</w:t>
            </w:r>
          </w:p>
        </w:tc>
      </w:tr>
      <w:tr w:rsidR="00D663BA" w:rsidRPr="001E720C" w:rsidTr="00177CFB">
        <w:trPr>
          <w:cnfStyle w:val="000000100000"/>
        </w:trPr>
        <w:tc>
          <w:tcPr>
            <w:cnfStyle w:val="001000000000"/>
            <w:tcW w:w="1242" w:type="dxa"/>
            <w:tcBorders>
              <w:left w:val="none" w:sz="0" w:space="0" w:color="auto"/>
              <w:right w:val="none" w:sz="0" w:space="0" w:color="auto"/>
            </w:tcBorders>
            <w:shd w:val="clear" w:color="auto" w:fill="FFFFFF"/>
          </w:tcPr>
          <w:p w:rsidR="00D663BA" w:rsidRPr="001E720C" w:rsidRDefault="00D663BA"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 </w:t>
            </w:r>
          </w:p>
        </w:tc>
        <w:tc>
          <w:tcPr>
            <w:tcW w:w="2694" w:type="dxa"/>
            <w:tcBorders>
              <w:left w:val="none" w:sz="0" w:space="0" w:color="auto"/>
              <w:right w:val="none" w:sz="0" w:space="0" w:color="auto"/>
            </w:tcBorders>
            <w:shd w:val="clear" w:color="auto" w:fill="FFFFFF"/>
          </w:tcPr>
          <w:p w:rsidR="00D663BA" w:rsidRPr="001E720C" w:rsidRDefault="00D663BA" w:rsidP="00177CFB">
            <w:pPr>
              <w:spacing w:line="276" w:lineRule="auto"/>
              <w:contextualSpacing/>
              <w:jc w:val="both"/>
              <w:cnfStyle w:val="000000100000"/>
              <w:rPr>
                <w:rFonts w:ascii="Times New Roman" w:hAnsi="Times New Roman" w:cs="Times New Roman"/>
                <w:b/>
                <w:bCs/>
                <w:sz w:val="24"/>
                <w:szCs w:val="24"/>
              </w:rPr>
            </w:pPr>
            <w:r w:rsidRPr="001E720C">
              <w:rPr>
                <w:rFonts w:ascii="Times New Roman" w:hAnsi="Times New Roman" w:cs="Times New Roman"/>
                <w:b/>
                <w:bCs/>
                <w:sz w:val="24"/>
                <w:szCs w:val="24"/>
              </w:rPr>
              <w:t>Foundation Course</w:t>
            </w:r>
          </w:p>
          <w:p w:rsidR="00D663BA" w:rsidRPr="001E720C" w:rsidRDefault="00D663BA" w:rsidP="00177CFB">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D663BA" w:rsidRPr="001E720C" w:rsidRDefault="00D663BA" w:rsidP="00D663BA">
            <w:pPr>
              <w:numPr>
                <w:ilvl w:val="0"/>
                <w:numId w:val="2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Instil confidence among students</w:t>
            </w:r>
          </w:p>
          <w:p w:rsidR="00D663BA" w:rsidRPr="001E720C" w:rsidRDefault="00D663BA" w:rsidP="00D663BA">
            <w:pPr>
              <w:numPr>
                <w:ilvl w:val="0"/>
                <w:numId w:val="2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Create interest for the subject</w:t>
            </w:r>
          </w:p>
        </w:tc>
      </w:tr>
      <w:tr w:rsidR="00D663BA" w:rsidRPr="001E720C" w:rsidTr="00177CFB">
        <w:tc>
          <w:tcPr>
            <w:cnfStyle w:val="001000000000"/>
            <w:tcW w:w="1242" w:type="dxa"/>
            <w:vMerge w:val="restart"/>
            <w:shd w:val="clear" w:color="auto" w:fill="FFFFFF"/>
          </w:tcPr>
          <w:p w:rsidR="00D663BA" w:rsidRPr="001E720C" w:rsidRDefault="00D663BA"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 II, III, IV</w:t>
            </w:r>
          </w:p>
        </w:tc>
        <w:tc>
          <w:tcPr>
            <w:tcW w:w="2694" w:type="dxa"/>
            <w:vMerge w:val="restart"/>
            <w:shd w:val="clear" w:color="auto" w:fill="FFFFFF"/>
          </w:tcPr>
          <w:p w:rsidR="00D663BA" w:rsidRPr="001E720C" w:rsidRDefault="00D663BA" w:rsidP="00177CFB">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
                <w:bCs/>
                <w:sz w:val="24"/>
                <w:szCs w:val="24"/>
              </w:rPr>
              <w:t>Skill Enhancement papers</w:t>
            </w:r>
            <w:r w:rsidRPr="001E720C">
              <w:rPr>
                <w:rFonts w:ascii="Times New Roman" w:hAnsi="Times New Roman" w:cs="Times New Roman"/>
                <w:bCs/>
                <w:sz w:val="24"/>
                <w:szCs w:val="24"/>
              </w:rPr>
              <w:t xml:space="preserve"> (Discipline centric /  Generic  / Entrepreneurial) </w:t>
            </w:r>
          </w:p>
        </w:tc>
        <w:tc>
          <w:tcPr>
            <w:tcW w:w="5640" w:type="dxa"/>
            <w:shd w:val="clear" w:color="auto" w:fill="FFFFFF"/>
          </w:tcPr>
          <w:p w:rsidR="00D663BA" w:rsidRPr="001E720C" w:rsidRDefault="00D663BA" w:rsidP="00D663BA">
            <w:pPr>
              <w:numPr>
                <w:ilvl w:val="0"/>
                <w:numId w:val="2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Industry ready graduates</w:t>
            </w:r>
          </w:p>
          <w:p w:rsidR="00D663BA" w:rsidRPr="001E720C" w:rsidRDefault="00D663BA" w:rsidP="00D663BA">
            <w:pPr>
              <w:numPr>
                <w:ilvl w:val="0"/>
                <w:numId w:val="2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Skilled human resource</w:t>
            </w:r>
          </w:p>
          <w:p w:rsidR="00D663BA" w:rsidRPr="001E720C" w:rsidRDefault="00D663BA" w:rsidP="00D663BA">
            <w:pPr>
              <w:numPr>
                <w:ilvl w:val="0"/>
                <w:numId w:val="2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Students are equipped with essential skills to make them employable</w:t>
            </w:r>
          </w:p>
        </w:tc>
      </w:tr>
      <w:tr w:rsidR="00D663BA" w:rsidRPr="001E720C" w:rsidTr="00177CFB">
        <w:trPr>
          <w:cnfStyle w:val="000000100000"/>
        </w:trPr>
        <w:tc>
          <w:tcPr>
            <w:cnfStyle w:val="001000000000"/>
            <w:tcW w:w="1242" w:type="dxa"/>
            <w:vMerge/>
            <w:tcBorders>
              <w:left w:val="none" w:sz="0" w:space="0" w:color="auto"/>
              <w:right w:val="none" w:sz="0" w:space="0" w:color="auto"/>
            </w:tcBorders>
            <w:shd w:val="clear" w:color="auto" w:fill="FFFFFF"/>
          </w:tcPr>
          <w:p w:rsidR="00D663BA" w:rsidRPr="001E720C" w:rsidRDefault="00D663BA" w:rsidP="00177CFB">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D663BA" w:rsidRPr="001E720C" w:rsidRDefault="00D663BA" w:rsidP="00177CFB">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D663BA" w:rsidRPr="001E720C" w:rsidRDefault="00D663BA" w:rsidP="00D663BA">
            <w:pPr>
              <w:numPr>
                <w:ilvl w:val="0"/>
                <w:numId w:val="2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on Computing / Computational skills enable the students gain knowledge and exposure on latest computational aspects</w:t>
            </w:r>
          </w:p>
        </w:tc>
      </w:tr>
      <w:tr w:rsidR="00D663BA" w:rsidRPr="001E720C" w:rsidTr="00177CFB">
        <w:tc>
          <w:tcPr>
            <w:cnfStyle w:val="001000000000"/>
            <w:tcW w:w="1242" w:type="dxa"/>
            <w:vMerge/>
            <w:shd w:val="clear" w:color="auto" w:fill="FFFFFF"/>
          </w:tcPr>
          <w:p w:rsidR="00D663BA" w:rsidRPr="001E720C" w:rsidRDefault="00D663BA" w:rsidP="00177CFB">
            <w:pPr>
              <w:spacing w:line="276" w:lineRule="auto"/>
              <w:contextualSpacing/>
              <w:jc w:val="both"/>
              <w:rPr>
                <w:rFonts w:ascii="Times New Roman" w:hAnsi="Times New Roman" w:cs="Times New Roman"/>
                <w:sz w:val="24"/>
                <w:szCs w:val="24"/>
              </w:rPr>
            </w:pPr>
          </w:p>
        </w:tc>
        <w:tc>
          <w:tcPr>
            <w:tcW w:w="2694" w:type="dxa"/>
            <w:vMerge/>
            <w:shd w:val="clear" w:color="auto" w:fill="FFFFFF"/>
          </w:tcPr>
          <w:p w:rsidR="00D663BA" w:rsidRPr="001E720C" w:rsidRDefault="00D663BA" w:rsidP="00177CFB">
            <w:pPr>
              <w:spacing w:line="276" w:lineRule="auto"/>
              <w:contextualSpacing/>
              <w:jc w:val="both"/>
              <w:cnfStyle w:val="000000000000"/>
              <w:rPr>
                <w:rFonts w:ascii="Times New Roman" w:hAnsi="Times New Roman" w:cs="Times New Roman"/>
                <w:bCs/>
                <w:sz w:val="24"/>
                <w:szCs w:val="24"/>
              </w:rPr>
            </w:pPr>
          </w:p>
        </w:tc>
        <w:tc>
          <w:tcPr>
            <w:tcW w:w="5640" w:type="dxa"/>
            <w:shd w:val="clear" w:color="auto" w:fill="FFFFFF"/>
          </w:tcPr>
          <w:p w:rsidR="00D663BA" w:rsidRPr="001E720C" w:rsidRDefault="00D663BA" w:rsidP="00D663BA">
            <w:pPr>
              <w:numPr>
                <w:ilvl w:val="0"/>
                <w:numId w:val="24"/>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Data analytical skills will enable students gain internships, apprenticeships, field work involving data collection, compilation, analysis etc. </w:t>
            </w:r>
          </w:p>
        </w:tc>
      </w:tr>
      <w:tr w:rsidR="00D663BA" w:rsidRPr="001E720C" w:rsidTr="00177CFB">
        <w:trPr>
          <w:cnfStyle w:val="000000100000"/>
        </w:trPr>
        <w:tc>
          <w:tcPr>
            <w:cnfStyle w:val="001000000000"/>
            <w:tcW w:w="1242" w:type="dxa"/>
            <w:vMerge/>
            <w:tcBorders>
              <w:left w:val="none" w:sz="0" w:space="0" w:color="auto"/>
              <w:right w:val="none" w:sz="0" w:space="0" w:color="auto"/>
            </w:tcBorders>
            <w:shd w:val="clear" w:color="auto" w:fill="FFFFFF"/>
          </w:tcPr>
          <w:p w:rsidR="00D663BA" w:rsidRPr="001E720C" w:rsidRDefault="00D663BA" w:rsidP="00177CFB">
            <w:pPr>
              <w:spacing w:line="276" w:lineRule="auto"/>
              <w:contextualSpacing/>
              <w:jc w:val="both"/>
              <w:rPr>
                <w:rFonts w:ascii="Times New Roman" w:hAnsi="Times New Roman" w:cs="Times New Roman"/>
                <w:sz w:val="24"/>
                <w:szCs w:val="24"/>
              </w:rPr>
            </w:pPr>
          </w:p>
        </w:tc>
        <w:tc>
          <w:tcPr>
            <w:tcW w:w="2694" w:type="dxa"/>
            <w:vMerge/>
            <w:tcBorders>
              <w:left w:val="none" w:sz="0" w:space="0" w:color="auto"/>
              <w:right w:val="none" w:sz="0" w:space="0" w:color="auto"/>
            </w:tcBorders>
            <w:shd w:val="clear" w:color="auto" w:fill="FFFFFF"/>
          </w:tcPr>
          <w:p w:rsidR="00D663BA" w:rsidRPr="001E720C" w:rsidRDefault="00D663BA" w:rsidP="00177CFB">
            <w:pPr>
              <w:spacing w:line="276" w:lineRule="auto"/>
              <w:contextualSpacing/>
              <w:jc w:val="both"/>
              <w:cnfStyle w:val="000000100000"/>
              <w:rPr>
                <w:rFonts w:ascii="Times New Roman" w:hAnsi="Times New Roman" w:cs="Times New Roman"/>
                <w:bCs/>
                <w:sz w:val="24"/>
                <w:szCs w:val="24"/>
              </w:rPr>
            </w:pPr>
          </w:p>
        </w:tc>
        <w:tc>
          <w:tcPr>
            <w:tcW w:w="5640" w:type="dxa"/>
            <w:tcBorders>
              <w:left w:val="none" w:sz="0" w:space="0" w:color="auto"/>
              <w:right w:val="none" w:sz="0" w:space="0" w:color="auto"/>
            </w:tcBorders>
            <w:shd w:val="clear" w:color="auto" w:fill="FFFFFF"/>
          </w:tcPr>
          <w:p w:rsidR="00D663BA" w:rsidRPr="001E720C" w:rsidRDefault="00D663BA" w:rsidP="00D663BA">
            <w:pPr>
              <w:numPr>
                <w:ilvl w:val="0"/>
                <w:numId w:val="2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Entrepreneurial skill training will provide an opportunity for independent livelihood</w:t>
            </w:r>
          </w:p>
          <w:p w:rsidR="00D663BA" w:rsidRPr="001E720C" w:rsidRDefault="00D663BA" w:rsidP="00D663BA">
            <w:pPr>
              <w:numPr>
                <w:ilvl w:val="0"/>
                <w:numId w:val="2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Generates self – employment</w:t>
            </w:r>
          </w:p>
          <w:p w:rsidR="00D663BA" w:rsidRPr="001E720C" w:rsidRDefault="00D663BA" w:rsidP="00D663BA">
            <w:pPr>
              <w:numPr>
                <w:ilvl w:val="0"/>
                <w:numId w:val="2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Create small scale entrepreneurs  </w:t>
            </w:r>
          </w:p>
          <w:p w:rsidR="00D663BA" w:rsidRPr="001E720C" w:rsidRDefault="00D663BA" w:rsidP="00D663BA">
            <w:pPr>
              <w:numPr>
                <w:ilvl w:val="0"/>
                <w:numId w:val="24"/>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to girls leads to women empowerment</w:t>
            </w:r>
          </w:p>
        </w:tc>
      </w:tr>
      <w:tr w:rsidR="00D663BA" w:rsidRPr="001E720C" w:rsidTr="00177CFB">
        <w:tc>
          <w:tcPr>
            <w:cnfStyle w:val="001000000000"/>
            <w:tcW w:w="1242" w:type="dxa"/>
            <w:vMerge/>
            <w:tcBorders>
              <w:bottom w:val="single" w:sz="4" w:space="0" w:color="auto"/>
            </w:tcBorders>
            <w:shd w:val="clear" w:color="auto" w:fill="FFFFFF"/>
          </w:tcPr>
          <w:p w:rsidR="00D663BA" w:rsidRPr="001E720C" w:rsidRDefault="00D663BA" w:rsidP="00177CFB">
            <w:pPr>
              <w:spacing w:line="276" w:lineRule="auto"/>
              <w:contextualSpacing/>
              <w:jc w:val="both"/>
              <w:rPr>
                <w:rFonts w:ascii="Times New Roman" w:hAnsi="Times New Roman" w:cs="Times New Roman"/>
                <w:sz w:val="24"/>
                <w:szCs w:val="24"/>
              </w:rPr>
            </w:pPr>
          </w:p>
        </w:tc>
        <w:tc>
          <w:tcPr>
            <w:tcW w:w="2694" w:type="dxa"/>
            <w:vMerge/>
            <w:tcBorders>
              <w:bottom w:val="single" w:sz="4" w:space="0" w:color="auto"/>
            </w:tcBorders>
            <w:shd w:val="clear" w:color="auto" w:fill="FFFFFF"/>
          </w:tcPr>
          <w:p w:rsidR="00D663BA" w:rsidRPr="001E720C" w:rsidRDefault="00D663BA" w:rsidP="00177CFB">
            <w:pPr>
              <w:spacing w:line="276" w:lineRule="auto"/>
              <w:contextualSpacing/>
              <w:jc w:val="both"/>
              <w:cnfStyle w:val="000000000000"/>
              <w:rPr>
                <w:rFonts w:ascii="Times New Roman" w:hAnsi="Times New Roman" w:cs="Times New Roman"/>
                <w:bCs/>
                <w:sz w:val="24"/>
                <w:szCs w:val="24"/>
              </w:rPr>
            </w:pPr>
          </w:p>
        </w:tc>
        <w:tc>
          <w:tcPr>
            <w:tcW w:w="5640" w:type="dxa"/>
            <w:tcBorders>
              <w:bottom w:val="single" w:sz="4" w:space="0" w:color="auto"/>
            </w:tcBorders>
            <w:shd w:val="clear" w:color="auto" w:fill="FFFFFF"/>
          </w:tcPr>
          <w:p w:rsidR="00D663BA" w:rsidRPr="001E720C" w:rsidRDefault="00D663BA" w:rsidP="00D663BA">
            <w:pPr>
              <w:numPr>
                <w:ilvl w:val="0"/>
                <w:numId w:val="26"/>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Discipline centric skill will improve the Technical knowhow of solving real life problems  using ICT tools</w:t>
            </w:r>
          </w:p>
        </w:tc>
      </w:tr>
      <w:tr w:rsidR="00D663BA" w:rsidRPr="001E720C" w:rsidTr="00177CFB">
        <w:trPr>
          <w:cnfStyle w:val="000000100000"/>
        </w:trPr>
        <w:tc>
          <w:tcPr>
            <w:cnfStyle w:val="001000000000"/>
            <w:tcW w:w="1242" w:type="dxa"/>
            <w:tcBorders>
              <w:left w:val="single" w:sz="4" w:space="0" w:color="auto"/>
              <w:right w:val="single" w:sz="4" w:space="0" w:color="auto"/>
            </w:tcBorders>
            <w:shd w:val="clear" w:color="auto" w:fill="FFFFFF"/>
          </w:tcPr>
          <w:p w:rsidR="00D663BA" w:rsidRPr="001E720C" w:rsidRDefault="00D663BA"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D663BA" w:rsidRPr="001E720C" w:rsidRDefault="00D663BA" w:rsidP="00177CFB">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Elective papers-</w:t>
            </w:r>
          </w:p>
          <w:p w:rsidR="00D663BA" w:rsidRPr="001E720C" w:rsidRDefault="00D663BA" w:rsidP="00177CFB">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D663BA" w:rsidRPr="001E720C" w:rsidRDefault="00D663BA" w:rsidP="00D663BA">
            <w:pPr>
              <w:numPr>
                <w:ilvl w:val="0"/>
                <w:numId w:val="2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Strengthening the domain knowledge</w:t>
            </w:r>
          </w:p>
          <w:p w:rsidR="00D663BA" w:rsidRPr="001E720C" w:rsidRDefault="00D663BA" w:rsidP="00D663BA">
            <w:pPr>
              <w:numPr>
                <w:ilvl w:val="0"/>
                <w:numId w:val="2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Introducing the stakeholders to the State-of Art techniques from the streams of multi-disciplinary, cross disciplinary and inter disciplinary nature</w:t>
            </w:r>
          </w:p>
          <w:p w:rsidR="00D663BA" w:rsidRPr="001E720C" w:rsidRDefault="00D663BA" w:rsidP="00D663BA">
            <w:pPr>
              <w:numPr>
                <w:ilvl w:val="0"/>
                <w:numId w:val="2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Students are exposed to Latest topics on Computer Science / IT, that require strong statistical background</w:t>
            </w:r>
          </w:p>
          <w:p w:rsidR="00D663BA" w:rsidRPr="001E720C" w:rsidRDefault="00D663BA" w:rsidP="00D663BA">
            <w:pPr>
              <w:numPr>
                <w:ilvl w:val="0"/>
                <w:numId w:val="25"/>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Emerging topics in higher education / industry / communication network / health sector etc. are introduced with hands-on-training, facilitates designing of statistical models in the respective </w:t>
            </w:r>
            <w:r w:rsidRPr="001E720C">
              <w:rPr>
                <w:rFonts w:ascii="Times New Roman" w:hAnsi="Times New Roman" w:cs="Times New Roman"/>
                <w:bCs/>
                <w:sz w:val="24"/>
                <w:szCs w:val="24"/>
              </w:rPr>
              <w:lastRenderedPageBreak/>
              <w:t>sectors</w:t>
            </w:r>
          </w:p>
        </w:tc>
      </w:tr>
      <w:tr w:rsidR="00D663BA" w:rsidRPr="001E720C" w:rsidTr="00177CFB">
        <w:tc>
          <w:tcPr>
            <w:cnfStyle w:val="001000000000"/>
            <w:tcW w:w="1242" w:type="dxa"/>
            <w:tcBorders>
              <w:bottom w:val="single" w:sz="4" w:space="0" w:color="auto"/>
            </w:tcBorders>
            <w:shd w:val="clear" w:color="auto" w:fill="FFFFFF"/>
          </w:tcPr>
          <w:p w:rsidR="00D663BA" w:rsidRPr="001E720C" w:rsidRDefault="00D663BA"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lastRenderedPageBreak/>
              <w:t xml:space="preserve">IV </w:t>
            </w:r>
          </w:p>
        </w:tc>
        <w:tc>
          <w:tcPr>
            <w:tcW w:w="2694" w:type="dxa"/>
            <w:tcBorders>
              <w:bottom w:val="single" w:sz="4" w:space="0" w:color="auto"/>
            </w:tcBorders>
            <w:shd w:val="clear" w:color="auto" w:fill="FFFFFF"/>
          </w:tcPr>
          <w:p w:rsidR="00D663BA" w:rsidRPr="001E720C" w:rsidRDefault="00D663BA" w:rsidP="00177CFB">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D663BA" w:rsidRPr="001E720C" w:rsidRDefault="00D663BA" w:rsidP="00D663BA">
            <w:pPr>
              <w:numPr>
                <w:ilvl w:val="0"/>
                <w:numId w:val="2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Exposure to industry moulds students into solution providers</w:t>
            </w:r>
          </w:p>
          <w:p w:rsidR="00D663BA" w:rsidRPr="001E720C" w:rsidRDefault="00D663BA" w:rsidP="00D663BA">
            <w:pPr>
              <w:numPr>
                <w:ilvl w:val="0"/>
                <w:numId w:val="2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Generates Industry ready graduates</w:t>
            </w:r>
          </w:p>
          <w:p w:rsidR="00D663BA" w:rsidRPr="001E720C" w:rsidRDefault="00D663BA" w:rsidP="00D663BA">
            <w:pPr>
              <w:numPr>
                <w:ilvl w:val="0"/>
                <w:numId w:val="25"/>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Employment opportunities enhanced</w:t>
            </w:r>
          </w:p>
        </w:tc>
      </w:tr>
      <w:tr w:rsidR="00D663BA" w:rsidRPr="001E720C" w:rsidTr="00177CFB">
        <w:trPr>
          <w:cnfStyle w:val="000000100000"/>
        </w:trPr>
        <w:tc>
          <w:tcPr>
            <w:cnfStyle w:val="001000000000"/>
            <w:tcW w:w="1242" w:type="dxa"/>
            <w:tcBorders>
              <w:left w:val="single" w:sz="4" w:space="0" w:color="auto"/>
              <w:right w:val="single" w:sz="4" w:space="0" w:color="auto"/>
            </w:tcBorders>
            <w:shd w:val="clear" w:color="auto" w:fill="FFFFFF"/>
          </w:tcPr>
          <w:p w:rsidR="00D663BA" w:rsidRPr="001E720C" w:rsidRDefault="00D663BA"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II year Vacation activity</w:t>
            </w:r>
          </w:p>
        </w:tc>
        <w:tc>
          <w:tcPr>
            <w:tcW w:w="2694" w:type="dxa"/>
            <w:tcBorders>
              <w:left w:val="single" w:sz="4" w:space="0" w:color="auto"/>
              <w:right w:val="single" w:sz="4" w:space="0" w:color="auto"/>
            </w:tcBorders>
            <w:shd w:val="clear" w:color="auto" w:fill="FFFFFF"/>
          </w:tcPr>
          <w:p w:rsidR="00D663BA" w:rsidRPr="001E720C" w:rsidRDefault="00D663BA" w:rsidP="00177CFB">
            <w:p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D663BA" w:rsidRPr="001E720C" w:rsidRDefault="00D663BA" w:rsidP="00D663BA">
            <w:pPr>
              <w:numPr>
                <w:ilvl w:val="0"/>
                <w:numId w:val="27"/>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Practical training at the Industry/ Banking Sector / Private/ Public sector organizations / Educational institutions, enable the students gain professional experience and also become responsible citizens.</w:t>
            </w:r>
          </w:p>
        </w:tc>
      </w:tr>
      <w:tr w:rsidR="00D663BA" w:rsidRPr="001E720C" w:rsidTr="00177CFB">
        <w:tc>
          <w:tcPr>
            <w:cnfStyle w:val="001000000000"/>
            <w:tcW w:w="1242" w:type="dxa"/>
            <w:tcBorders>
              <w:bottom w:val="single" w:sz="4" w:space="0" w:color="auto"/>
            </w:tcBorders>
            <w:shd w:val="clear" w:color="auto" w:fill="FFFFFF"/>
          </w:tcPr>
          <w:p w:rsidR="00D663BA" w:rsidRPr="001E720C" w:rsidRDefault="00D663BA"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 Semester</w:t>
            </w:r>
          </w:p>
        </w:tc>
        <w:tc>
          <w:tcPr>
            <w:tcW w:w="2694" w:type="dxa"/>
            <w:tcBorders>
              <w:bottom w:val="single" w:sz="4" w:space="0" w:color="auto"/>
            </w:tcBorders>
            <w:shd w:val="clear" w:color="auto" w:fill="FFFFFF"/>
          </w:tcPr>
          <w:p w:rsidR="00D663BA" w:rsidRPr="001E720C" w:rsidRDefault="00D663BA" w:rsidP="00177CFB">
            <w:p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 xml:space="preserve">Project with Viva – voce </w:t>
            </w:r>
          </w:p>
        </w:tc>
        <w:tc>
          <w:tcPr>
            <w:tcW w:w="5640" w:type="dxa"/>
            <w:tcBorders>
              <w:bottom w:val="single" w:sz="4" w:space="0" w:color="auto"/>
            </w:tcBorders>
            <w:shd w:val="clear" w:color="auto" w:fill="FFFFFF"/>
          </w:tcPr>
          <w:p w:rsidR="00D663BA" w:rsidRPr="001E720C" w:rsidRDefault="00D663BA" w:rsidP="00D663BA">
            <w:pPr>
              <w:numPr>
                <w:ilvl w:val="0"/>
                <w:numId w:val="27"/>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Self-learning is enhanced</w:t>
            </w:r>
          </w:p>
          <w:p w:rsidR="00D663BA" w:rsidRPr="001E720C" w:rsidRDefault="00D663BA" w:rsidP="00D663BA">
            <w:pPr>
              <w:numPr>
                <w:ilvl w:val="0"/>
                <w:numId w:val="27"/>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Application of the concept to real situation is conceived resulting in  tangible outcome</w:t>
            </w:r>
          </w:p>
        </w:tc>
      </w:tr>
      <w:tr w:rsidR="00D663BA" w:rsidRPr="001E720C" w:rsidTr="00177CFB">
        <w:trPr>
          <w:cnfStyle w:val="000000100000"/>
        </w:trPr>
        <w:tc>
          <w:tcPr>
            <w:cnfStyle w:val="001000000000"/>
            <w:tcW w:w="1242" w:type="dxa"/>
            <w:tcBorders>
              <w:left w:val="single" w:sz="4" w:space="0" w:color="auto"/>
              <w:right w:val="single" w:sz="4" w:space="0" w:color="auto"/>
            </w:tcBorders>
            <w:shd w:val="clear" w:color="auto" w:fill="FFFFFF"/>
          </w:tcPr>
          <w:p w:rsidR="00D663BA" w:rsidRPr="001E720C" w:rsidRDefault="00D663BA" w:rsidP="00177CFB">
            <w:pPr>
              <w:spacing w:line="276" w:lineRule="auto"/>
              <w:contextualSpacing/>
              <w:jc w:val="both"/>
              <w:rPr>
                <w:rFonts w:ascii="Times New Roman" w:hAnsi="Times New Roman" w:cs="Times New Roman"/>
                <w:sz w:val="24"/>
                <w:szCs w:val="24"/>
              </w:rPr>
            </w:pPr>
            <w:r w:rsidRPr="001E720C">
              <w:rPr>
                <w:rFonts w:ascii="Times New Roman" w:hAnsi="Times New Roman" w:cs="Times New Roman"/>
                <w:sz w:val="24"/>
                <w:szCs w:val="24"/>
              </w:rPr>
              <w:t>VI Semester</w:t>
            </w:r>
          </w:p>
        </w:tc>
        <w:tc>
          <w:tcPr>
            <w:tcW w:w="2694" w:type="dxa"/>
            <w:tcBorders>
              <w:left w:val="single" w:sz="4" w:space="0" w:color="auto"/>
              <w:right w:val="single" w:sz="4" w:space="0" w:color="auto"/>
            </w:tcBorders>
            <w:shd w:val="clear" w:color="auto" w:fill="FFFFFF"/>
          </w:tcPr>
          <w:p w:rsidR="00D663BA" w:rsidRPr="001E720C" w:rsidRDefault="00D663BA" w:rsidP="00177CFB">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Introduction of </w:t>
            </w:r>
          </w:p>
          <w:p w:rsidR="00D663BA" w:rsidRPr="001E720C" w:rsidRDefault="00D663BA" w:rsidP="00177CFB">
            <w:pPr>
              <w:spacing w:line="276" w:lineRule="auto"/>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D663BA" w:rsidRPr="001E720C" w:rsidRDefault="00D663BA" w:rsidP="00D663BA">
            <w:pPr>
              <w:numPr>
                <w:ilvl w:val="0"/>
                <w:numId w:val="2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D663BA" w:rsidRPr="001E720C" w:rsidRDefault="00D663BA" w:rsidP="00D663BA">
            <w:pPr>
              <w:numPr>
                <w:ilvl w:val="0"/>
                <w:numId w:val="28"/>
              </w:numPr>
              <w:spacing w:line="276" w:lineRule="auto"/>
              <w:contextualSpacing/>
              <w:jc w:val="both"/>
              <w:cnfStyle w:val="000000100000"/>
              <w:rPr>
                <w:rFonts w:ascii="Times New Roman" w:hAnsi="Times New Roman" w:cs="Times New Roman"/>
                <w:bCs/>
                <w:sz w:val="24"/>
                <w:szCs w:val="24"/>
              </w:rPr>
            </w:pPr>
            <w:r w:rsidRPr="001E720C">
              <w:rPr>
                <w:rFonts w:ascii="Times New Roman" w:hAnsi="Times New Roman" w:cs="Times New Roman"/>
                <w:bCs/>
                <w:sz w:val="24"/>
                <w:szCs w:val="24"/>
              </w:rPr>
              <w:t>‘Training for Competitive Examinations’ –caters to the needs of the aspirants towards most sought - after services of the nation viz, UPSC, ISS, CDS, NDA, Banking Services, CAT, TNPSC group services, etc.</w:t>
            </w:r>
          </w:p>
        </w:tc>
      </w:tr>
      <w:tr w:rsidR="00D663BA" w:rsidRPr="001E720C" w:rsidTr="00177CFB">
        <w:tc>
          <w:tcPr>
            <w:cnfStyle w:val="001000000000"/>
            <w:tcW w:w="3936" w:type="dxa"/>
            <w:gridSpan w:val="2"/>
            <w:shd w:val="clear" w:color="auto" w:fill="FFFFFF"/>
          </w:tcPr>
          <w:p w:rsidR="00D663BA" w:rsidRPr="001E720C" w:rsidRDefault="00D663BA" w:rsidP="00177CFB">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Extra Credits:</w:t>
            </w:r>
          </w:p>
          <w:p w:rsidR="00D663BA" w:rsidRPr="001E720C" w:rsidRDefault="00D663BA" w:rsidP="00177CFB">
            <w:pPr>
              <w:spacing w:line="276" w:lineRule="auto"/>
              <w:jc w:val="both"/>
              <w:rPr>
                <w:rFonts w:ascii="Times New Roman" w:hAnsi="Times New Roman" w:cs="Times New Roman"/>
                <w:sz w:val="24"/>
                <w:szCs w:val="24"/>
              </w:rPr>
            </w:pPr>
            <w:r w:rsidRPr="001E720C">
              <w:rPr>
                <w:rFonts w:ascii="Times New Roman" w:hAnsi="Times New Roman" w:cs="Times New Roman"/>
                <w:sz w:val="24"/>
                <w:szCs w:val="24"/>
              </w:rPr>
              <w:t xml:space="preserve">For Advanced Learners / Honors degree </w:t>
            </w:r>
          </w:p>
        </w:tc>
        <w:tc>
          <w:tcPr>
            <w:tcW w:w="5640" w:type="dxa"/>
            <w:shd w:val="clear" w:color="auto" w:fill="FFFFFF"/>
          </w:tcPr>
          <w:p w:rsidR="00D663BA" w:rsidRPr="001E720C" w:rsidRDefault="00D663BA" w:rsidP="00D663BA">
            <w:pPr>
              <w:numPr>
                <w:ilvl w:val="0"/>
                <w:numId w:val="28"/>
              </w:numPr>
              <w:spacing w:line="276" w:lineRule="auto"/>
              <w:contextualSpacing/>
              <w:jc w:val="both"/>
              <w:cnfStyle w:val="000000000000"/>
              <w:rPr>
                <w:rFonts w:ascii="Times New Roman" w:hAnsi="Times New Roman" w:cs="Times New Roman"/>
                <w:bCs/>
                <w:sz w:val="24"/>
                <w:szCs w:val="24"/>
              </w:rPr>
            </w:pPr>
            <w:r w:rsidRPr="001E720C">
              <w:rPr>
                <w:rFonts w:ascii="Times New Roman" w:hAnsi="Times New Roman" w:cs="Times New Roman"/>
                <w:bCs/>
                <w:sz w:val="24"/>
                <w:szCs w:val="24"/>
              </w:rPr>
              <w:t>To cater to the needs of peer learners / research aspirants</w:t>
            </w:r>
          </w:p>
        </w:tc>
      </w:tr>
    </w:tbl>
    <w:p w:rsidR="00D663BA" w:rsidRPr="001E720C" w:rsidRDefault="00D663BA" w:rsidP="00D663BA">
      <w:pPr>
        <w:spacing w:after="160" w:line="360" w:lineRule="auto"/>
        <w:jc w:val="both"/>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D663BA" w:rsidRPr="001E720C" w:rsidTr="00177CFB">
        <w:trPr>
          <w:cantSplit/>
        </w:trPr>
        <w:tc>
          <w:tcPr>
            <w:tcW w:w="2660" w:type="dxa"/>
            <w:tcBorders>
              <w:top w:val="single" w:sz="4" w:space="0" w:color="auto"/>
              <w:left w:val="single" w:sz="4" w:space="0" w:color="auto"/>
              <w:bottom w:val="single" w:sz="4" w:space="0" w:color="auto"/>
              <w:right w:val="single" w:sz="4" w:space="0" w:color="auto"/>
            </w:tcBorders>
            <w:hideMark/>
          </w:tcPr>
          <w:p w:rsidR="00D663BA" w:rsidRPr="001E720C" w:rsidRDefault="00D663BA" w:rsidP="00177CFB">
            <w:pPr>
              <w:spacing w:after="160" w:line="259" w:lineRule="auto"/>
              <w:jc w:val="both"/>
              <w:rPr>
                <w:rFonts w:ascii="Times New Roman" w:hAnsi="Times New Roman" w:cs="Times New Roman"/>
                <w:b/>
                <w:bCs/>
                <w:color w:val="000000"/>
                <w:sz w:val="24"/>
                <w:szCs w:val="24"/>
              </w:rPr>
            </w:pPr>
            <w:r w:rsidRPr="001E720C">
              <w:rPr>
                <w:rFonts w:ascii="Times New Roman" w:hAnsi="Times New Roman" w:cs="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D663BA" w:rsidRPr="001E720C" w:rsidRDefault="00D663BA" w:rsidP="00177CFB">
            <w:pPr>
              <w:spacing w:after="160" w:line="259" w:lineRule="auto"/>
              <w:jc w:val="both"/>
              <w:rPr>
                <w:rFonts w:ascii="Times New Roman" w:hAnsi="Times New Roman" w:cs="Times New Roman"/>
                <w:bCs/>
                <w:color w:val="000000"/>
                <w:sz w:val="24"/>
                <w:szCs w:val="24"/>
              </w:rPr>
            </w:pPr>
            <w:r w:rsidRPr="001E720C">
              <w:rPr>
                <w:rFonts w:ascii="Times New Roman" w:hAnsi="Times New Roman" w:cs="Times New Roman"/>
                <w:bCs/>
                <w:color w:val="000000"/>
                <w:sz w:val="24"/>
                <w:szCs w:val="24"/>
              </w:rPr>
              <w:t xml:space="preserve"> Knowledge, Problem Solving, Analytical ability, Professional Competency, Professional Communication and Transferrable Skill</w:t>
            </w:r>
          </w:p>
        </w:tc>
      </w:tr>
    </w:tbl>
    <w:p w:rsidR="00D663BA" w:rsidRDefault="00D663BA" w:rsidP="00D663BA">
      <w:pPr>
        <w:pStyle w:val="Normal1"/>
        <w:spacing w:before="60"/>
        <w:ind w:left="90" w:right="29"/>
        <w:jc w:val="center"/>
        <w:rPr>
          <w:rFonts w:ascii="Times New Roman" w:eastAsia="Times New Roman" w:hAnsi="Times New Roman" w:cs="Times New Roman"/>
          <w:b/>
          <w:sz w:val="24"/>
          <w:szCs w:val="24"/>
        </w:rPr>
      </w:pPr>
    </w:p>
    <w:p w:rsidR="00891CBC" w:rsidRPr="00F454F3" w:rsidRDefault="00891CBC" w:rsidP="00891CBC">
      <w:pPr>
        <w:pStyle w:val="Normal1"/>
        <w:jc w:val="both"/>
        <w:rPr>
          <w:rFonts w:ascii="Times New Roman" w:hAnsi="Times New Roman" w:cs="Times New Roman"/>
          <w:sz w:val="24"/>
          <w:szCs w:val="24"/>
          <w:shd w:val="clear" w:color="auto" w:fill="FFFFFF"/>
        </w:rPr>
      </w:pPr>
    </w:p>
    <w:p w:rsidR="00891CBC" w:rsidRPr="00F454F3" w:rsidRDefault="00891CBC" w:rsidP="00891CBC">
      <w:pPr>
        <w:pStyle w:val="Normal1"/>
        <w:jc w:val="both"/>
        <w:rPr>
          <w:rFonts w:ascii="Times New Roman" w:hAnsi="Times New Roman" w:cs="Times New Roman"/>
          <w:sz w:val="24"/>
          <w:szCs w:val="24"/>
          <w:shd w:val="clear" w:color="auto" w:fill="FFFFFF"/>
        </w:rPr>
      </w:pPr>
    </w:p>
    <w:p w:rsidR="00891CBC" w:rsidRPr="00F454F3" w:rsidRDefault="00891CBC" w:rsidP="00891CBC">
      <w:pPr>
        <w:pStyle w:val="Normal1"/>
        <w:jc w:val="both"/>
        <w:rPr>
          <w:rFonts w:ascii="Times New Roman" w:hAnsi="Times New Roman" w:cs="Times New Roman"/>
          <w:sz w:val="24"/>
          <w:szCs w:val="24"/>
          <w:shd w:val="clear" w:color="auto" w:fill="FFFFFF"/>
        </w:rPr>
      </w:pPr>
    </w:p>
    <w:p w:rsidR="00891CBC" w:rsidRPr="00F454F3" w:rsidRDefault="00891CBC" w:rsidP="00891CBC">
      <w:pPr>
        <w:pStyle w:val="Normal1"/>
        <w:jc w:val="both"/>
        <w:rPr>
          <w:rFonts w:ascii="Times New Roman" w:hAnsi="Times New Roman" w:cs="Times New Roman"/>
          <w:sz w:val="24"/>
          <w:szCs w:val="24"/>
          <w:shd w:val="clear" w:color="auto" w:fill="FFFFFF"/>
        </w:rPr>
      </w:pPr>
    </w:p>
    <w:p w:rsidR="00891CBC" w:rsidRPr="00F454F3" w:rsidRDefault="00891CBC" w:rsidP="00891CBC">
      <w:pPr>
        <w:pStyle w:val="Normal1"/>
        <w:jc w:val="both"/>
        <w:rPr>
          <w:rFonts w:ascii="Times New Roman" w:hAnsi="Times New Roman" w:cs="Times New Roman"/>
          <w:sz w:val="24"/>
          <w:szCs w:val="24"/>
          <w:shd w:val="clear" w:color="auto" w:fill="FFFFFF"/>
        </w:rPr>
      </w:pPr>
    </w:p>
    <w:p w:rsidR="00891CBC" w:rsidRPr="00F454F3" w:rsidRDefault="00891CBC" w:rsidP="00891CBC">
      <w:pPr>
        <w:pStyle w:val="Normal1"/>
        <w:jc w:val="both"/>
        <w:rPr>
          <w:rFonts w:ascii="Times New Roman" w:hAnsi="Times New Roman" w:cs="Times New Roman"/>
          <w:sz w:val="24"/>
          <w:szCs w:val="24"/>
          <w:shd w:val="clear" w:color="auto" w:fill="FFFFFF"/>
        </w:rPr>
      </w:pPr>
    </w:p>
    <w:p w:rsidR="00DB698F" w:rsidRPr="00F454F3" w:rsidRDefault="00EB5E19">
      <w:pPr>
        <w:pStyle w:val="Normal1"/>
        <w:spacing w:before="60"/>
        <w:ind w:left="90" w:right="29"/>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 xml:space="preserve">B.COM </w:t>
      </w:r>
      <w:r w:rsidR="002751A4" w:rsidRPr="00F454F3">
        <w:rPr>
          <w:rFonts w:ascii="Times New Roman" w:eastAsia="Times New Roman" w:hAnsi="Times New Roman" w:cs="Times New Roman"/>
          <w:b/>
          <w:sz w:val="24"/>
          <w:szCs w:val="24"/>
        </w:rPr>
        <w:t>–</w:t>
      </w:r>
      <w:r w:rsidR="00334957" w:rsidRPr="00F454F3">
        <w:rPr>
          <w:rFonts w:ascii="Times New Roman" w:eastAsia="Times New Roman" w:hAnsi="Times New Roman" w:cs="Times New Roman"/>
          <w:b/>
          <w:sz w:val="24"/>
          <w:szCs w:val="24"/>
        </w:rPr>
        <w:t>Digital Banking and FINTEC</w:t>
      </w:r>
    </w:p>
    <w:tbl>
      <w:tblPr>
        <w:tblStyle w:val="a1"/>
        <w:tblW w:w="8689" w:type="dxa"/>
        <w:jc w:val="center"/>
        <w:tblLayout w:type="fixed"/>
        <w:tblLook w:val="0000"/>
      </w:tblPr>
      <w:tblGrid>
        <w:gridCol w:w="1141"/>
        <w:gridCol w:w="1018"/>
        <w:gridCol w:w="12"/>
        <w:gridCol w:w="4451"/>
        <w:gridCol w:w="991"/>
        <w:gridCol w:w="32"/>
        <w:gridCol w:w="1013"/>
        <w:gridCol w:w="31"/>
      </w:tblGrid>
      <w:tr w:rsidR="00DB698F" w:rsidRPr="00F454F3">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391"/>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Part</w:t>
            </w:r>
          </w:p>
        </w:tc>
        <w:tc>
          <w:tcPr>
            <w:tcW w:w="1030"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183"/>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Course</w:t>
            </w:r>
          </w:p>
          <w:p w:rsidR="00DB698F" w:rsidRPr="00F454F3" w:rsidRDefault="00EB5E19">
            <w:pPr>
              <w:pStyle w:val="Normal1"/>
              <w:spacing w:after="0" w:line="240" w:lineRule="auto"/>
              <w:ind w:left="283"/>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Code</w:t>
            </w: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1478"/>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Title of the Course</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14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Credits</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232"/>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Hours</w:t>
            </w:r>
          </w:p>
        </w:tc>
      </w:tr>
      <w:tr w:rsidR="00DB698F" w:rsidRPr="00F454F3">
        <w:trPr>
          <w:gridAfter w:val="1"/>
          <w:wAfter w:w="31" w:type="dxa"/>
          <w:cantSplit/>
          <w:trHeight w:val="28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Pr="00F454F3" w:rsidRDefault="00EB5E19">
            <w:pPr>
              <w:pStyle w:val="Normal1"/>
              <w:spacing w:after="0" w:line="240" w:lineRule="auto"/>
              <w:ind w:left="10" w:right="129"/>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FIRST YEAR</w:t>
            </w:r>
          </w:p>
        </w:tc>
      </w:tr>
      <w:tr w:rsidR="00DB698F" w:rsidRPr="00F454F3">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Pr="00F454F3" w:rsidRDefault="00EB5E19">
            <w:pPr>
              <w:pStyle w:val="Normal1"/>
              <w:spacing w:after="0" w:line="240" w:lineRule="auto"/>
              <w:ind w:left="1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FIRST SEMESTER</w:t>
            </w:r>
          </w:p>
        </w:tc>
      </w:tr>
      <w:tr w:rsidR="00DB698F" w:rsidRPr="00F454F3">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35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Language </w:t>
            </w:r>
            <w:r w:rsidR="00D663BA">
              <w:rPr>
                <w:rFonts w:ascii="Times New Roman" w:eastAsia="Times New Roman" w:hAnsi="Times New Roman" w:cs="Times New Roman"/>
                <w:sz w:val="24"/>
                <w:szCs w:val="24"/>
              </w:rPr>
              <w:t>– Tamil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6</w:t>
            </w:r>
          </w:p>
        </w:tc>
      </w:tr>
      <w:tr w:rsidR="00DB698F" w:rsidRPr="00F454F3">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31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English</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A55FB2">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RPr="00F454F3">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Core Paper I –</w:t>
            </w:r>
            <w:r w:rsidRPr="00F454F3">
              <w:rPr>
                <w:rFonts w:ascii="Times New Roman" w:eastAsia="Times New Roman" w:hAnsi="Times New Roman" w:cs="Times New Roman"/>
                <w:b/>
                <w:sz w:val="24"/>
                <w:szCs w:val="24"/>
              </w:rPr>
              <w:t>Financial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A55FB2">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5</w:t>
            </w:r>
          </w:p>
        </w:tc>
      </w:tr>
      <w:tr w:rsidR="00DB698F" w:rsidRPr="00F454F3">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rsidP="00E42B5C">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Core Paper II </w:t>
            </w:r>
            <w:r w:rsidR="00E42B5C" w:rsidRPr="00F454F3">
              <w:rPr>
                <w:rFonts w:ascii="Times New Roman" w:eastAsia="Times New Roman" w:hAnsi="Times New Roman" w:cs="Times New Roman"/>
                <w:sz w:val="24"/>
                <w:szCs w:val="24"/>
              </w:rPr>
              <w:t>–</w:t>
            </w:r>
            <w:r w:rsidR="00E42B5C" w:rsidRPr="00F454F3">
              <w:rPr>
                <w:rFonts w:ascii="Times New Roman" w:eastAsia="Times New Roman" w:hAnsi="Times New Roman" w:cs="Times New Roman"/>
                <w:b/>
                <w:sz w:val="24"/>
                <w:szCs w:val="24"/>
              </w:rPr>
              <w:t>Banking Law and Practice</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A55FB2">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5</w:t>
            </w:r>
          </w:p>
        </w:tc>
      </w:tr>
      <w:tr w:rsidR="00DB698F" w:rsidRPr="00F454F3">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Pr="00F454F3" w:rsidRDefault="00EB5E19">
            <w:pPr>
              <w:pStyle w:val="Normal1"/>
              <w:spacing w:after="0" w:line="240" w:lineRule="auto"/>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rsidP="00A97722">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Elective I - </w:t>
            </w:r>
            <w:r w:rsidR="00A97722" w:rsidRPr="00F454F3">
              <w:rPr>
                <w:rFonts w:ascii="Times New Roman" w:eastAsia="Times New Roman" w:hAnsi="Times New Roman" w:cs="Times New Roman"/>
                <w:sz w:val="24"/>
                <w:szCs w:val="24"/>
              </w:rPr>
              <w:t>Indian Economic Development</w:t>
            </w:r>
          </w:p>
        </w:tc>
        <w:tc>
          <w:tcPr>
            <w:tcW w:w="991" w:type="dxa"/>
            <w:vMerge w:val="restart"/>
            <w:tcBorders>
              <w:top w:val="single" w:sz="8" w:space="0" w:color="000000"/>
              <w:left w:val="single" w:sz="8" w:space="0" w:color="000000"/>
              <w:right w:val="single" w:sz="8" w:space="0" w:color="000000"/>
            </w:tcBorders>
            <w:vAlign w:val="center"/>
          </w:tcPr>
          <w:p w:rsidR="00DB698F" w:rsidRPr="00F454F3" w:rsidRDefault="00DB698F">
            <w:pPr>
              <w:pStyle w:val="Normal1"/>
              <w:spacing w:after="0" w:line="240" w:lineRule="auto"/>
              <w:jc w:val="center"/>
              <w:rPr>
                <w:rFonts w:ascii="Times New Roman" w:eastAsia="Times New Roman" w:hAnsi="Times New Roman" w:cs="Times New Roman"/>
                <w:sz w:val="24"/>
                <w:szCs w:val="24"/>
              </w:rPr>
            </w:pPr>
          </w:p>
          <w:p w:rsidR="00DB698F" w:rsidRPr="00F454F3" w:rsidRDefault="00DB698F">
            <w:pPr>
              <w:pStyle w:val="Normal1"/>
              <w:spacing w:after="0" w:line="240" w:lineRule="auto"/>
              <w:jc w:val="center"/>
              <w:rPr>
                <w:rFonts w:ascii="Times New Roman" w:eastAsia="Times New Roman" w:hAnsi="Times New Roman" w:cs="Times New Roman"/>
                <w:sz w:val="24"/>
                <w:szCs w:val="24"/>
              </w:rPr>
            </w:pPr>
          </w:p>
          <w:p w:rsidR="00DB698F" w:rsidRPr="00F454F3" w:rsidRDefault="00EB5E19">
            <w:pPr>
              <w:pStyle w:val="Normal1"/>
              <w:spacing w:after="0" w:line="24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w:t>
            </w:r>
          </w:p>
        </w:tc>
        <w:tc>
          <w:tcPr>
            <w:tcW w:w="1045" w:type="dxa"/>
            <w:gridSpan w:val="2"/>
            <w:vMerge w:val="restart"/>
            <w:tcBorders>
              <w:top w:val="single" w:sz="8" w:space="0" w:color="000000"/>
              <w:left w:val="single" w:sz="8" w:space="0" w:color="000000"/>
              <w:right w:val="single" w:sz="8" w:space="0" w:color="000000"/>
            </w:tcBorders>
            <w:vAlign w:val="center"/>
          </w:tcPr>
          <w:p w:rsidR="00DB698F" w:rsidRPr="00F454F3" w:rsidRDefault="00DB698F">
            <w:pPr>
              <w:pStyle w:val="Normal1"/>
              <w:spacing w:after="0" w:line="240" w:lineRule="auto"/>
              <w:jc w:val="center"/>
              <w:rPr>
                <w:rFonts w:ascii="Times New Roman" w:eastAsia="Times New Roman" w:hAnsi="Times New Roman" w:cs="Times New Roman"/>
                <w:sz w:val="24"/>
                <w:szCs w:val="24"/>
              </w:rPr>
            </w:pPr>
          </w:p>
          <w:p w:rsidR="00DB698F" w:rsidRPr="00F454F3" w:rsidRDefault="00DB698F">
            <w:pPr>
              <w:pStyle w:val="Normal1"/>
              <w:spacing w:after="0" w:line="240" w:lineRule="auto"/>
              <w:jc w:val="center"/>
              <w:rPr>
                <w:rFonts w:ascii="Times New Roman" w:eastAsia="Times New Roman" w:hAnsi="Times New Roman" w:cs="Times New Roman"/>
                <w:sz w:val="24"/>
                <w:szCs w:val="24"/>
              </w:rPr>
            </w:pPr>
          </w:p>
          <w:p w:rsidR="00DB698F" w:rsidRPr="00F454F3" w:rsidRDefault="00EB5E19">
            <w:pPr>
              <w:pStyle w:val="Normal1"/>
              <w:spacing w:after="0" w:line="24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4</w:t>
            </w:r>
          </w:p>
        </w:tc>
      </w:tr>
      <w:tr w:rsidR="00DB698F" w:rsidRPr="00F454F3">
        <w:trPr>
          <w:gridAfter w:val="1"/>
          <w:wAfter w:w="31" w:type="dxa"/>
          <w:cantSplit/>
          <w:trHeight w:val="300"/>
          <w:tblHeader/>
          <w:jc w:val="center"/>
        </w:trPr>
        <w:tc>
          <w:tcPr>
            <w:tcW w:w="1141" w:type="dxa"/>
            <w:vMerge/>
            <w:tcBorders>
              <w:top w:val="single" w:sz="8" w:space="0" w:color="000000"/>
              <w:left w:val="single" w:sz="8" w:space="0" w:color="000000"/>
              <w:right w:val="single" w:sz="8"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rsidP="00A97722">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Elective I - </w:t>
            </w:r>
            <w:r w:rsidR="00A97722" w:rsidRPr="00F454F3">
              <w:rPr>
                <w:rFonts w:ascii="Times New Roman" w:eastAsia="Times New Roman" w:hAnsi="Times New Roman" w:cs="Times New Roman"/>
                <w:sz w:val="24"/>
                <w:szCs w:val="24"/>
              </w:rPr>
              <w:t>Business Economics</w:t>
            </w:r>
          </w:p>
        </w:tc>
        <w:tc>
          <w:tcPr>
            <w:tcW w:w="991" w:type="dxa"/>
            <w:vMerge/>
            <w:tcBorders>
              <w:top w:val="single" w:sz="8" w:space="0" w:color="000000"/>
              <w:left w:val="single" w:sz="8" w:space="0" w:color="000000"/>
              <w:right w:val="single" w:sz="8"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RPr="00F454F3">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rsidP="00A97722">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Elective I </w:t>
            </w:r>
            <w:r w:rsidR="00A97722" w:rsidRPr="00F454F3">
              <w:rPr>
                <w:rFonts w:ascii="Times New Roman" w:eastAsia="Times New Roman" w:hAnsi="Times New Roman" w:cs="Times New Roman"/>
                <w:sz w:val="24"/>
                <w:szCs w:val="24"/>
              </w:rPr>
              <w:t xml:space="preserve">–Business Environment </w:t>
            </w:r>
          </w:p>
        </w:tc>
        <w:tc>
          <w:tcPr>
            <w:tcW w:w="991" w:type="dxa"/>
            <w:vMerge/>
            <w:tcBorders>
              <w:top w:val="single" w:sz="8" w:space="0" w:color="000000"/>
              <w:left w:val="single" w:sz="8" w:space="0" w:color="000000"/>
              <w:right w:val="single" w:sz="8"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RPr="00F454F3">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Pr="00F454F3" w:rsidRDefault="00EB5E19">
            <w:pPr>
              <w:pStyle w:val="Normal1"/>
              <w:spacing w:after="0" w:line="240" w:lineRule="auto"/>
              <w:ind w:left="268"/>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Skill Enhancement Course SEC – 1</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p>
        </w:tc>
      </w:tr>
      <w:tr w:rsidR="00DB698F" w:rsidRPr="00F454F3">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Foundation Course FC</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p>
        </w:tc>
      </w:tr>
      <w:tr w:rsidR="00DB698F" w:rsidRPr="00F454F3">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b/>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F454F3" w:rsidRDefault="00EB5E19">
            <w:pPr>
              <w:pStyle w:val="Normal1"/>
              <w:spacing w:after="0" w:line="240" w:lineRule="auto"/>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359" w:right="36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394" w:right="39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30</w:t>
            </w:r>
          </w:p>
        </w:tc>
      </w:tr>
      <w:tr w:rsidR="00DB698F" w:rsidRPr="00F454F3">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Pr="00F454F3" w:rsidRDefault="00EB5E19">
            <w:pPr>
              <w:pStyle w:val="Normal1"/>
              <w:spacing w:after="0" w:line="240" w:lineRule="auto"/>
              <w:ind w:left="10" w:right="39"/>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SECOND SEMESTER</w:t>
            </w:r>
          </w:p>
        </w:tc>
      </w:tr>
      <w:tr w:rsidR="00DB698F" w:rsidRPr="00F454F3">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35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D663BA">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Language </w:t>
            </w:r>
            <w:r>
              <w:rPr>
                <w:rFonts w:ascii="Times New Roman" w:eastAsia="Times New Roman" w:hAnsi="Times New Roman" w:cs="Times New Roman"/>
                <w:sz w:val="24"/>
                <w:szCs w:val="24"/>
              </w:rPr>
              <w:t xml:space="preserve">–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6</w:t>
            </w:r>
          </w:p>
        </w:tc>
      </w:tr>
      <w:tr w:rsidR="00DB698F" w:rsidRPr="00F454F3">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31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A55FB2" w:rsidRDefault="00A55FB2">
            <w:pPr>
              <w:pStyle w:val="Normal1"/>
              <w:spacing w:after="0" w:line="240" w:lineRule="auto"/>
              <w:ind w:left="454" w:right="450"/>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6</w:t>
            </w:r>
          </w:p>
        </w:tc>
      </w:tr>
      <w:tr w:rsidR="00DB698F" w:rsidRPr="00F454F3">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Core Paper III –</w:t>
            </w:r>
            <w:r w:rsidRPr="00F454F3">
              <w:rPr>
                <w:rFonts w:ascii="Times New Roman" w:eastAsia="Times New Roman" w:hAnsi="Times New Roman" w:cs="Times New Roman"/>
                <w:b/>
                <w:sz w:val="24"/>
                <w:szCs w:val="24"/>
              </w:rPr>
              <w:t>Financial Accounting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A55FB2">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5</w:t>
            </w:r>
          </w:p>
        </w:tc>
      </w:tr>
      <w:tr w:rsidR="00DB698F" w:rsidRPr="00F454F3">
        <w:trPr>
          <w:gridAfter w:val="1"/>
          <w:wAfter w:w="31" w:type="dxa"/>
          <w:cantSplit/>
          <w:trHeight w:val="56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rsidP="00E42B5C">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Core Paper IV-</w:t>
            </w:r>
            <w:r w:rsidR="00E42B5C" w:rsidRPr="00F454F3">
              <w:rPr>
                <w:rFonts w:ascii="Times New Roman" w:eastAsia="Times New Roman" w:hAnsi="Times New Roman" w:cs="Times New Roman"/>
                <w:b/>
                <w:sz w:val="24"/>
                <w:szCs w:val="24"/>
              </w:rPr>
              <w:t>Principles of Management</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A55FB2">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5</w:t>
            </w:r>
          </w:p>
        </w:tc>
      </w:tr>
      <w:tr w:rsidR="00DB698F" w:rsidRPr="00F454F3">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Pr="00F454F3" w:rsidRDefault="00EB5E19">
            <w:pPr>
              <w:pStyle w:val="Normal1"/>
              <w:spacing w:after="0" w:line="240" w:lineRule="auto"/>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rsidP="00A97722">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Elective II </w:t>
            </w:r>
            <w:r w:rsidR="00A97722" w:rsidRPr="00F454F3">
              <w:rPr>
                <w:rFonts w:ascii="Times New Roman" w:eastAsia="Times New Roman" w:hAnsi="Times New Roman" w:cs="Times New Roman"/>
                <w:sz w:val="24"/>
                <w:szCs w:val="24"/>
              </w:rPr>
              <w:t xml:space="preserve">–Digital Banking </w:t>
            </w:r>
          </w:p>
        </w:tc>
        <w:tc>
          <w:tcPr>
            <w:tcW w:w="991" w:type="dxa"/>
            <w:vMerge w:val="restart"/>
            <w:tcBorders>
              <w:top w:val="single" w:sz="8" w:space="0" w:color="000000"/>
              <w:left w:val="single" w:sz="8" w:space="0" w:color="000000"/>
              <w:right w:val="single" w:sz="8" w:space="0" w:color="000000"/>
            </w:tcBorders>
            <w:vAlign w:val="center"/>
          </w:tcPr>
          <w:p w:rsidR="00DB698F" w:rsidRPr="00F454F3" w:rsidRDefault="00DB698F">
            <w:pPr>
              <w:pStyle w:val="Normal1"/>
              <w:spacing w:after="0" w:line="240" w:lineRule="auto"/>
              <w:jc w:val="center"/>
              <w:rPr>
                <w:rFonts w:ascii="Times New Roman" w:eastAsia="Times New Roman" w:hAnsi="Times New Roman" w:cs="Times New Roman"/>
                <w:sz w:val="24"/>
                <w:szCs w:val="24"/>
              </w:rPr>
            </w:pPr>
          </w:p>
          <w:p w:rsidR="00DB698F" w:rsidRPr="00F454F3" w:rsidRDefault="00DB698F">
            <w:pPr>
              <w:pStyle w:val="Normal1"/>
              <w:spacing w:after="0" w:line="240" w:lineRule="auto"/>
              <w:jc w:val="center"/>
              <w:rPr>
                <w:rFonts w:ascii="Times New Roman" w:eastAsia="Times New Roman" w:hAnsi="Times New Roman" w:cs="Times New Roman"/>
                <w:sz w:val="24"/>
                <w:szCs w:val="24"/>
              </w:rPr>
            </w:pPr>
          </w:p>
          <w:p w:rsidR="00DB698F" w:rsidRPr="00F454F3" w:rsidRDefault="00DB698F">
            <w:pPr>
              <w:pStyle w:val="Normal1"/>
              <w:spacing w:after="0" w:line="240" w:lineRule="auto"/>
              <w:jc w:val="center"/>
              <w:rPr>
                <w:rFonts w:ascii="Times New Roman" w:eastAsia="Times New Roman" w:hAnsi="Times New Roman" w:cs="Times New Roman"/>
                <w:sz w:val="24"/>
                <w:szCs w:val="24"/>
              </w:rPr>
            </w:pPr>
          </w:p>
          <w:p w:rsidR="00DB698F" w:rsidRPr="00F454F3" w:rsidRDefault="00EB5E19">
            <w:pPr>
              <w:pStyle w:val="Normal1"/>
              <w:spacing w:after="0" w:line="24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w:t>
            </w:r>
          </w:p>
          <w:p w:rsidR="00DB698F" w:rsidRPr="00F454F3" w:rsidRDefault="00DB698F">
            <w:pPr>
              <w:pStyle w:val="Normal1"/>
              <w:spacing w:after="0" w:line="240" w:lineRule="auto"/>
              <w:jc w:val="center"/>
              <w:rPr>
                <w:rFonts w:ascii="Times New Roman" w:eastAsia="Times New Roman" w:hAnsi="Times New Roman" w:cs="Times New Roman"/>
                <w:sz w:val="24"/>
                <w:szCs w:val="24"/>
              </w:rPr>
            </w:pPr>
          </w:p>
          <w:p w:rsidR="00DB698F" w:rsidRPr="00F454F3" w:rsidRDefault="00DB698F">
            <w:pPr>
              <w:pStyle w:val="Normal1"/>
              <w:spacing w:after="0" w:line="240" w:lineRule="auto"/>
              <w:ind w:left="419" w:right="424"/>
              <w:jc w:val="center"/>
              <w:rPr>
                <w:rFonts w:ascii="Times New Roman" w:eastAsia="Times New Roman" w:hAnsi="Times New Roman" w:cs="Times New Roman"/>
                <w:sz w:val="24"/>
                <w:szCs w:val="24"/>
              </w:rPr>
            </w:pPr>
          </w:p>
        </w:tc>
        <w:tc>
          <w:tcPr>
            <w:tcW w:w="1045" w:type="dxa"/>
            <w:gridSpan w:val="2"/>
            <w:vMerge w:val="restart"/>
            <w:tcBorders>
              <w:top w:val="single" w:sz="8" w:space="0" w:color="000000"/>
              <w:left w:val="single" w:sz="8" w:space="0" w:color="000000"/>
              <w:right w:val="single" w:sz="8" w:space="0" w:color="000000"/>
            </w:tcBorders>
            <w:vAlign w:val="center"/>
          </w:tcPr>
          <w:p w:rsidR="00DB698F" w:rsidRPr="00F454F3" w:rsidRDefault="00DB698F">
            <w:pPr>
              <w:pStyle w:val="Normal1"/>
              <w:spacing w:after="0" w:line="240" w:lineRule="auto"/>
              <w:jc w:val="center"/>
              <w:rPr>
                <w:rFonts w:ascii="Times New Roman" w:eastAsia="Times New Roman" w:hAnsi="Times New Roman" w:cs="Times New Roman"/>
                <w:sz w:val="24"/>
                <w:szCs w:val="24"/>
              </w:rPr>
            </w:pPr>
          </w:p>
          <w:p w:rsidR="00DB698F" w:rsidRPr="00F454F3" w:rsidRDefault="00DB698F">
            <w:pPr>
              <w:pStyle w:val="Normal1"/>
              <w:spacing w:after="0" w:line="240" w:lineRule="auto"/>
              <w:jc w:val="center"/>
              <w:rPr>
                <w:rFonts w:ascii="Times New Roman" w:eastAsia="Times New Roman" w:hAnsi="Times New Roman" w:cs="Times New Roman"/>
                <w:sz w:val="24"/>
                <w:szCs w:val="24"/>
              </w:rPr>
            </w:pPr>
          </w:p>
          <w:p w:rsidR="00DB698F" w:rsidRPr="00F454F3" w:rsidRDefault="00DB698F">
            <w:pPr>
              <w:pStyle w:val="Normal1"/>
              <w:spacing w:after="0" w:line="240" w:lineRule="auto"/>
              <w:jc w:val="center"/>
              <w:rPr>
                <w:rFonts w:ascii="Times New Roman" w:eastAsia="Times New Roman" w:hAnsi="Times New Roman" w:cs="Times New Roman"/>
                <w:sz w:val="24"/>
                <w:szCs w:val="24"/>
              </w:rPr>
            </w:pPr>
          </w:p>
          <w:p w:rsidR="00DB698F" w:rsidRPr="00F454F3" w:rsidRDefault="00EB5E19">
            <w:pPr>
              <w:pStyle w:val="Normal1"/>
              <w:spacing w:after="0" w:line="24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4</w:t>
            </w:r>
          </w:p>
        </w:tc>
      </w:tr>
      <w:tr w:rsidR="00DB698F" w:rsidRPr="00F454F3">
        <w:trPr>
          <w:gridAfter w:val="1"/>
          <w:wAfter w:w="31" w:type="dxa"/>
          <w:cantSplit/>
          <w:trHeight w:val="560"/>
          <w:tblHeader/>
          <w:jc w:val="center"/>
        </w:trPr>
        <w:tc>
          <w:tcPr>
            <w:tcW w:w="1141" w:type="dxa"/>
            <w:vMerge/>
            <w:tcBorders>
              <w:top w:val="single" w:sz="8" w:space="0" w:color="000000"/>
              <w:left w:val="single" w:sz="8" w:space="0" w:color="000000"/>
              <w:right w:val="single" w:sz="8"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rsidP="00A97722">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Elective II </w:t>
            </w:r>
            <w:r w:rsidR="00A97722" w:rsidRPr="00F454F3">
              <w:rPr>
                <w:rFonts w:ascii="Times New Roman" w:eastAsia="Times New Roman" w:hAnsi="Times New Roman" w:cs="Times New Roman"/>
                <w:sz w:val="24"/>
                <w:szCs w:val="24"/>
              </w:rPr>
              <w:t xml:space="preserve">–Legal Regulatory Framework of Banking </w:t>
            </w:r>
          </w:p>
        </w:tc>
        <w:tc>
          <w:tcPr>
            <w:tcW w:w="991" w:type="dxa"/>
            <w:vMerge/>
            <w:tcBorders>
              <w:top w:val="single" w:sz="8" w:space="0" w:color="000000"/>
              <w:left w:val="single" w:sz="8" w:space="0" w:color="000000"/>
              <w:right w:val="single" w:sz="8"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RPr="00F454F3">
        <w:trPr>
          <w:gridAfter w:val="1"/>
          <w:wAfter w:w="31" w:type="dxa"/>
          <w:cantSplit/>
          <w:trHeight w:val="800"/>
          <w:tblHeader/>
          <w:jc w:val="center"/>
        </w:trPr>
        <w:tc>
          <w:tcPr>
            <w:tcW w:w="1141" w:type="dxa"/>
            <w:vMerge/>
            <w:tcBorders>
              <w:top w:val="single" w:sz="8" w:space="0" w:color="000000"/>
              <w:left w:val="single" w:sz="8" w:space="0" w:color="000000"/>
              <w:right w:val="single" w:sz="8"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rsidP="00A97722">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Elective II – </w:t>
            </w:r>
            <w:r w:rsidR="00A97722" w:rsidRPr="00F454F3">
              <w:rPr>
                <w:rFonts w:ascii="Times New Roman" w:eastAsia="Times New Roman" w:hAnsi="Times New Roman" w:cs="Times New Roman"/>
                <w:sz w:val="24"/>
                <w:szCs w:val="24"/>
              </w:rPr>
              <w:t xml:space="preserve">Technology in Banking </w:t>
            </w:r>
          </w:p>
        </w:tc>
        <w:tc>
          <w:tcPr>
            <w:tcW w:w="991" w:type="dxa"/>
            <w:vMerge/>
            <w:tcBorders>
              <w:top w:val="single" w:sz="8" w:space="0" w:color="000000"/>
              <w:left w:val="single" w:sz="8" w:space="0" w:color="000000"/>
              <w:right w:val="single" w:sz="8"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5" w:type="dxa"/>
            <w:gridSpan w:val="2"/>
            <w:vMerge/>
            <w:tcBorders>
              <w:top w:val="single" w:sz="8" w:space="0" w:color="000000"/>
              <w:left w:val="single" w:sz="8" w:space="0" w:color="000000"/>
              <w:right w:val="single" w:sz="8"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RPr="00F454F3">
        <w:trPr>
          <w:gridAfter w:val="1"/>
          <w:wAfter w:w="31" w:type="dxa"/>
          <w:cantSplit/>
          <w:trHeight w:val="300"/>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Pr="00F454F3" w:rsidRDefault="00EB5E19">
            <w:pPr>
              <w:pStyle w:val="Normal1"/>
              <w:spacing w:after="0" w:line="240" w:lineRule="auto"/>
              <w:ind w:left="268"/>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Skill Enhance Course SEC – 2</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p>
        </w:tc>
      </w:tr>
      <w:tr w:rsidR="00DB698F" w:rsidRPr="00F454F3">
        <w:trPr>
          <w:gridAfter w:val="1"/>
          <w:wAfter w:w="31" w:type="dxa"/>
          <w:cantSplit/>
          <w:trHeight w:val="280"/>
          <w:tblHeader/>
          <w:jc w:val="center"/>
        </w:trPr>
        <w:tc>
          <w:tcPr>
            <w:tcW w:w="1141" w:type="dxa"/>
            <w:vMerge/>
            <w:tcBorders>
              <w:top w:val="single" w:sz="8" w:space="0" w:color="000000"/>
              <w:left w:val="single" w:sz="8" w:space="0" w:color="000000"/>
              <w:right w:val="single" w:sz="8"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Skill Enhancement Course – SEC 3</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p>
        </w:tc>
      </w:tr>
      <w:tr w:rsidR="00DB698F" w:rsidRPr="00F454F3">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DB698F">
            <w:pPr>
              <w:pStyle w:val="Normal1"/>
              <w:spacing w:after="0" w:line="240" w:lineRule="auto"/>
              <w:jc w:val="center"/>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F454F3" w:rsidRDefault="00EB5E19">
            <w:pPr>
              <w:pStyle w:val="Normal1"/>
              <w:spacing w:after="0" w:line="240" w:lineRule="auto"/>
              <w:ind w:right="10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359" w:right="36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394" w:right="39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30</w:t>
            </w:r>
          </w:p>
        </w:tc>
      </w:tr>
      <w:tr w:rsidR="00DB698F" w:rsidRPr="00F454F3">
        <w:trPr>
          <w:gridAfter w:val="1"/>
          <w:wAfter w:w="31" w:type="dxa"/>
          <w:cantSplit/>
          <w:trHeight w:val="30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Pr="00F454F3" w:rsidRDefault="00EB5E19">
            <w:pPr>
              <w:pStyle w:val="Normal1"/>
              <w:spacing w:after="0" w:line="240" w:lineRule="auto"/>
              <w:ind w:left="1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SECOND YEAR</w:t>
            </w:r>
          </w:p>
        </w:tc>
      </w:tr>
      <w:tr w:rsidR="00DB698F" w:rsidRPr="00F454F3">
        <w:trPr>
          <w:gridAfter w:val="1"/>
          <w:wAfter w:w="31" w:type="dxa"/>
          <w:cantSplit/>
          <w:trHeight w:val="280"/>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Pr="00F454F3" w:rsidRDefault="00EB5E19">
            <w:pPr>
              <w:pStyle w:val="Normal1"/>
              <w:spacing w:after="0" w:line="240" w:lineRule="auto"/>
              <w:ind w:left="1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THIRD SEMESTER</w:t>
            </w:r>
          </w:p>
        </w:tc>
      </w:tr>
      <w:tr w:rsidR="00DB698F" w:rsidRPr="00F454F3">
        <w:trPr>
          <w:gridAfter w:val="1"/>
          <w:wAfter w:w="31" w:type="dxa"/>
          <w:cantSplit/>
          <w:trHeight w:val="30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35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D663BA">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Language </w:t>
            </w:r>
            <w:r>
              <w:rPr>
                <w:rFonts w:ascii="Times New Roman" w:eastAsia="Times New Roman" w:hAnsi="Times New Roman" w:cs="Times New Roman"/>
                <w:sz w:val="24"/>
                <w:szCs w:val="24"/>
              </w:rPr>
              <w:t xml:space="preserve">– Tamil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6</w:t>
            </w:r>
          </w:p>
        </w:tc>
      </w:tr>
      <w:tr w:rsidR="00DB698F" w:rsidRPr="00F454F3">
        <w:trPr>
          <w:gridAfter w:val="1"/>
          <w:wAfter w:w="31" w:type="dxa"/>
          <w:cantSplit/>
          <w:trHeight w:val="2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31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English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A55FB2">
            <w:pPr>
              <w:pStyle w:val="Normal1"/>
              <w:spacing w:after="0" w:line="24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RPr="00F454F3">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Core Paper V- </w:t>
            </w:r>
            <w:r w:rsidRPr="00F454F3">
              <w:rPr>
                <w:rFonts w:ascii="Times New Roman" w:eastAsia="Times New Roman" w:hAnsi="Times New Roman" w:cs="Times New Roman"/>
                <w:b/>
                <w:sz w:val="24"/>
                <w:szCs w:val="24"/>
              </w:rPr>
              <w:t>Corporate Accounting 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A55FB2">
            <w:pPr>
              <w:pStyle w:val="Normal1"/>
              <w:spacing w:after="0" w:line="24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5</w:t>
            </w:r>
          </w:p>
        </w:tc>
      </w:tr>
      <w:tr w:rsidR="00DB698F" w:rsidRPr="00F454F3">
        <w:trPr>
          <w:gridAfter w:val="1"/>
          <w:wAfter w:w="31" w:type="dxa"/>
          <w:cantSplit/>
          <w:trHeight w:val="580"/>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spacing w:after="0" w:line="240" w:lineRule="auto"/>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rsidP="00E42B5C">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Core Paper VI -</w:t>
            </w:r>
            <w:r w:rsidR="00E42B5C" w:rsidRPr="00F454F3">
              <w:rPr>
                <w:rFonts w:ascii="Times New Roman" w:eastAsia="Times New Roman" w:hAnsi="Times New Roman" w:cs="Times New Roman"/>
                <w:b/>
                <w:sz w:val="24"/>
                <w:szCs w:val="24"/>
              </w:rPr>
              <w:t>Business</w:t>
            </w:r>
            <w:r w:rsidRPr="00F454F3">
              <w:rPr>
                <w:rFonts w:ascii="Times New Roman" w:eastAsia="Times New Roman" w:hAnsi="Times New Roman" w:cs="Times New Roman"/>
                <w:b/>
                <w:sz w:val="24"/>
                <w:szCs w:val="24"/>
              </w:rPr>
              <w:t xml:space="preserve"> Law</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A55FB2">
            <w:pPr>
              <w:pStyle w:val="Normal1"/>
              <w:spacing w:after="0" w:line="240" w:lineRule="auto"/>
              <w:ind w:left="419" w:right="4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after="0" w:line="240" w:lineRule="auto"/>
              <w:ind w:left="454" w:right="45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5</w:t>
            </w:r>
          </w:p>
        </w:tc>
      </w:tr>
      <w:tr w:rsidR="00DB698F" w:rsidRPr="00F454F3">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Pr="00F454F3" w:rsidRDefault="00DB698F">
            <w:pPr>
              <w:pStyle w:val="Normal1"/>
              <w:spacing w:before="20" w:after="20" w:line="160" w:lineRule="auto"/>
              <w:rPr>
                <w:rFonts w:ascii="Times New Roman" w:eastAsia="Times New Roman" w:hAnsi="Times New Roman" w:cs="Times New Roman"/>
                <w:sz w:val="24"/>
                <w:szCs w:val="24"/>
              </w:rPr>
            </w:pPr>
          </w:p>
          <w:p w:rsidR="00DB698F" w:rsidRPr="00F454F3" w:rsidRDefault="00DB698F">
            <w:pPr>
              <w:pStyle w:val="Normal1"/>
              <w:spacing w:before="20" w:after="20" w:line="200" w:lineRule="auto"/>
              <w:rPr>
                <w:rFonts w:ascii="Times New Roman" w:eastAsia="Times New Roman" w:hAnsi="Times New Roman" w:cs="Times New Roman"/>
                <w:sz w:val="24"/>
                <w:szCs w:val="24"/>
              </w:rPr>
            </w:pPr>
          </w:p>
          <w:p w:rsidR="00DB698F" w:rsidRPr="00F454F3" w:rsidRDefault="00DB698F">
            <w:pPr>
              <w:pStyle w:val="Normal1"/>
              <w:spacing w:before="20" w:after="20" w:line="200" w:lineRule="auto"/>
              <w:rPr>
                <w:rFonts w:ascii="Times New Roman" w:eastAsia="Times New Roman" w:hAnsi="Times New Roman" w:cs="Times New Roman"/>
                <w:sz w:val="24"/>
                <w:szCs w:val="24"/>
              </w:rPr>
            </w:pPr>
          </w:p>
          <w:p w:rsidR="00DB698F" w:rsidRPr="00F454F3" w:rsidRDefault="00EB5E19">
            <w:pPr>
              <w:pStyle w:val="Normal1"/>
              <w:spacing w:before="20" w:after="20"/>
              <w:ind w:left="268"/>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rsidP="00A97722">
            <w:pPr>
              <w:pStyle w:val="Normal1"/>
              <w:spacing w:before="20" w:after="20"/>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Elective III – </w:t>
            </w:r>
            <w:r w:rsidR="00A97722" w:rsidRPr="00F454F3">
              <w:rPr>
                <w:rFonts w:ascii="Times New Roman" w:eastAsia="Times New Roman" w:hAnsi="Times New Roman" w:cs="Times New Roman"/>
                <w:sz w:val="24"/>
                <w:szCs w:val="24"/>
              </w:rPr>
              <w:t>Business Mathematics and Statistics</w:t>
            </w:r>
          </w:p>
        </w:tc>
        <w:tc>
          <w:tcPr>
            <w:tcW w:w="1023" w:type="dxa"/>
            <w:gridSpan w:val="2"/>
            <w:vMerge w:val="restart"/>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line="160" w:lineRule="auto"/>
              <w:jc w:val="center"/>
              <w:rPr>
                <w:rFonts w:ascii="Times New Roman" w:eastAsia="Times New Roman" w:hAnsi="Times New Roman" w:cs="Times New Roman"/>
                <w:sz w:val="24"/>
                <w:szCs w:val="24"/>
              </w:rPr>
            </w:pPr>
          </w:p>
          <w:p w:rsidR="00DB698F" w:rsidRPr="00F454F3" w:rsidRDefault="00DB698F">
            <w:pPr>
              <w:pStyle w:val="Normal1"/>
              <w:spacing w:before="20" w:after="20" w:line="200" w:lineRule="auto"/>
              <w:jc w:val="center"/>
              <w:rPr>
                <w:rFonts w:ascii="Times New Roman" w:eastAsia="Times New Roman" w:hAnsi="Times New Roman" w:cs="Times New Roman"/>
                <w:sz w:val="24"/>
                <w:szCs w:val="24"/>
              </w:rPr>
            </w:pPr>
          </w:p>
          <w:p w:rsidR="00DB698F" w:rsidRPr="00F454F3" w:rsidRDefault="00DB698F">
            <w:pPr>
              <w:pStyle w:val="Normal1"/>
              <w:spacing w:before="20" w:after="20" w:line="200" w:lineRule="auto"/>
              <w:jc w:val="center"/>
              <w:rPr>
                <w:rFonts w:ascii="Times New Roman" w:eastAsia="Times New Roman" w:hAnsi="Times New Roman" w:cs="Times New Roman"/>
                <w:sz w:val="24"/>
                <w:szCs w:val="24"/>
              </w:rPr>
            </w:pPr>
          </w:p>
          <w:p w:rsidR="00DB698F" w:rsidRPr="00F454F3" w:rsidRDefault="00EB5E19">
            <w:pPr>
              <w:pStyle w:val="Normal1"/>
              <w:spacing w:before="20" w:after="20"/>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Pr="00F454F3" w:rsidRDefault="00DB698F">
            <w:pPr>
              <w:pStyle w:val="Normal1"/>
              <w:spacing w:before="20" w:after="20" w:line="160" w:lineRule="auto"/>
              <w:jc w:val="center"/>
              <w:rPr>
                <w:rFonts w:ascii="Times New Roman" w:eastAsia="Times New Roman" w:hAnsi="Times New Roman" w:cs="Times New Roman"/>
                <w:sz w:val="24"/>
                <w:szCs w:val="24"/>
              </w:rPr>
            </w:pPr>
          </w:p>
          <w:p w:rsidR="00DB698F" w:rsidRPr="00F454F3" w:rsidRDefault="00DB698F">
            <w:pPr>
              <w:pStyle w:val="Normal1"/>
              <w:spacing w:before="20" w:after="20" w:line="200" w:lineRule="auto"/>
              <w:jc w:val="center"/>
              <w:rPr>
                <w:rFonts w:ascii="Times New Roman" w:eastAsia="Times New Roman" w:hAnsi="Times New Roman" w:cs="Times New Roman"/>
                <w:sz w:val="24"/>
                <w:szCs w:val="24"/>
              </w:rPr>
            </w:pPr>
          </w:p>
          <w:p w:rsidR="00DB698F" w:rsidRPr="00F454F3" w:rsidRDefault="00DB698F">
            <w:pPr>
              <w:pStyle w:val="Normal1"/>
              <w:spacing w:before="20" w:after="20" w:line="200" w:lineRule="auto"/>
              <w:jc w:val="center"/>
              <w:rPr>
                <w:rFonts w:ascii="Times New Roman" w:eastAsia="Times New Roman" w:hAnsi="Times New Roman" w:cs="Times New Roman"/>
                <w:sz w:val="24"/>
                <w:szCs w:val="24"/>
              </w:rPr>
            </w:pPr>
          </w:p>
          <w:p w:rsidR="00DB698F" w:rsidRPr="00F454F3" w:rsidRDefault="00EB5E19">
            <w:pPr>
              <w:pStyle w:val="Normal1"/>
              <w:spacing w:before="20" w:after="20"/>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4</w:t>
            </w:r>
          </w:p>
        </w:tc>
      </w:tr>
      <w:tr w:rsidR="00DB698F" w:rsidRPr="00F454F3">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rsidP="00A97722">
            <w:pPr>
              <w:pStyle w:val="Normal1"/>
              <w:spacing w:before="20" w:after="20" w:line="26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Elective III – </w:t>
            </w:r>
            <w:r w:rsidR="00A97722" w:rsidRPr="00F454F3">
              <w:rPr>
                <w:rFonts w:ascii="Times New Roman" w:eastAsia="Times New Roman" w:hAnsi="Times New Roman" w:cs="Times New Roman"/>
                <w:sz w:val="24"/>
                <w:szCs w:val="24"/>
              </w:rPr>
              <w:t xml:space="preserve">Commercial Bank Management </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RPr="00F454F3">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rsidP="00A97722">
            <w:pPr>
              <w:pStyle w:val="Normal1"/>
              <w:spacing w:before="20" w:after="20"/>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Elective III – </w:t>
            </w:r>
            <w:r w:rsidR="00A97722" w:rsidRPr="00F454F3">
              <w:rPr>
                <w:rFonts w:ascii="Times New Roman" w:eastAsia="Times New Roman" w:hAnsi="Times New Roman" w:cs="Times New Roman"/>
                <w:sz w:val="24"/>
                <w:szCs w:val="24"/>
              </w:rPr>
              <w:t xml:space="preserve">Introduction to Financial Technology </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RPr="00F454F3">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ind w:left="268"/>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Skill Enhance Course SEC – 4</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1</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1</w:t>
            </w:r>
          </w:p>
        </w:tc>
      </w:tr>
      <w:tr w:rsidR="00DB698F" w:rsidRPr="00F454F3">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Skill Enhancement Course – SEC 5</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p>
        </w:tc>
      </w:tr>
      <w:tr w:rsidR="00DB698F" w:rsidRPr="00F454F3">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Environmental Studies</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DB698F">
            <w:pPr>
              <w:pStyle w:val="Normal1"/>
              <w:spacing w:before="20" w:after="20" w:line="260" w:lineRule="auto"/>
              <w:ind w:left="440" w:right="445"/>
              <w:jc w:val="center"/>
              <w:rPr>
                <w:rFonts w:ascii="Times New Roman" w:eastAsia="Times New Roman" w:hAnsi="Times New Roman" w:cs="Times New Roman"/>
                <w:sz w:val="24"/>
                <w:szCs w:val="24"/>
              </w:rPr>
            </w:pP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1</w:t>
            </w:r>
          </w:p>
        </w:tc>
      </w:tr>
      <w:tr w:rsidR="00DB698F" w:rsidRPr="00F454F3">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Pr="00F454F3"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right="10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359" w:right="36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r w:rsidR="00A55FB2">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394" w:right="39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30</w:t>
            </w:r>
          </w:p>
        </w:tc>
      </w:tr>
      <w:tr w:rsidR="00DB698F" w:rsidRPr="00F454F3">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5" w:right="3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FOURTH SEMESTER</w:t>
            </w:r>
          </w:p>
        </w:tc>
      </w:tr>
      <w:tr w:rsidR="00DB698F" w:rsidRPr="00F454F3">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line="260" w:lineRule="auto"/>
              <w:ind w:left="35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w:t>
            </w: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Pr="00F454F3" w:rsidRDefault="00D663BA">
            <w:pPr>
              <w:pStyle w:val="Normal1"/>
              <w:spacing w:before="20" w:after="20" w:line="26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Language </w:t>
            </w:r>
            <w:r>
              <w:rPr>
                <w:rFonts w:ascii="Times New Roman" w:eastAsia="Times New Roman" w:hAnsi="Times New Roman" w:cs="Times New Roman"/>
                <w:sz w:val="24"/>
                <w:szCs w:val="24"/>
              </w:rPr>
              <w:t>– Tamil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6</w:t>
            </w:r>
          </w:p>
        </w:tc>
      </w:tr>
      <w:tr w:rsidR="00DB698F" w:rsidRPr="00F454F3">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line="260" w:lineRule="auto"/>
              <w:ind w:left="31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w:t>
            </w: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line="26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English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A62313">
            <w:pPr>
              <w:pStyle w:val="Normal1"/>
              <w:spacing w:before="20" w:after="20" w:line="260" w:lineRule="auto"/>
              <w:ind w:left="454" w:right="4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r w:rsidR="00DB698F" w:rsidRPr="00F454F3">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line="260" w:lineRule="auto"/>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line="26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Core Paper VII–</w:t>
            </w:r>
            <w:r w:rsidRPr="00F454F3">
              <w:rPr>
                <w:rFonts w:ascii="Times New Roman" w:eastAsia="Times New Roman" w:hAnsi="Times New Roman" w:cs="Times New Roman"/>
                <w:b/>
                <w:sz w:val="24"/>
                <w:szCs w:val="24"/>
              </w:rPr>
              <w:t>Corporate Accounting II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A62313">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5</w:t>
            </w:r>
          </w:p>
        </w:tc>
      </w:tr>
      <w:tr w:rsidR="00DB698F" w:rsidRPr="00F454F3">
        <w:trPr>
          <w:cantSplit/>
          <w:tblHeader/>
          <w:jc w:val="center"/>
        </w:trPr>
        <w:tc>
          <w:tcPr>
            <w:tcW w:w="1141" w:type="dxa"/>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Pr="00F454F3" w:rsidRDefault="00EB5E19" w:rsidP="00E42B5C">
            <w:pPr>
              <w:pStyle w:val="Normal1"/>
              <w:spacing w:before="20" w:after="20"/>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Core Paper VIII-</w:t>
            </w:r>
            <w:r w:rsidR="00E42B5C" w:rsidRPr="00F454F3">
              <w:rPr>
                <w:rFonts w:ascii="Times New Roman" w:eastAsia="Times New Roman" w:hAnsi="Times New Roman" w:cs="Times New Roman"/>
                <w:b/>
                <w:sz w:val="24"/>
                <w:szCs w:val="24"/>
              </w:rPr>
              <w:t xml:space="preserve">Company Law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A62313">
            <w:pPr>
              <w:pStyle w:val="Normal1"/>
              <w:spacing w:before="20" w:after="20"/>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5</w:t>
            </w:r>
          </w:p>
        </w:tc>
      </w:tr>
      <w:tr w:rsidR="00DB698F" w:rsidRPr="00F454F3">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rsidP="00A97722">
            <w:pPr>
              <w:pStyle w:val="Normal1"/>
              <w:spacing w:before="20" w:after="20"/>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Elective IV– </w:t>
            </w:r>
            <w:r w:rsidR="00A97722" w:rsidRPr="00F454F3">
              <w:rPr>
                <w:rFonts w:ascii="Times New Roman" w:eastAsia="Times New Roman" w:hAnsi="Times New Roman" w:cs="Times New Roman"/>
                <w:sz w:val="24"/>
                <w:szCs w:val="24"/>
              </w:rPr>
              <w:t xml:space="preserve">Banking Management </w:t>
            </w:r>
          </w:p>
        </w:tc>
        <w:tc>
          <w:tcPr>
            <w:tcW w:w="10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DB698F" w:rsidRPr="00F454F3" w:rsidRDefault="00DB698F">
            <w:pPr>
              <w:pStyle w:val="Normal1"/>
              <w:spacing w:before="20" w:after="20" w:line="200" w:lineRule="auto"/>
              <w:jc w:val="right"/>
              <w:rPr>
                <w:rFonts w:ascii="Times New Roman" w:eastAsia="Times New Roman" w:hAnsi="Times New Roman" w:cs="Times New Roman"/>
                <w:sz w:val="24"/>
                <w:szCs w:val="24"/>
              </w:rPr>
            </w:pPr>
          </w:p>
          <w:p w:rsidR="00DB698F" w:rsidRPr="00F454F3" w:rsidRDefault="00EB5E19">
            <w:pPr>
              <w:pStyle w:val="Normal1"/>
              <w:spacing w:before="20" w:after="20" w:line="260" w:lineRule="auto"/>
              <w:ind w:right="424"/>
              <w:jc w:val="right"/>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w:t>
            </w:r>
          </w:p>
        </w:tc>
        <w:tc>
          <w:tcPr>
            <w:tcW w:w="1044" w:type="dxa"/>
            <w:gridSpan w:val="2"/>
            <w:vMerge w:val="restart"/>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line="160" w:lineRule="auto"/>
              <w:jc w:val="right"/>
              <w:rPr>
                <w:rFonts w:ascii="Times New Roman" w:eastAsia="Times New Roman" w:hAnsi="Times New Roman" w:cs="Times New Roman"/>
                <w:sz w:val="24"/>
                <w:szCs w:val="24"/>
              </w:rPr>
            </w:pPr>
          </w:p>
          <w:p w:rsidR="00DB698F" w:rsidRPr="00F454F3" w:rsidRDefault="00DB698F">
            <w:pPr>
              <w:pStyle w:val="Normal1"/>
              <w:spacing w:before="20" w:after="20" w:line="200" w:lineRule="auto"/>
              <w:jc w:val="right"/>
              <w:rPr>
                <w:rFonts w:ascii="Times New Roman" w:eastAsia="Times New Roman" w:hAnsi="Times New Roman" w:cs="Times New Roman"/>
                <w:sz w:val="24"/>
                <w:szCs w:val="24"/>
              </w:rPr>
            </w:pPr>
          </w:p>
          <w:p w:rsidR="00DB698F" w:rsidRPr="00F454F3" w:rsidRDefault="00EB5E19">
            <w:pPr>
              <w:pStyle w:val="Normal1"/>
              <w:spacing w:before="20" w:after="20"/>
              <w:ind w:right="450"/>
              <w:jc w:val="right"/>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w:t>
            </w:r>
          </w:p>
        </w:tc>
      </w:tr>
      <w:tr w:rsidR="00DB698F" w:rsidRPr="00F454F3">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rsidP="00A97722">
            <w:pPr>
              <w:pStyle w:val="Normal1"/>
              <w:spacing w:before="20" w:after="20" w:line="26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Elective IV– </w:t>
            </w:r>
            <w:r w:rsidR="00A97722" w:rsidRPr="00F454F3">
              <w:rPr>
                <w:rFonts w:ascii="Times New Roman" w:eastAsia="Times New Roman" w:hAnsi="Times New Roman" w:cs="Times New Roman"/>
                <w:sz w:val="24"/>
                <w:szCs w:val="24"/>
              </w:rPr>
              <w:t xml:space="preserve">E-Banking </w:t>
            </w: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RPr="00F454F3">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Elective IV- Operations Research</w:t>
            </w: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44" w:type="dxa"/>
            <w:gridSpan w:val="2"/>
            <w:vMerge/>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DB698F" w:rsidRPr="00F454F3">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ind w:left="268"/>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Skill Enhance Course SEC – 6</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line="24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line="24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p>
        </w:tc>
      </w:tr>
      <w:tr w:rsidR="00DB698F" w:rsidRPr="00F454F3">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Skill Enhancement Course – SEC 7</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p>
        </w:tc>
      </w:tr>
      <w:tr w:rsidR="00DB698F" w:rsidRPr="00F454F3">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Environmental Studies </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Pr="00F454F3" w:rsidRDefault="00A62313">
            <w:pPr>
              <w:pStyle w:val="Normal1"/>
              <w:spacing w:before="20" w:after="20" w:line="260" w:lineRule="auto"/>
              <w:ind w:left="419" w:right="42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1</w:t>
            </w:r>
          </w:p>
        </w:tc>
      </w:tr>
      <w:tr w:rsidR="00DB698F" w:rsidRPr="00F454F3">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line="240" w:lineRule="auto"/>
              <w:ind w:right="10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line="240" w:lineRule="auto"/>
              <w:ind w:left="359" w:right="36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r w:rsidR="00A62313">
              <w:rPr>
                <w:rFonts w:ascii="Times New Roman" w:eastAsia="Times New Roman" w:hAnsi="Times New Roman" w:cs="Times New Roman"/>
                <w:b/>
                <w:sz w:val="24"/>
                <w:szCs w:val="24"/>
              </w:rPr>
              <w:t>5</w:t>
            </w:r>
          </w:p>
        </w:tc>
        <w:tc>
          <w:tcPr>
            <w:tcW w:w="1044" w:type="dxa"/>
            <w:gridSpan w:val="2"/>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line="240" w:lineRule="auto"/>
              <w:ind w:left="394" w:right="39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30</w:t>
            </w:r>
          </w:p>
        </w:tc>
      </w:tr>
      <w:tr w:rsidR="00DB698F" w:rsidRPr="00F454F3">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line="260" w:lineRule="auto"/>
              <w:ind w:left="5"/>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THIRD YEAR</w:t>
            </w:r>
          </w:p>
        </w:tc>
      </w:tr>
      <w:tr w:rsidR="00DB698F" w:rsidRPr="00F454F3">
        <w:trPr>
          <w:gridAfter w:val="1"/>
          <w:wAfter w:w="31" w:type="dxa"/>
          <w:cantSplit/>
          <w:tblHeader/>
          <w:jc w:val="center"/>
        </w:trPr>
        <w:tc>
          <w:tcPr>
            <w:tcW w:w="8658" w:type="dxa"/>
            <w:gridSpan w:val="7"/>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5"/>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FIFTH SEMESTER</w:t>
            </w:r>
          </w:p>
        </w:tc>
      </w:tr>
      <w:tr w:rsidR="00DB698F" w:rsidRPr="00F454F3">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line="260" w:lineRule="auto"/>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Core Paper IX –</w:t>
            </w:r>
            <w:r w:rsidRPr="00F454F3">
              <w:rPr>
                <w:rFonts w:ascii="Times New Roman" w:eastAsia="Times New Roman" w:hAnsi="Times New Roman" w:cs="Times New Roman"/>
                <w:b/>
                <w:sz w:val="24"/>
                <w:szCs w:val="24"/>
              </w:rPr>
              <w:t>Cost Accounting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5</w:t>
            </w:r>
          </w:p>
        </w:tc>
      </w:tr>
      <w:tr w:rsidR="00DB698F" w:rsidRPr="00F454F3">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line="260" w:lineRule="auto"/>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Core Paper X </w:t>
            </w:r>
            <w:r w:rsidR="00E42B5C" w:rsidRPr="00F454F3">
              <w:rPr>
                <w:rFonts w:ascii="Times New Roman" w:eastAsia="Times New Roman" w:hAnsi="Times New Roman" w:cs="Times New Roman"/>
                <w:sz w:val="24"/>
                <w:szCs w:val="24"/>
              </w:rPr>
              <w:t>–</w:t>
            </w:r>
            <w:r w:rsidR="00E42B5C" w:rsidRPr="00F454F3">
              <w:rPr>
                <w:rFonts w:ascii="Times New Roman" w:eastAsia="Times New Roman" w:hAnsi="Times New Roman" w:cs="Times New Roman"/>
                <w:b/>
                <w:sz w:val="24"/>
                <w:szCs w:val="24"/>
              </w:rPr>
              <w:t>Principles of Marketing</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5</w:t>
            </w:r>
          </w:p>
        </w:tc>
      </w:tr>
      <w:tr w:rsidR="00DB698F" w:rsidRPr="00F454F3">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line="260" w:lineRule="auto"/>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E42B5C" w:rsidRPr="00F454F3" w:rsidRDefault="00EB5E19" w:rsidP="00E42B5C">
            <w:pPr>
              <w:pStyle w:val="Normal1"/>
              <w:spacing w:before="20" w:after="2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Core Paper XI – </w:t>
            </w:r>
            <w:r w:rsidR="00E42B5C" w:rsidRPr="00F454F3">
              <w:rPr>
                <w:rFonts w:ascii="Times New Roman" w:eastAsia="Times New Roman" w:hAnsi="Times New Roman" w:cs="Times New Roman"/>
                <w:b/>
                <w:sz w:val="24"/>
                <w:szCs w:val="24"/>
              </w:rPr>
              <w:t>Income Tax Law and</w:t>
            </w:r>
          </w:p>
          <w:p w:rsidR="00DB698F" w:rsidRPr="00F454F3" w:rsidRDefault="00E42B5C" w:rsidP="00E42B5C">
            <w:pPr>
              <w:pStyle w:val="Normal1"/>
              <w:spacing w:before="20" w:after="2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Practice I</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5</w:t>
            </w:r>
          </w:p>
        </w:tc>
      </w:tr>
      <w:tr w:rsidR="00DB698F" w:rsidRPr="00F454F3">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Core Paper XII – </w:t>
            </w:r>
            <w:r w:rsidR="00FD0973">
              <w:rPr>
                <w:rFonts w:ascii="Times New Roman" w:eastAsia="Times New Roman" w:hAnsi="Times New Roman" w:cs="Times New Roman"/>
                <w:sz w:val="24"/>
                <w:szCs w:val="24"/>
              </w:rPr>
              <w:t xml:space="preserve">Project Viva vove </w:t>
            </w:r>
            <w:r w:rsidRPr="00F454F3">
              <w:rPr>
                <w:rFonts w:ascii="Times New Roman" w:eastAsia="Times New Roman" w:hAnsi="Times New Roman" w:cs="Times New Roman"/>
                <w:b/>
                <w:sz w:val="24"/>
                <w:szCs w:val="24"/>
              </w:rPr>
              <w:t>Auditing and Corporate</w:t>
            </w:r>
          </w:p>
          <w:p w:rsidR="00DB698F" w:rsidRPr="00F454F3" w:rsidRDefault="00EB5E19">
            <w:pPr>
              <w:pStyle w:val="Normal1"/>
              <w:spacing w:before="20" w:after="2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Governance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4</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5</w:t>
            </w:r>
          </w:p>
        </w:tc>
      </w:tr>
      <w:tr w:rsidR="00DB698F" w:rsidRPr="00F454F3">
        <w:trPr>
          <w:cantSplit/>
          <w:tblHeader/>
          <w:jc w:val="center"/>
        </w:trPr>
        <w:tc>
          <w:tcPr>
            <w:tcW w:w="1141" w:type="dxa"/>
            <w:vMerge w:val="restart"/>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III</w:t>
            </w: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Discipline Specific Elective 1/2 -</w:t>
            </w:r>
          </w:p>
          <w:p w:rsidR="00DB698F" w:rsidRPr="00F454F3" w:rsidRDefault="00EB5E19" w:rsidP="00643EEA">
            <w:pPr>
              <w:pStyle w:val="Normal1"/>
              <w:spacing w:before="20" w:after="2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Indirect Taxation</w:t>
            </w:r>
            <w:r w:rsidR="00A97722" w:rsidRPr="00F454F3">
              <w:rPr>
                <w:rFonts w:ascii="Times New Roman" w:eastAsia="Times New Roman" w:hAnsi="Times New Roman" w:cs="Times New Roman"/>
                <w:sz w:val="24"/>
                <w:szCs w:val="24"/>
              </w:rPr>
              <w:t xml:space="preserve"> / 2/2- Digital Payments</w:t>
            </w:r>
            <w:r w:rsidR="00643EEA" w:rsidRPr="00F454F3">
              <w:rPr>
                <w:rFonts w:ascii="Times New Roman" w:eastAsia="Times New Roman" w:hAnsi="Times New Roman" w:cs="Times New Roman"/>
                <w:sz w:val="24"/>
                <w:szCs w:val="24"/>
              </w:rPr>
              <w:t xml:space="preserve"> System in </w:t>
            </w:r>
            <w:r w:rsidR="00A97722" w:rsidRPr="00F454F3">
              <w:rPr>
                <w:rFonts w:ascii="Times New Roman" w:eastAsia="Times New Roman" w:hAnsi="Times New Roman" w:cs="Times New Roman"/>
                <w:sz w:val="24"/>
                <w:szCs w:val="24"/>
              </w:rPr>
              <w:t>Bank</w:t>
            </w:r>
            <w:r w:rsidR="00643EEA" w:rsidRPr="00F454F3">
              <w:rPr>
                <w:rFonts w:ascii="Times New Roman" w:eastAsia="Times New Roman" w:hAnsi="Times New Roman" w:cs="Times New Roman"/>
                <w:sz w:val="24"/>
                <w:szCs w:val="24"/>
              </w:rPr>
              <w:t>ing</w:t>
            </w:r>
            <w:r w:rsidR="00F60A24">
              <w:rPr>
                <w:rFonts w:ascii="Times New Roman" w:eastAsia="Times New Roman" w:hAnsi="Times New Roman" w:cs="Times New Roman"/>
                <w:sz w:val="24"/>
                <w:szCs w:val="24"/>
              </w:rPr>
              <w:t xml:space="preserve"> </w:t>
            </w:r>
            <w:r w:rsidR="00643EEA" w:rsidRPr="00F454F3">
              <w:rPr>
                <w:rFonts w:ascii="Times New Roman" w:eastAsia="Times New Roman" w:hAnsi="Times New Roman" w:cs="Times New Roman"/>
                <w:sz w:val="24"/>
                <w:szCs w:val="24"/>
              </w:rPr>
              <w:t xml:space="preserve">and Insurance </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ind w:right="424"/>
              <w:jc w:val="right"/>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ind w:right="439"/>
              <w:jc w:val="right"/>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4</w:t>
            </w:r>
          </w:p>
        </w:tc>
      </w:tr>
      <w:tr w:rsidR="00DB698F" w:rsidRPr="00F454F3">
        <w:trPr>
          <w:cantSplit/>
          <w:tblHeader/>
          <w:jc w:val="center"/>
        </w:trPr>
        <w:tc>
          <w:tcPr>
            <w:tcW w:w="1141" w:type="dxa"/>
            <w:vMerge/>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rsidP="00401E57">
            <w:pPr>
              <w:pStyle w:val="Normal1"/>
              <w:spacing w:before="20" w:after="2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Discipline Specific Elective 3/4 – </w:t>
            </w:r>
            <w:r w:rsidR="00A97722" w:rsidRPr="00F454F3">
              <w:rPr>
                <w:rFonts w:ascii="Times New Roman" w:eastAsia="Times New Roman" w:hAnsi="Times New Roman" w:cs="Times New Roman"/>
                <w:sz w:val="24"/>
                <w:szCs w:val="24"/>
              </w:rPr>
              <w:t xml:space="preserve">Risk Management </w:t>
            </w:r>
            <w:r w:rsidR="00401E57" w:rsidRPr="00F454F3">
              <w:rPr>
                <w:rFonts w:ascii="Times New Roman" w:eastAsia="Times New Roman" w:hAnsi="Times New Roman" w:cs="Times New Roman"/>
                <w:sz w:val="24"/>
                <w:szCs w:val="24"/>
              </w:rPr>
              <w:t>in</w:t>
            </w:r>
            <w:r w:rsidR="00A97722" w:rsidRPr="00F454F3">
              <w:rPr>
                <w:rFonts w:ascii="Times New Roman" w:eastAsia="Times New Roman" w:hAnsi="Times New Roman" w:cs="Times New Roman"/>
                <w:sz w:val="24"/>
                <w:szCs w:val="24"/>
              </w:rPr>
              <w:t xml:space="preserve"> Banks</w:t>
            </w:r>
            <w:r w:rsidRPr="00F454F3">
              <w:rPr>
                <w:rFonts w:ascii="Times New Roman" w:eastAsia="Times New Roman" w:hAnsi="Times New Roman" w:cs="Times New Roman"/>
                <w:sz w:val="24"/>
                <w:szCs w:val="24"/>
              </w:rPr>
              <w:t xml:space="preserve"> / </w:t>
            </w:r>
            <w:r w:rsidR="00A97722" w:rsidRPr="00F454F3">
              <w:rPr>
                <w:rFonts w:ascii="Times New Roman" w:eastAsia="Times New Roman" w:hAnsi="Times New Roman" w:cs="Times New Roman"/>
                <w:sz w:val="24"/>
                <w:szCs w:val="24"/>
              </w:rPr>
              <w:t xml:space="preserve">4/4 – FINTECH </w:t>
            </w:r>
            <w:r w:rsidR="00334957" w:rsidRPr="00F454F3">
              <w:rPr>
                <w:rFonts w:ascii="Times New Roman" w:eastAsia="Times New Roman" w:hAnsi="Times New Roman" w:cs="Times New Roman"/>
                <w:sz w:val="24"/>
                <w:szCs w:val="24"/>
              </w:rPr>
              <w:t>Module</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ind w:right="424"/>
              <w:jc w:val="right"/>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ind w:right="439"/>
              <w:jc w:val="right"/>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4</w:t>
            </w:r>
          </w:p>
        </w:tc>
      </w:tr>
      <w:tr w:rsidR="00DB698F" w:rsidRPr="00F454F3">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line="260" w:lineRule="auto"/>
              <w:ind w:left="268"/>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IV</w:t>
            </w: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Value Education</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454" w:right="45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p>
        </w:tc>
      </w:tr>
      <w:tr w:rsidR="00DB698F" w:rsidRPr="00F454F3">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Summer Internship / Industrial Training</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419" w:right="42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475" w:right="47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w:t>
            </w:r>
          </w:p>
        </w:tc>
      </w:tr>
      <w:tr w:rsidR="00DB698F" w:rsidRPr="00F454F3">
        <w:trPr>
          <w:cantSplit/>
          <w:tblHeader/>
          <w:jc w:val="center"/>
        </w:trPr>
        <w:tc>
          <w:tcPr>
            <w:tcW w:w="1141"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1018" w:type="dxa"/>
            <w:tcBorders>
              <w:top w:val="single" w:sz="4" w:space="0" w:color="000000"/>
              <w:left w:val="single" w:sz="4" w:space="0" w:color="000000"/>
              <w:bottom w:val="single" w:sz="4" w:space="0" w:color="000000"/>
              <w:right w:val="single" w:sz="4" w:space="0" w:color="000000"/>
            </w:tcBorders>
          </w:tcPr>
          <w:p w:rsidR="00DB698F" w:rsidRPr="00F454F3" w:rsidRDefault="00DB698F">
            <w:pPr>
              <w:pStyle w:val="Normal1"/>
              <w:spacing w:before="20" w:after="20"/>
              <w:rPr>
                <w:rFonts w:ascii="Times New Roman" w:eastAsia="Times New Roman" w:hAnsi="Times New Roman" w:cs="Times New Roman"/>
                <w:sz w:val="24"/>
                <w:szCs w:val="24"/>
              </w:rPr>
            </w:pPr>
          </w:p>
        </w:tc>
        <w:tc>
          <w:tcPr>
            <w:tcW w:w="4463" w:type="dxa"/>
            <w:gridSpan w:val="2"/>
            <w:tcBorders>
              <w:top w:val="single" w:sz="4" w:space="0" w:color="000000"/>
              <w:left w:val="single" w:sz="4" w:space="0" w:color="000000"/>
              <w:bottom w:val="single" w:sz="4" w:space="0" w:color="000000"/>
              <w:right w:val="single" w:sz="4" w:space="0" w:color="000000"/>
            </w:tcBorders>
          </w:tcPr>
          <w:p w:rsidR="00DB698F" w:rsidRPr="00F454F3" w:rsidRDefault="00EB5E19">
            <w:pPr>
              <w:pStyle w:val="Normal1"/>
              <w:spacing w:before="20" w:after="20" w:line="260" w:lineRule="auto"/>
              <w:ind w:left="-2154" w:right="-202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TOTAL</w:t>
            </w:r>
          </w:p>
        </w:tc>
        <w:tc>
          <w:tcPr>
            <w:tcW w:w="1023"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359" w:right="364"/>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26</w:t>
            </w:r>
          </w:p>
        </w:tc>
        <w:tc>
          <w:tcPr>
            <w:tcW w:w="1044" w:type="dxa"/>
            <w:gridSpan w:val="2"/>
            <w:tcBorders>
              <w:top w:val="single" w:sz="4" w:space="0" w:color="000000"/>
              <w:left w:val="single" w:sz="4" w:space="0" w:color="000000"/>
              <w:bottom w:val="single" w:sz="4" w:space="0" w:color="000000"/>
              <w:right w:val="single" w:sz="4" w:space="0" w:color="000000"/>
            </w:tcBorders>
            <w:vAlign w:val="center"/>
          </w:tcPr>
          <w:p w:rsidR="00DB698F" w:rsidRPr="00F454F3" w:rsidRDefault="00EB5E19">
            <w:pPr>
              <w:pStyle w:val="Normal1"/>
              <w:spacing w:before="20" w:after="20" w:line="260" w:lineRule="auto"/>
              <w:ind w:left="394" w:right="39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30</w:t>
            </w:r>
          </w:p>
        </w:tc>
      </w:tr>
      <w:tr w:rsidR="00DB698F" w:rsidRPr="00F454F3">
        <w:trPr>
          <w:gridAfter w:val="1"/>
          <w:wAfter w:w="31" w:type="dxa"/>
          <w:cantSplit/>
          <w:tblHeader/>
          <w:jc w:val="center"/>
        </w:trPr>
        <w:tc>
          <w:tcPr>
            <w:tcW w:w="8658" w:type="dxa"/>
            <w:gridSpan w:val="7"/>
            <w:tcBorders>
              <w:top w:val="single" w:sz="8" w:space="0" w:color="000000"/>
              <w:left w:val="single" w:sz="8" w:space="0" w:color="000000"/>
              <w:bottom w:val="single" w:sz="8" w:space="0" w:color="000000"/>
              <w:right w:val="single" w:sz="8" w:space="0" w:color="000000"/>
            </w:tcBorders>
          </w:tcPr>
          <w:p w:rsidR="00DB698F" w:rsidRPr="00F454F3" w:rsidRDefault="00EB5E19">
            <w:pPr>
              <w:pStyle w:val="Normal1"/>
              <w:spacing w:line="260" w:lineRule="auto"/>
              <w:ind w:left="1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SIXTH SEMESTER</w:t>
            </w:r>
          </w:p>
        </w:tc>
      </w:tr>
      <w:tr w:rsidR="00DB698F" w:rsidRPr="00F454F3">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before="6" w:line="260" w:lineRule="auto"/>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F454F3" w:rsidRDefault="00EB5E19">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Core Paper XIII –</w:t>
            </w:r>
            <w:r w:rsidRPr="00F454F3">
              <w:rPr>
                <w:rFonts w:ascii="Times New Roman" w:eastAsia="Times New Roman" w:hAnsi="Times New Roman" w:cs="Times New Roman"/>
                <w:b/>
                <w:sz w:val="24"/>
                <w:szCs w:val="24"/>
              </w:rPr>
              <w:t>Cost Accounting -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before="6" w:line="260" w:lineRule="auto"/>
              <w:ind w:left="419" w:right="424"/>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before="6" w:line="260" w:lineRule="auto"/>
              <w:ind w:left="454" w:right="45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6</w:t>
            </w:r>
          </w:p>
        </w:tc>
      </w:tr>
      <w:tr w:rsidR="00DB698F" w:rsidRPr="00F454F3">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line="260" w:lineRule="auto"/>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F454F3" w:rsidRDefault="00EB5E19">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Core Paper XIV-</w:t>
            </w:r>
            <w:r w:rsidRPr="00F454F3">
              <w:rPr>
                <w:rFonts w:ascii="Times New Roman" w:eastAsia="Times New Roman" w:hAnsi="Times New Roman" w:cs="Times New Roman"/>
                <w:b/>
                <w:sz w:val="24"/>
                <w:szCs w:val="24"/>
              </w:rPr>
              <w:t>Management Accounting</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line="260" w:lineRule="auto"/>
              <w:ind w:left="419" w:right="424"/>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line="260" w:lineRule="auto"/>
              <w:ind w:left="454" w:right="45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6</w:t>
            </w:r>
          </w:p>
        </w:tc>
      </w:tr>
      <w:tr w:rsidR="00DB698F" w:rsidRPr="00F454F3">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before="8"/>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F454F3" w:rsidRDefault="00EB5E19">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Core Paper XV- </w:t>
            </w:r>
            <w:r w:rsidRPr="00F454F3">
              <w:rPr>
                <w:rFonts w:ascii="Times New Roman" w:eastAsia="Times New Roman" w:hAnsi="Times New Roman" w:cs="Times New Roman"/>
                <w:b/>
                <w:sz w:val="24"/>
                <w:szCs w:val="24"/>
              </w:rPr>
              <w:t>Income Tax Law and</w:t>
            </w:r>
          </w:p>
          <w:p w:rsidR="00DB698F" w:rsidRPr="00F454F3" w:rsidRDefault="00EB5E19">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Practice II</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before="8"/>
              <w:ind w:left="419" w:right="424"/>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4</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before="8"/>
              <w:ind w:left="454" w:right="45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6</w:t>
            </w:r>
          </w:p>
        </w:tc>
      </w:tr>
      <w:tr w:rsidR="00DB698F" w:rsidRPr="00F454F3" w:rsidTr="00E42B5C">
        <w:trPr>
          <w:gridAfter w:val="1"/>
          <w:wAfter w:w="31" w:type="dxa"/>
          <w:cantSplit/>
          <w:trHeight w:val="763"/>
          <w:tblHeader/>
          <w:jc w:val="center"/>
        </w:trPr>
        <w:tc>
          <w:tcPr>
            <w:tcW w:w="1141" w:type="dxa"/>
            <w:vMerge w:val="restart"/>
            <w:tcBorders>
              <w:top w:val="single" w:sz="8" w:space="0" w:color="000000"/>
              <w:left w:val="single" w:sz="8" w:space="0" w:color="000000"/>
              <w:right w:val="single" w:sz="8" w:space="0" w:color="000000"/>
            </w:tcBorders>
            <w:vAlign w:val="center"/>
          </w:tcPr>
          <w:p w:rsidR="00DB698F" w:rsidRPr="00F454F3" w:rsidRDefault="00EB5E19">
            <w:pPr>
              <w:pStyle w:val="Normal1"/>
              <w:spacing w:before="15"/>
              <w:ind w:left="274"/>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III</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F454F3" w:rsidRDefault="00EB5E19" w:rsidP="00C90680">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Discipline Specific Elective ⅚- </w:t>
            </w:r>
            <w:r w:rsidR="00C90680" w:rsidRPr="00F454F3">
              <w:rPr>
                <w:rFonts w:ascii="Times New Roman" w:eastAsia="Times New Roman" w:hAnsi="Times New Roman" w:cs="Times New Roman"/>
                <w:sz w:val="24"/>
                <w:szCs w:val="24"/>
              </w:rPr>
              <w:t xml:space="preserve">Financial Services  </w:t>
            </w:r>
            <w:r w:rsidR="00A97722" w:rsidRPr="00F454F3">
              <w:rPr>
                <w:rFonts w:ascii="Times New Roman" w:eastAsia="Times New Roman" w:hAnsi="Times New Roman" w:cs="Times New Roman"/>
                <w:sz w:val="24"/>
                <w:szCs w:val="24"/>
              </w:rPr>
              <w:t xml:space="preserve">/ 6/6 -  Treasury Management </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DB698F">
            <w:pPr>
              <w:pStyle w:val="Normal1"/>
              <w:spacing w:before="11" w:line="280" w:lineRule="auto"/>
              <w:rPr>
                <w:rFonts w:ascii="Times New Roman" w:eastAsia="Times New Roman" w:hAnsi="Times New Roman" w:cs="Times New Roman"/>
                <w:sz w:val="24"/>
                <w:szCs w:val="24"/>
              </w:rPr>
            </w:pPr>
          </w:p>
          <w:p w:rsidR="00DB698F" w:rsidRPr="00F454F3" w:rsidRDefault="00EB5E19">
            <w:pPr>
              <w:pStyle w:val="Normal1"/>
              <w:ind w:left="419" w:right="424"/>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DB698F">
            <w:pPr>
              <w:pStyle w:val="Normal1"/>
              <w:spacing w:before="11" w:line="280" w:lineRule="auto"/>
              <w:rPr>
                <w:rFonts w:ascii="Times New Roman" w:eastAsia="Times New Roman" w:hAnsi="Times New Roman" w:cs="Times New Roman"/>
                <w:sz w:val="24"/>
                <w:szCs w:val="24"/>
              </w:rPr>
            </w:pPr>
          </w:p>
          <w:p w:rsidR="00DB698F" w:rsidRPr="00F454F3" w:rsidRDefault="00EB5E19">
            <w:pPr>
              <w:pStyle w:val="Normal1"/>
              <w:ind w:left="454" w:right="45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5</w:t>
            </w:r>
          </w:p>
        </w:tc>
      </w:tr>
      <w:tr w:rsidR="00DB698F" w:rsidRPr="00F454F3">
        <w:trPr>
          <w:gridAfter w:val="1"/>
          <w:wAfter w:w="31" w:type="dxa"/>
          <w:cantSplit/>
          <w:tblHeader/>
          <w:jc w:val="center"/>
        </w:trPr>
        <w:tc>
          <w:tcPr>
            <w:tcW w:w="1141" w:type="dxa"/>
            <w:vMerge/>
            <w:tcBorders>
              <w:top w:val="single" w:sz="8" w:space="0" w:color="000000"/>
              <w:left w:val="single" w:sz="8" w:space="0" w:color="000000"/>
              <w:right w:val="single" w:sz="8" w:space="0" w:color="000000"/>
            </w:tcBorders>
            <w:vAlign w:val="center"/>
          </w:tcPr>
          <w:p w:rsidR="00DB698F" w:rsidRPr="00F454F3" w:rsidRDefault="00DB698F">
            <w:pPr>
              <w:pStyle w:val="Normal1"/>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F454F3" w:rsidRDefault="00EB5E19" w:rsidP="00A97722">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Discipline Specific Elective 7/8- </w:t>
            </w:r>
            <w:r w:rsidR="00A97722" w:rsidRPr="00F454F3">
              <w:rPr>
                <w:rFonts w:ascii="Times New Roman" w:eastAsia="Times New Roman" w:hAnsi="Times New Roman" w:cs="Times New Roman"/>
                <w:sz w:val="24"/>
                <w:szCs w:val="24"/>
              </w:rPr>
              <w:t xml:space="preserve">Block chain Technology </w:t>
            </w:r>
            <w:r w:rsidRPr="00F454F3">
              <w:rPr>
                <w:rFonts w:ascii="Times New Roman" w:eastAsia="Times New Roman" w:hAnsi="Times New Roman" w:cs="Times New Roman"/>
                <w:sz w:val="24"/>
                <w:szCs w:val="24"/>
              </w:rPr>
              <w:t xml:space="preserve">/ </w:t>
            </w:r>
            <w:r w:rsidR="00541247" w:rsidRPr="00F454F3">
              <w:rPr>
                <w:rFonts w:ascii="Times New Roman" w:eastAsia="Times New Roman" w:hAnsi="Times New Roman" w:cs="Times New Roman"/>
                <w:sz w:val="24"/>
                <w:szCs w:val="24"/>
              </w:rPr>
              <w:t xml:space="preserve">8/8 - </w:t>
            </w:r>
            <w:r w:rsidR="00541247" w:rsidRPr="00F454F3">
              <w:rPr>
                <w:rFonts w:ascii="Times New Roman" w:eastAsia="Times New Roman" w:hAnsi="Times New Roman" w:cs="Times New Roman"/>
                <w:position w:val="-1"/>
                <w:sz w:val="24"/>
                <w:szCs w:val="24"/>
              </w:rPr>
              <w:t>Spreadsheet for Business</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DB698F">
            <w:pPr>
              <w:pStyle w:val="Normal1"/>
              <w:spacing w:before="6" w:line="120" w:lineRule="auto"/>
              <w:rPr>
                <w:rFonts w:ascii="Times New Roman" w:eastAsia="Times New Roman" w:hAnsi="Times New Roman" w:cs="Times New Roman"/>
                <w:sz w:val="24"/>
                <w:szCs w:val="24"/>
              </w:rPr>
            </w:pPr>
          </w:p>
          <w:p w:rsidR="00DB698F" w:rsidRPr="00F454F3" w:rsidRDefault="00EB5E19">
            <w:pPr>
              <w:pStyle w:val="Normal1"/>
              <w:ind w:left="419" w:right="424"/>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DB698F">
            <w:pPr>
              <w:pStyle w:val="Normal1"/>
              <w:spacing w:before="6" w:line="120" w:lineRule="auto"/>
              <w:rPr>
                <w:rFonts w:ascii="Times New Roman" w:eastAsia="Times New Roman" w:hAnsi="Times New Roman" w:cs="Times New Roman"/>
                <w:sz w:val="24"/>
                <w:szCs w:val="24"/>
              </w:rPr>
            </w:pPr>
          </w:p>
          <w:p w:rsidR="00DB698F" w:rsidRPr="00F454F3" w:rsidRDefault="00EB5E19">
            <w:pPr>
              <w:pStyle w:val="Normal1"/>
              <w:ind w:left="444" w:right="439"/>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5</w:t>
            </w:r>
          </w:p>
        </w:tc>
      </w:tr>
      <w:tr w:rsidR="00DB698F" w:rsidRPr="00F454F3">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DB698F">
            <w:pPr>
              <w:pStyle w:val="Normal1"/>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F454F3" w:rsidRDefault="00EB5E19">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General awareness for Competitive Examination</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before="4"/>
              <w:ind w:left="419" w:right="424"/>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before="4"/>
              <w:ind w:left="454" w:right="45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w:t>
            </w:r>
          </w:p>
        </w:tc>
      </w:tr>
      <w:tr w:rsidR="00DB698F" w:rsidRPr="00F454F3">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before="11" w:line="260" w:lineRule="auto"/>
              <w:ind w:left="308"/>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Part V</w:t>
            </w: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F454F3" w:rsidRDefault="00EB5E19">
            <w:pPr>
              <w:pStyle w:val="Normal1"/>
              <w:spacing w:after="0" w:line="240" w:lineRule="auto"/>
              <w:ind w:left="85"/>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Extension Activity</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before="11" w:line="260" w:lineRule="auto"/>
              <w:ind w:left="419" w:right="424"/>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1</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before="11" w:line="260" w:lineRule="auto"/>
              <w:ind w:left="475" w:right="47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w:t>
            </w:r>
          </w:p>
        </w:tc>
      </w:tr>
      <w:tr w:rsidR="00DB698F" w:rsidRPr="00F454F3">
        <w:trPr>
          <w:gridAfter w:val="1"/>
          <w:wAfter w:w="31" w:type="dxa"/>
          <w:cantSplit/>
          <w:tblHeader/>
          <w:jc w:val="center"/>
        </w:trPr>
        <w:tc>
          <w:tcPr>
            <w:tcW w:w="114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DB698F">
            <w:pPr>
              <w:pStyle w:val="Normal1"/>
              <w:rPr>
                <w:rFonts w:ascii="Times New Roman" w:eastAsia="Times New Roman" w:hAnsi="Times New Roman" w:cs="Times New Roman"/>
                <w:sz w:val="24"/>
                <w:szCs w:val="24"/>
              </w:rPr>
            </w:pPr>
          </w:p>
        </w:tc>
        <w:tc>
          <w:tcPr>
            <w:tcW w:w="1030" w:type="dxa"/>
            <w:gridSpan w:val="2"/>
            <w:tcBorders>
              <w:top w:val="single" w:sz="8" w:space="0" w:color="000000"/>
              <w:left w:val="single" w:sz="8" w:space="0" w:color="000000"/>
              <w:bottom w:val="single" w:sz="8" w:space="0" w:color="000000"/>
              <w:right w:val="single" w:sz="8" w:space="0" w:color="000000"/>
            </w:tcBorders>
          </w:tcPr>
          <w:p w:rsidR="00DB698F" w:rsidRPr="00F454F3" w:rsidRDefault="00DB698F">
            <w:pPr>
              <w:pStyle w:val="Normal1"/>
              <w:rPr>
                <w:rFonts w:ascii="Times New Roman" w:eastAsia="Times New Roman" w:hAnsi="Times New Roman" w:cs="Times New Roman"/>
                <w:sz w:val="24"/>
                <w:szCs w:val="24"/>
              </w:rPr>
            </w:pPr>
          </w:p>
        </w:tc>
        <w:tc>
          <w:tcPr>
            <w:tcW w:w="4451" w:type="dxa"/>
            <w:tcBorders>
              <w:top w:val="single" w:sz="8" w:space="0" w:color="000000"/>
              <w:left w:val="single" w:sz="8" w:space="0" w:color="000000"/>
              <w:bottom w:val="single" w:sz="8" w:space="0" w:color="000000"/>
              <w:right w:val="single" w:sz="8" w:space="0" w:color="000000"/>
            </w:tcBorders>
          </w:tcPr>
          <w:p w:rsidR="00DB698F" w:rsidRPr="00F454F3" w:rsidRDefault="00EB5E19">
            <w:pPr>
              <w:pStyle w:val="Normal1"/>
              <w:spacing w:before="2" w:line="240" w:lineRule="auto"/>
              <w:ind w:left="-2170" w:right="-1989"/>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before="2" w:line="240" w:lineRule="auto"/>
              <w:ind w:left="359" w:right="364"/>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21</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before="2" w:line="240" w:lineRule="auto"/>
              <w:ind w:left="394" w:right="39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30</w:t>
            </w:r>
          </w:p>
        </w:tc>
      </w:tr>
      <w:tr w:rsidR="00DB698F" w:rsidRPr="00F454F3">
        <w:trPr>
          <w:gridAfter w:val="1"/>
          <w:wAfter w:w="31" w:type="dxa"/>
          <w:cantSplit/>
          <w:tblHeader/>
          <w:jc w:val="center"/>
        </w:trPr>
        <w:tc>
          <w:tcPr>
            <w:tcW w:w="6622" w:type="dxa"/>
            <w:gridSpan w:val="4"/>
            <w:tcBorders>
              <w:top w:val="single" w:sz="8" w:space="0" w:color="000000"/>
              <w:left w:val="single" w:sz="8" w:space="0" w:color="000000"/>
              <w:bottom w:val="single" w:sz="8" w:space="0" w:color="000000"/>
              <w:right w:val="single" w:sz="8" w:space="0" w:color="000000"/>
            </w:tcBorders>
          </w:tcPr>
          <w:p w:rsidR="00DB698F" w:rsidRPr="00F454F3" w:rsidRDefault="00EB5E19">
            <w:pPr>
              <w:pStyle w:val="Normal1"/>
              <w:spacing w:before="13" w:line="260" w:lineRule="auto"/>
              <w:ind w:right="-1989"/>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GRAND TOTAL</w:t>
            </w:r>
          </w:p>
        </w:tc>
        <w:tc>
          <w:tcPr>
            <w:tcW w:w="991" w:type="dxa"/>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before="13" w:line="260" w:lineRule="auto"/>
              <w:ind w:left="337"/>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140</w:t>
            </w:r>
          </w:p>
        </w:tc>
        <w:tc>
          <w:tcPr>
            <w:tcW w:w="1045" w:type="dxa"/>
            <w:gridSpan w:val="2"/>
            <w:tcBorders>
              <w:top w:val="single" w:sz="8" w:space="0" w:color="000000"/>
              <w:left w:val="single" w:sz="8" w:space="0" w:color="000000"/>
              <w:bottom w:val="single" w:sz="8" w:space="0" w:color="000000"/>
              <w:right w:val="single" w:sz="8" w:space="0" w:color="000000"/>
            </w:tcBorders>
            <w:vAlign w:val="center"/>
          </w:tcPr>
          <w:p w:rsidR="00DB698F" w:rsidRPr="00F454F3" w:rsidRDefault="00EB5E19">
            <w:pPr>
              <w:pStyle w:val="Normal1"/>
              <w:spacing w:before="13" w:line="260" w:lineRule="auto"/>
              <w:ind w:left="334" w:right="33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180</w:t>
            </w:r>
          </w:p>
        </w:tc>
      </w:tr>
    </w:tbl>
    <w:p w:rsidR="00DB698F" w:rsidRPr="00F454F3" w:rsidRDefault="00EB5E19" w:rsidP="00DF2D18">
      <w:pPr>
        <w:pStyle w:val="Normal1"/>
        <w:rPr>
          <w:rFonts w:ascii="Times New Roman" w:eastAsia="Times New Roman" w:hAnsi="Times New Roman" w:cs="Times New Roman"/>
          <w:b/>
          <w:sz w:val="24"/>
          <w:szCs w:val="24"/>
          <w:u w:val="single"/>
        </w:rPr>
      </w:pPr>
      <w:r w:rsidRPr="00F454F3">
        <w:rPr>
          <w:rFonts w:ascii="Times New Roman" w:hAnsi="Times New Roman" w:cs="Times New Roman"/>
        </w:rPr>
        <w:br w:type="page"/>
      </w:r>
    </w:p>
    <w:p w:rsidR="00DB698F" w:rsidRPr="00F454F3" w:rsidRDefault="00EB5E19">
      <w:pPr>
        <w:pStyle w:val="Normal1"/>
        <w:spacing w:after="120"/>
        <w:jc w:val="center"/>
        <w:rPr>
          <w:rFonts w:ascii="Times New Roman" w:eastAsia="Times New Roman" w:hAnsi="Times New Roman" w:cs="Times New Roman"/>
          <w:b/>
          <w:sz w:val="24"/>
          <w:szCs w:val="24"/>
          <w:u w:val="single"/>
        </w:rPr>
      </w:pPr>
      <w:r w:rsidRPr="00F454F3">
        <w:rPr>
          <w:rFonts w:ascii="Times New Roman" w:eastAsia="Times New Roman" w:hAnsi="Times New Roman" w:cs="Times New Roman"/>
          <w:b/>
          <w:sz w:val="24"/>
          <w:szCs w:val="24"/>
          <w:u w:val="single"/>
        </w:rPr>
        <w:lastRenderedPageBreak/>
        <w:t>FIRST YEAR – SEMESTER – I</w:t>
      </w:r>
    </w:p>
    <w:p w:rsidR="00DB698F" w:rsidRPr="00F454F3" w:rsidRDefault="00EB5E19">
      <w:pPr>
        <w:pStyle w:val="Normal1"/>
        <w:spacing w:after="120"/>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Core – I: Financial Accounting I</w:t>
      </w:r>
    </w:p>
    <w:tbl>
      <w:tblPr>
        <w:tblStyle w:val="a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618"/>
        <w:gridCol w:w="492"/>
        <w:gridCol w:w="815"/>
      </w:tblGrid>
      <w:tr w:rsidR="00DB698F" w:rsidRPr="00F454F3">
        <w:trPr>
          <w:cantSplit/>
          <w:trHeight w:val="60"/>
          <w:tblHeader/>
        </w:trPr>
        <w:tc>
          <w:tcPr>
            <w:tcW w:w="1206" w:type="dxa"/>
            <w:gridSpan w:val="2"/>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01"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194"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048"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3001" w:type="dxa"/>
            <w:gridSpan w:val="4"/>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DB698F" w:rsidRPr="00F454F3">
        <w:trPr>
          <w:cantSplit/>
          <w:trHeight w:val="60"/>
          <w:tblHeader/>
        </w:trPr>
        <w:tc>
          <w:tcPr>
            <w:tcW w:w="1206" w:type="dxa"/>
            <w:gridSpan w:val="2"/>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DB698F" w:rsidRPr="00F454F3">
        <w:trPr>
          <w:cantSplit/>
          <w:trHeight w:val="170"/>
          <w:tblHeader/>
        </w:trPr>
        <w:tc>
          <w:tcPr>
            <w:tcW w:w="1206" w:type="dxa"/>
            <w:gridSpan w:val="2"/>
          </w:tcPr>
          <w:p w:rsidR="00DB698F" w:rsidRPr="00F454F3" w:rsidRDefault="00DB698F">
            <w:pPr>
              <w:pStyle w:val="Normal1"/>
              <w:rPr>
                <w:rFonts w:ascii="Times New Roman" w:eastAsia="Times New Roman" w:hAnsi="Times New Roman" w:cs="Times New Roman"/>
                <w:b/>
                <w:sz w:val="24"/>
                <w:szCs w:val="24"/>
              </w:rPr>
            </w:pPr>
          </w:p>
        </w:tc>
        <w:tc>
          <w:tcPr>
            <w:tcW w:w="501"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5</w:t>
            </w: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1048"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DB698F" w:rsidRPr="00F454F3">
        <w:trPr>
          <w:cantSplit/>
          <w:trHeight w:val="431"/>
          <w:tblHeader/>
        </w:trPr>
        <w:tc>
          <w:tcPr>
            <w:tcW w:w="8885" w:type="dxa"/>
            <w:gridSpan w:val="1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Learning Objectives</w:t>
            </w:r>
          </w:p>
        </w:tc>
      </w:tr>
      <w:tr w:rsidR="00DB698F" w:rsidRPr="00F454F3">
        <w:trPr>
          <w:cantSplit/>
          <w:tblHeader/>
        </w:trPr>
        <w:tc>
          <w:tcPr>
            <w:tcW w:w="94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understand the basic accounting concepts and standards.</w:t>
            </w:r>
          </w:p>
        </w:tc>
      </w:tr>
      <w:tr w:rsidR="00DB698F" w:rsidRPr="00F454F3">
        <w:trPr>
          <w:cantSplit/>
          <w:tblHeader/>
        </w:trPr>
        <w:tc>
          <w:tcPr>
            <w:tcW w:w="94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know the basis for calculating business profits.</w:t>
            </w:r>
          </w:p>
        </w:tc>
      </w:tr>
      <w:tr w:rsidR="00DB698F" w:rsidRPr="00F454F3">
        <w:trPr>
          <w:cantSplit/>
          <w:tblHeader/>
        </w:trPr>
        <w:tc>
          <w:tcPr>
            <w:tcW w:w="94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familiarize with the accounting treatment of depreciation.</w:t>
            </w:r>
          </w:p>
        </w:tc>
      </w:tr>
      <w:tr w:rsidR="00DB698F" w:rsidRPr="00F454F3">
        <w:trPr>
          <w:cantSplit/>
          <w:tblHeader/>
        </w:trPr>
        <w:tc>
          <w:tcPr>
            <w:tcW w:w="94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learn the methods of calculating profit for single entry system.</w:t>
            </w:r>
          </w:p>
        </w:tc>
      </w:tr>
      <w:tr w:rsidR="00DB698F" w:rsidRPr="00F454F3">
        <w:trPr>
          <w:cantSplit/>
          <w:tblHeader/>
        </w:trPr>
        <w:tc>
          <w:tcPr>
            <w:tcW w:w="94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gain knowledge on the accounting treatment of insurance claims.</w:t>
            </w:r>
          </w:p>
        </w:tc>
      </w:tr>
      <w:tr w:rsidR="00DB698F" w:rsidRPr="00F454F3">
        <w:trPr>
          <w:cantSplit/>
          <w:tblHeader/>
        </w:trPr>
        <w:tc>
          <w:tcPr>
            <w:tcW w:w="8885" w:type="dxa"/>
            <w:gridSpan w:val="12"/>
            <w:vAlign w:val="center"/>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Prerequisites: Should have studied Accountancy in XII Std</w:t>
            </w:r>
          </w:p>
        </w:tc>
      </w:tr>
      <w:tr w:rsidR="00DB698F" w:rsidRPr="00F454F3">
        <w:trPr>
          <w:cantSplit/>
          <w:tblHeader/>
        </w:trPr>
        <w:tc>
          <w:tcPr>
            <w:tcW w:w="946" w:type="dxa"/>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632" w:type="dxa"/>
            <w:gridSpan w:val="9"/>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307" w:type="dxa"/>
            <w:gridSpan w:val="2"/>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DB698F" w:rsidRPr="00F454F3">
        <w:trPr>
          <w:cantSplit/>
          <w:trHeight w:val="917"/>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632" w:type="dxa"/>
            <w:gridSpan w:val="9"/>
          </w:tcPr>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Fundamentals of Financial Accounting</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rHeight w:val="899"/>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632" w:type="dxa"/>
            <w:gridSpan w:val="9"/>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Final Accounts  </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Final Accounts of Sole Trading Concern- Capital and Revenue Expenditure and Receipts – Preparation of Trading, Profit and Loss Account and Balance Sheet with Adjustments.</w:t>
            </w:r>
          </w:p>
        </w:tc>
        <w:tc>
          <w:tcPr>
            <w:tcW w:w="1307"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rHeight w:val="854"/>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632" w:type="dxa"/>
            <w:gridSpan w:val="9"/>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Depreciation and Bills of Exchange</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Depreciation - Meaning – Objectives – Accounting Treatments - Types - Straight Line Method – Diminishing Balance method – Conversion method.</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Units of Production Method – Cost Model vs Revaluation </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Bills of Exchange</w:t>
            </w:r>
            <w:r w:rsidRPr="00F454F3">
              <w:rPr>
                <w:rFonts w:ascii="Times New Roman" w:eastAsia="Times New Roman" w:hAnsi="Times New Roman" w:cs="Times New Roman"/>
                <w:sz w:val="24"/>
                <w:szCs w:val="24"/>
              </w:rPr>
              <w:t xml:space="preserve"> – Definition – Specimens – Discounting of Bills – Endorsement of Bill – Collection – Noting – Renewal – Retirement of Bill under rebate </w:t>
            </w:r>
          </w:p>
        </w:tc>
        <w:tc>
          <w:tcPr>
            <w:tcW w:w="1307"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rHeight w:val="629"/>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632" w:type="dxa"/>
            <w:gridSpan w:val="9"/>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Accounting from Incomplete Records – Single Entry System</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Incomplete Records -Meaning and Features - Limitations - Difference between Incomplete Records and Double Entry System - Methods of Calculation of Profit - Statement of Affairs Method – Preparation of final statements by Conversion method.</w:t>
            </w:r>
          </w:p>
          <w:p w:rsidR="00DB698F" w:rsidRPr="00F454F3" w:rsidRDefault="00DB698F">
            <w:pPr>
              <w:pStyle w:val="Normal1"/>
              <w:jc w:val="both"/>
              <w:rPr>
                <w:rFonts w:ascii="Times New Roman" w:eastAsia="Times New Roman" w:hAnsi="Times New Roman" w:cs="Times New Roman"/>
                <w:sz w:val="24"/>
                <w:szCs w:val="24"/>
              </w:rPr>
            </w:pPr>
          </w:p>
        </w:tc>
        <w:tc>
          <w:tcPr>
            <w:tcW w:w="1307"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rHeight w:val="530"/>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632" w:type="dxa"/>
            <w:gridSpan w:val="9"/>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Royalty and Insurance Claims </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Meaning – Minimum Rent – Short Working – Recoupment of Short Working – Lessor and Lessee – Sublease – Accounting Treatment.</w:t>
            </w:r>
            <w:r w:rsidRPr="00F454F3">
              <w:rPr>
                <w:rFonts w:ascii="Times New Roman" w:eastAsia="Times New Roman" w:hAnsi="Times New Roman" w:cs="Times New Roman"/>
                <w:b/>
                <w:sz w:val="24"/>
                <w:szCs w:val="24"/>
              </w:rPr>
              <w:br/>
              <w:t>Insurance Claims</w:t>
            </w:r>
            <w:r w:rsidRPr="00F454F3">
              <w:rPr>
                <w:rFonts w:ascii="Times New Roman" w:eastAsia="Times New Roman" w:hAnsi="Times New Roman" w:cs="Times New Roman"/>
                <w:sz w:val="24"/>
                <w:szCs w:val="24"/>
              </w:rPr>
              <w:t xml:space="preserve"> –Calculation of Claim Amount-Average clause (Loss of Stock only)</w:t>
            </w:r>
          </w:p>
        </w:tc>
        <w:tc>
          <w:tcPr>
            <w:tcW w:w="1307"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rHeight w:val="440"/>
          <w:tblHeader/>
        </w:trPr>
        <w:tc>
          <w:tcPr>
            <w:tcW w:w="7578" w:type="dxa"/>
            <w:gridSpan w:val="10"/>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307"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r>
      <w:tr w:rsidR="00DB698F" w:rsidRPr="00F454F3">
        <w:trPr>
          <w:cantSplit/>
          <w:trHeight w:val="440"/>
          <w:tblHeader/>
        </w:trPr>
        <w:tc>
          <w:tcPr>
            <w:tcW w:w="8885" w:type="dxa"/>
            <w:gridSpan w:val="12"/>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THEORY 20% &amp; PROBLEM 80%</w:t>
            </w:r>
          </w:p>
        </w:tc>
      </w:tr>
      <w:tr w:rsidR="00DB698F" w:rsidRPr="00F454F3">
        <w:trPr>
          <w:cantSplit/>
          <w:tblHeader/>
        </w:trPr>
        <w:tc>
          <w:tcPr>
            <w:tcW w:w="94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CO</w:t>
            </w:r>
          </w:p>
        </w:tc>
        <w:tc>
          <w:tcPr>
            <w:tcW w:w="7939" w:type="dxa"/>
            <w:gridSpan w:val="11"/>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DB698F" w:rsidRPr="00F454F3">
        <w:trPr>
          <w:cantSplit/>
          <w:trHeight w:val="512"/>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CO1</w:t>
            </w:r>
          </w:p>
        </w:tc>
        <w:tc>
          <w:tcPr>
            <w:tcW w:w="7939" w:type="dxa"/>
            <w:gridSpan w:val="11"/>
            <w:vAlign w:val="center"/>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color w:val="000000"/>
                <w:sz w:val="24"/>
                <w:szCs w:val="24"/>
              </w:rPr>
              <w:t>Remember the concept of rectification of errors and Bank reconciliation statements</w:t>
            </w:r>
          </w:p>
        </w:tc>
      </w:tr>
      <w:tr w:rsidR="00DB698F" w:rsidRPr="00F454F3">
        <w:trPr>
          <w:cantSplit/>
          <w:trHeight w:val="440"/>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CO2</w:t>
            </w:r>
          </w:p>
        </w:tc>
        <w:tc>
          <w:tcPr>
            <w:tcW w:w="7939" w:type="dxa"/>
            <w:gridSpan w:val="11"/>
            <w:vAlign w:val="center"/>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color w:val="000000"/>
                <w:sz w:val="24"/>
                <w:szCs w:val="24"/>
              </w:rPr>
              <w:t xml:space="preserve">Apply the knowledge in preparing detailed accounts of sole trading concerns </w:t>
            </w:r>
          </w:p>
        </w:tc>
      </w:tr>
      <w:tr w:rsidR="00DB698F" w:rsidRPr="00F454F3">
        <w:trPr>
          <w:cantSplit/>
          <w:trHeight w:val="440"/>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CO3</w:t>
            </w:r>
          </w:p>
        </w:tc>
        <w:tc>
          <w:tcPr>
            <w:tcW w:w="7939" w:type="dxa"/>
            <w:gridSpan w:val="11"/>
            <w:vAlign w:val="center"/>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color w:val="000000"/>
                <w:sz w:val="24"/>
                <w:szCs w:val="24"/>
              </w:rPr>
              <w:t>Analyse the various methods of providing depreciation</w:t>
            </w:r>
          </w:p>
        </w:tc>
      </w:tr>
      <w:tr w:rsidR="00DB698F" w:rsidRPr="00F454F3">
        <w:trPr>
          <w:cantSplit/>
          <w:trHeight w:val="359"/>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CO4</w:t>
            </w:r>
          </w:p>
        </w:tc>
        <w:tc>
          <w:tcPr>
            <w:tcW w:w="7939" w:type="dxa"/>
            <w:gridSpan w:val="11"/>
            <w:vAlign w:val="center"/>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color w:val="000000"/>
                <w:sz w:val="24"/>
                <w:szCs w:val="24"/>
              </w:rPr>
              <w:t>Evaluate the methods of calculation of profit</w:t>
            </w:r>
          </w:p>
        </w:tc>
      </w:tr>
      <w:tr w:rsidR="00DB698F" w:rsidRPr="00F454F3">
        <w:trPr>
          <w:cantSplit/>
          <w:trHeight w:val="431"/>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CO5</w:t>
            </w: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Determine the royalty accounting treatment and claims from insurance companies in case of loss of stock. </w:t>
            </w:r>
          </w:p>
        </w:tc>
      </w:tr>
      <w:tr w:rsidR="00DB698F" w:rsidRPr="00F454F3">
        <w:trPr>
          <w:cantSplit/>
          <w:trHeight w:val="431"/>
          <w:tblHeader/>
        </w:trPr>
        <w:tc>
          <w:tcPr>
            <w:tcW w:w="8885" w:type="dxa"/>
            <w:gridSpan w:val="1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DB698F" w:rsidRPr="00F454F3">
        <w:trPr>
          <w:cantSplit/>
          <w:trHeight w:val="431"/>
          <w:tblHeader/>
        </w:trPr>
        <w:tc>
          <w:tcPr>
            <w:tcW w:w="946" w:type="dxa"/>
            <w:vAlign w:val="center"/>
          </w:tcPr>
          <w:p w:rsidR="00DB698F" w:rsidRPr="00F454F3"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 P. Jain and K. L. Narang Financial Accounting- I, Kalyani Publishers, New Delhi.</w:t>
            </w:r>
          </w:p>
        </w:tc>
      </w:tr>
      <w:tr w:rsidR="00DB698F" w:rsidRPr="00F454F3">
        <w:trPr>
          <w:cantSplit/>
          <w:trHeight w:val="431"/>
          <w:tblHeader/>
        </w:trPr>
        <w:tc>
          <w:tcPr>
            <w:tcW w:w="946" w:type="dxa"/>
            <w:vAlign w:val="center"/>
          </w:tcPr>
          <w:p w:rsidR="00DB698F" w:rsidRPr="00F454F3"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S.N. Maheshwari, Financial Accounting, Vikas Publications, Noida. </w:t>
            </w:r>
          </w:p>
        </w:tc>
      </w:tr>
      <w:tr w:rsidR="00DB698F" w:rsidRPr="00F454F3">
        <w:trPr>
          <w:cantSplit/>
          <w:trHeight w:val="431"/>
          <w:tblHeader/>
        </w:trPr>
        <w:tc>
          <w:tcPr>
            <w:tcW w:w="946" w:type="dxa"/>
            <w:vAlign w:val="center"/>
          </w:tcPr>
          <w:p w:rsidR="00DB698F" w:rsidRPr="00F454F3"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Shukla Grewal and Gupta, “Advanced Accounts”, volume 1, S.Chand and Sons, New Delhi.</w:t>
            </w:r>
          </w:p>
        </w:tc>
      </w:tr>
      <w:tr w:rsidR="00DB698F" w:rsidRPr="00F454F3">
        <w:trPr>
          <w:cantSplit/>
          <w:trHeight w:val="431"/>
          <w:tblHeader/>
        </w:trPr>
        <w:tc>
          <w:tcPr>
            <w:tcW w:w="946" w:type="dxa"/>
            <w:vAlign w:val="center"/>
          </w:tcPr>
          <w:p w:rsidR="00DB698F" w:rsidRPr="00F454F3"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Radhaswamy and R.L. Gupta: Advanced Accounting, Sultan Chand, New Delhi.</w:t>
            </w:r>
          </w:p>
        </w:tc>
      </w:tr>
      <w:tr w:rsidR="00DB698F" w:rsidRPr="00F454F3">
        <w:trPr>
          <w:cantSplit/>
          <w:trHeight w:val="431"/>
          <w:tblHeader/>
        </w:trPr>
        <w:tc>
          <w:tcPr>
            <w:tcW w:w="946" w:type="dxa"/>
            <w:vAlign w:val="center"/>
          </w:tcPr>
          <w:p w:rsidR="00DB698F" w:rsidRPr="00F454F3" w:rsidRDefault="00DB698F">
            <w:pPr>
              <w:pStyle w:val="Normal1"/>
              <w:numPr>
                <w:ilvl w:val="0"/>
                <w:numId w:val="9"/>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R.L. Gupta and V.K. Gupta, “Financial Accounting”, Sultan Chand, New Delhi.</w:t>
            </w:r>
          </w:p>
        </w:tc>
      </w:tr>
      <w:tr w:rsidR="00DB698F" w:rsidRPr="00F454F3">
        <w:trPr>
          <w:cantSplit/>
          <w:trHeight w:val="431"/>
          <w:tblHeader/>
        </w:trPr>
        <w:tc>
          <w:tcPr>
            <w:tcW w:w="8885" w:type="dxa"/>
            <w:gridSpan w:val="1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DB698F" w:rsidRPr="00F454F3">
        <w:trPr>
          <w:cantSplit/>
          <w:trHeight w:val="431"/>
          <w:tblHeader/>
        </w:trPr>
        <w:tc>
          <w:tcPr>
            <w:tcW w:w="946" w:type="dxa"/>
            <w:vAlign w:val="center"/>
          </w:tcPr>
          <w:p w:rsidR="00DB698F" w:rsidRPr="00F454F3"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Dr. Arulanandan and Raman: Advanced Accountancy, Himalaya Publications, Mumbai.</w:t>
            </w:r>
          </w:p>
        </w:tc>
      </w:tr>
      <w:tr w:rsidR="00DB698F" w:rsidRPr="00F454F3">
        <w:trPr>
          <w:cantSplit/>
          <w:trHeight w:val="431"/>
          <w:tblHeader/>
        </w:trPr>
        <w:tc>
          <w:tcPr>
            <w:tcW w:w="946" w:type="dxa"/>
            <w:vAlign w:val="center"/>
          </w:tcPr>
          <w:p w:rsidR="00DB698F" w:rsidRPr="00F454F3"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Tulsian , Advanced Accounting, Tata McGraw Hills, Noida.</w:t>
            </w:r>
          </w:p>
        </w:tc>
      </w:tr>
      <w:tr w:rsidR="00DB698F" w:rsidRPr="00F454F3">
        <w:trPr>
          <w:cantSplit/>
          <w:trHeight w:val="431"/>
          <w:tblHeader/>
        </w:trPr>
        <w:tc>
          <w:tcPr>
            <w:tcW w:w="946" w:type="dxa"/>
            <w:vAlign w:val="center"/>
          </w:tcPr>
          <w:p w:rsidR="00DB698F" w:rsidRPr="00F454F3"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Charumathi and Vinayagam, Financial Accounting, S.Chand and Sons, New Delhi.</w:t>
            </w:r>
          </w:p>
        </w:tc>
      </w:tr>
      <w:tr w:rsidR="00DB698F" w:rsidRPr="00F454F3">
        <w:trPr>
          <w:cantSplit/>
          <w:trHeight w:val="431"/>
          <w:tblHeader/>
        </w:trPr>
        <w:tc>
          <w:tcPr>
            <w:tcW w:w="946" w:type="dxa"/>
            <w:vAlign w:val="center"/>
          </w:tcPr>
          <w:p w:rsidR="00DB698F" w:rsidRPr="00F454F3"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Goyal and Tiwari, Financial Accounting, Taxmann Publications, New Delhi.</w:t>
            </w:r>
          </w:p>
        </w:tc>
      </w:tr>
      <w:tr w:rsidR="00DB698F" w:rsidRPr="00F454F3">
        <w:trPr>
          <w:cantSplit/>
          <w:trHeight w:val="431"/>
          <w:tblHeader/>
        </w:trPr>
        <w:tc>
          <w:tcPr>
            <w:tcW w:w="946" w:type="dxa"/>
            <w:vAlign w:val="center"/>
          </w:tcPr>
          <w:p w:rsidR="00DB698F" w:rsidRPr="00F454F3" w:rsidRDefault="00DB698F">
            <w:pPr>
              <w:pStyle w:val="Normal1"/>
              <w:numPr>
                <w:ilvl w:val="0"/>
                <w:numId w:val="10"/>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Robert N Anthony, David Hawkins, Kenneth A. Merchant, Accounting: Text and Cases. McGraw-Hill Education, Noida.</w:t>
            </w:r>
          </w:p>
        </w:tc>
      </w:tr>
      <w:tr w:rsidR="00DB698F" w:rsidRPr="00F454F3">
        <w:trPr>
          <w:cantSplit/>
          <w:trHeight w:val="431"/>
          <w:tblHeader/>
        </w:trPr>
        <w:tc>
          <w:tcPr>
            <w:tcW w:w="8885" w:type="dxa"/>
            <w:gridSpan w:val="12"/>
            <w:vAlign w:val="center"/>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NOTE: Latest Edition of Textbooks May be Used</w:t>
            </w:r>
          </w:p>
        </w:tc>
      </w:tr>
      <w:tr w:rsidR="00DB698F" w:rsidRPr="00F454F3">
        <w:trPr>
          <w:cantSplit/>
          <w:trHeight w:val="431"/>
          <w:tblHeader/>
        </w:trPr>
        <w:tc>
          <w:tcPr>
            <w:tcW w:w="8885" w:type="dxa"/>
            <w:gridSpan w:val="1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Web Resources</w:t>
            </w:r>
          </w:p>
        </w:tc>
      </w:tr>
      <w:tr w:rsidR="00DB698F" w:rsidRPr="00F454F3">
        <w:trPr>
          <w:cantSplit/>
          <w:trHeight w:val="431"/>
          <w:tblHeader/>
        </w:trPr>
        <w:tc>
          <w:tcPr>
            <w:tcW w:w="946" w:type="dxa"/>
            <w:vAlign w:val="center"/>
          </w:tcPr>
          <w:p w:rsidR="00DB698F" w:rsidRPr="00F454F3"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F454F3" w:rsidRDefault="004C7F40">
            <w:pPr>
              <w:pStyle w:val="Normal1"/>
              <w:rPr>
                <w:rFonts w:ascii="Times New Roman" w:eastAsia="Times New Roman" w:hAnsi="Times New Roman" w:cs="Times New Roman"/>
                <w:sz w:val="24"/>
                <w:szCs w:val="24"/>
              </w:rPr>
            </w:pPr>
            <w:hyperlink r:id="rId9">
              <w:r w:rsidR="00EB5E19" w:rsidRPr="00F454F3">
                <w:rPr>
                  <w:rFonts w:ascii="Times New Roman" w:eastAsia="Times New Roman" w:hAnsi="Times New Roman" w:cs="Times New Roman"/>
                  <w:color w:val="000000"/>
                  <w:sz w:val="24"/>
                  <w:szCs w:val="24"/>
                </w:rPr>
                <w:t>https://www.slideshare.net/mcsharma1/accounting-for-depreciation-1</w:t>
              </w:r>
            </w:hyperlink>
          </w:p>
        </w:tc>
      </w:tr>
      <w:tr w:rsidR="00DB698F" w:rsidRPr="00F454F3">
        <w:trPr>
          <w:cantSplit/>
          <w:trHeight w:val="431"/>
          <w:tblHeader/>
        </w:trPr>
        <w:tc>
          <w:tcPr>
            <w:tcW w:w="946" w:type="dxa"/>
            <w:vAlign w:val="center"/>
          </w:tcPr>
          <w:p w:rsidR="00DB698F" w:rsidRPr="00F454F3"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F454F3" w:rsidRDefault="004C7F40">
            <w:pPr>
              <w:pStyle w:val="Normal1"/>
              <w:rPr>
                <w:rFonts w:ascii="Times New Roman" w:eastAsia="Times New Roman" w:hAnsi="Times New Roman" w:cs="Times New Roman"/>
                <w:sz w:val="24"/>
                <w:szCs w:val="24"/>
              </w:rPr>
            </w:pPr>
            <w:hyperlink r:id="rId10">
              <w:r w:rsidR="00EB5E19" w:rsidRPr="00F454F3">
                <w:rPr>
                  <w:rFonts w:ascii="Times New Roman" w:eastAsia="Times New Roman" w:hAnsi="Times New Roman" w:cs="Times New Roman"/>
                  <w:color w:val="000000"/>
                  <w:sz w:val="24"/>
                  <w:szCs w:val="24"/>
                </w:rPr>
                <w:t>https://www.slideshare.net/ramusakha/basics-of-financial-accounting</w:t>
              </w:r>
            </w:hyperlink>
          </w:p>
        </w:tc>
      </w:tr>
      <w:tr w:rsidR="00DB698F" w:rsidRPr="00F454F3">
        <w:trPr>
          <w:cantSplit/>
          <w:trHeight w:val="431"/>
          <w:tblHeader/>
        </w:trPr>
        <w:tc>
          <w:tcPr>
            <w:tcW w:w="946" w:type="dxa"/>
            <w:vAlign w:val="center"/>
          </w:tcPr>
          <w:p w:rsidR="00DB698F" w:rsidRPr="00F454F3" w:rsidRDefault="00DB698F">
            <w:pPr>
              <w:pStyle w:val="Normal1"/>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7939" w:type="dxa"/>
            <w:gridSpan w:val="11"/>
            <w:vAlign w:val="center"/>
          </w:tcPr>
          <w:p w:rsidR="00DB698F" w:rsidRPr="00F454F3" w:rsidRDefault="004C7F40">
            <w:pPr>
              <w:pStyle w:val="Normal1"/>
              <w:rPr>
                <w:rFonts w:ascii="Times New Roman" w:eastAsia="Times New Roman" w:hAnsi="Times New Roman" w:cs="Times New Roman"/>
                <w:sz w:val="24"/>
                <w:szCs w:val="24"/>
              </w:rPr>
            </w:pPr>
            <w:hyperlink r:id="rId11">
              <w:r w:rsidR="00EB5E19" w:rsidRPr="00F454F3">
                <w:rPr>
                  <w:rFonts w:ascii="Times New Roman" w:eastAsia="Times New Roman" w:hAnsi="Times New Roman" w:cs="Times New Roman"/>
                  <w:color w:val="000000"/>
                  <w:sz w:val="24"/>
                  <w:szCs w:val="24"/>
                </w:rPr>
                <w:t>https://www.accountingtools.com/articles/what-is-a-single-entry-system.html</w:t>
              </w:r>
            </w:hyperlink>
          </w:p>
        </w:tc>
      </w:tr>
    </w:tbl>
    <w:p w:rsidR="00DB698F" w:rsidRPr="00F454F3" w:rsidRDefault="00DB698F">
      <w:pPr>
        <w:pStyle w:val="Normal1"/>
        <w:jc w:val="center"/>
        <w:rPr>
          <w:rFonts w:ascii="Times New Roman" w:eastAsia="Times New Roman" w:hAnsi="Times New Roman" w:cs="Times New Roman"/>
          <w:b/>
          <w:sz w:val="24"/>
          <w:szCs w:val="24"/>
        </w:rPr>
      </w:pPr>
    </w:p>
    <w:p w:rsidR="00DB698F" w:rsidRPr="00F454F3" w:rsidRDefault="00EB5E19">
      <w:pPr>
        <w:pStyle w:val="Normal1"/>
        <w:rPr>
          <w:rFonts w:ascii="Times New Roman" w:eastAsia="Times New Roman" w:hAnsi="Times New Roman" w:cs="Times New Roman"/>
          <w:b/>
          <w:sz w:val="24"/>
          <w:szCs w:val="24"/>
        </w:rPr>
      </w:pPr>
      <w:r w:rsidRPr="00F454F3">
        <w:rPr>
          <w:rFonts w:ascii="Times New Roman" w:hAnsi="Times New Roman" w:cs="Times New Roman"/>
        </w:rPr>
        <w:br w:type="page"/>
      </w:r>
    </w:p>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 xml:space="preserve">MAPPING WITH PROGRAMME OUTCOMES </w:t>
      </w:r>
      <w:r w:rsidRPr="00F454F3">
        <w:rPr>
          <w:rFonts w:ascii="Times New Roman" w:eastAsia="Times New Roman" w:hAnsi="Times New Roman" w:cs="Times New Roman"/>
          <w:b/>
          <w:sz w:val="24"/>
          <w:szCs w:val="24"/>
        </w:rPr>
        <w:br/>
        <w:t>AND PROGRAMME SPECIFIC OUTCOMES</w:t>
      </w:r>
    </w:p>
    <w:tbl>
      <w:tblPr>
        <w:tblStyle w:val="a3"/>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57"/>
        <w:gridCol w:w="642"/>
        <w:gridCol w:w="641"/>
        <w:gridCol w:w="641"/>
        <w:gridCol w:w="641"/>
        <w:gridCol w:w="641"/>
        <w:gridCol w:w="641"/>
        <w:gridCol w:w="641"/>
        <w:gridCol w:w="641"/>
        <w:gridCol w:w="768"/>
        <w:gridCol w:w="768"/>
        <w:gridCol w:w="763"/>
      </w:tblGrid>
      <w:tr w:rsidR="00DB698F" w:rsidRPr="00F454F3">
        <w:trPr>
          <w:cantSplit/>
          <w:trHeight w:val="518"/>
          <w:tblHeader/>
          <w:jc w:val="center"/>
        </w:trPr>
        <w:tc>
          <w:tcPr>
            <w:tcW w:w="1357" w:type="dxa"/>
            <w:vAlign w:val="center"/>
          </w:tcPr>
          <w:p w:rsidR="00DB698F" w:rsidRPr="00F454F3" w:rsidRDefault="00DB698F">
            <w:pPr>
              <w:pStyle w:val="Normal1"/>
              <w:jc w:val="center"/>
              <w:rPr>
                <w:rFonts w:ascii="Times New Roman" w:eastAsia="Times New Roman" w:hAnsi="Times New Roman" w:cs="Times New Roman"/>
                <w:sz w:val="24"/>
                <w:szCs w:val="24"/>
              </w:rPr>
            </w:pPr>
          </w:p>
        </w:tc>
        <w:tc>
          <w:tcPr>
            <w:tcW w:w="642"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41"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41"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41"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41"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41"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41"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41"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768"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768"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76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DB698F" w:rsidRPr="00F454F3">
        <w:trPr>
          <w:cantSplit/>
          <w:trHeight w:val="518"/>
          <w:tblHeader/>
          <w:jc w:val="center"/>
        </w:trPr>
        <w:tc>
          <w:tcPr>
            <w:tcW w:w="135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42"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6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6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6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649"/>
          <w:tblHeader/>
          <w:jc w:val="center"/>
        </w:trPr>
        <w:tc>
          <w:tcPr>
            <w:tcW w:w="135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42"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6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6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6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18"/>
          <w:tblHeader/>
          <w:jc w:val="center"/>
        </w:trPr>
        <w:tc>
          <w:tcPr>
            <w:tcW w:w="135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42"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6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6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6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33"/>
          <w:tblHeader/>
          <w:jc w:val="center"/>
        </w:trPr>
        <w:tc>
          <w:tcPr>
            <w:tcW w:w="135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42"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6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6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6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18"/>
          <w:tblHeader/>
          <w:jc w:val="center"/>
        </w:trPr>
        <w:tc>
          <w:tcPr>
            <w:tcW w:w="135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42"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6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6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6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18"/>
          <w:tblHeader/>
          <w:jc w:val="center"/>
        </w:trPr>
        <w:tc>
          <w:tcPr>
            <w:tcW w:w="135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42"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11</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76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76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76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r>
      <w:tr w:rsidR="00DB698F" w:rsidRPr="00F454F3">
        <w:trPr>
          <w:cantSplit/>
          <w:trHeight w:val="518"/>
          <w:tblHeader/>
          <w:jc w:val="center"/>
        </w:trPr>
        <w:tc>
          <w:tcPr>
            <w:tcW w:w="135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42"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41" w:type="dxa"/>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41"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6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6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6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bl>
    <w:p w:rsidR="00DB698F" w:rsidRPr="00F454F3"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DB698F" w:rsidRPr="00F454F3" w:rsidRDefault="00DB698F">
      <w:pPr>
        <w:pStyle w:val="Normal1"/>
        <w:rPr>
          <w:rFonts w:ascii="Times New Roman" w:eastAsia="Times New Roman" w:hAnsi="Times New Roman" w:cs="Times New Roman"/>
          <w:b/>
          <w:sz w:val="24"/>
          <w:szCs w:val="24"/>
          <w:u w:val="single"/>
        </w:rPr>
      </w:pPr>
    </w:p>
    <w:p w:rsidR="00DB698F" w:rsidRPr="00F454F3" w:rsidRDefault="00EB5E19">
      <w:pPr>
        <w:pStyle w:val="Normal1"/>
        <w:jc w:val="center"/>
        <w:rPr>
          <w:rFonts w:ascii="Times New Roman" w:eastAsia="Times New Roman" w:hAnsi="Times New Roman" w:cs="Times New Roman"/>
          <w:b/>
          <w:sz w:val="24"/>
          <w:szCs w:val="24"/>
          <w:u w:val="single"/>
        </w:rPr>
      </w:pPr>
      <w:r w:rsidRPr="00F454F3">
        <w:rPr>
          <w:rFonts w:ascii="Times New Roman" w:eastAsia="Times New Roman" w:hAnsi="Times New Roman" w:cs="Times New Roman"/>
          <w:b/>
          <w:sz w:val="24"/>
          <w:szCs w:val="24"/>
          <w:u w:val="single"/>
        </w:rPr>
        <w:t>FIRST YEAR – SEMESTER – I</w:t>
      </w:r>
    </w:p>
    <w:p w:rsidR="00E42B5C" w:rsidRPr="00F454F3" w:rsidRDefault="00EB5E19" w:rsidP="00E42B5C">
      <w:pPr>
        <w:pStyle w:val="Normal1"/>
        <w:spacing w:after="120"/>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 xml:space="preserve">Core – II: </w:t>
      </w:r>
      <w:r w:rsidR="00E42B5C" w:rsidRPr="00F454F3">
        <w:rPr>
          <w:rFonts w:ascii="Times New Roman" w:eastAsia="Times New Roman" w:hAnsi="Times New Roman" w:cs="Times New Roman"/>
          <w:b/>
          <w:smallCaps/>
          <w:sz w:val="24"/>
          <w:szCs w:val="24"/>
          <w:u w:val="single"/>
        </w:rPr>
        <w:t>Banking Law And Practice</w:t>
      </w:r>
    </w:p>
    <w:tbl>
      <w:tblPr>
        <w:tblStyle w:val="afff"/>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4"/>
        <w:gridCol w:w="259"/>
        <w:gridCol w:w="500"/>
        <w:gridCol w:w="644"/>
        <w:gridCol w:w="643"/>
        <w:gridCol w:w="644"/>
        <w:gridCol w:w="1193"/>
        <w:gridCol w:w="1047"/>
        <w:gridCol w:w="1075"/>
        <w:gridCol w:w="1073"/>
        <w:gridCol w:w="38"/>
        <w:gridCol w:w="824"/>
      </w:tblGrid>
      <w:tr w:rsidR="00E42B5C" w:rsidRPr="00F454F3" w:rsidTr="00E42B5C">
        <w:trPr>
          <w:cantSplit/>
          <w:trHeight w:val="60"/>
          <w:tblHeader/>
        </w:trPr>
        <w:tc>
          <w:tcPr>
            <w:tcW w:w="1204" w:type="dxa"/>
            <w:gridSpan w:val="2"/>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00"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644"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643"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644"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193"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047"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3010" w:type="dxa"/>
            <w:gridSpan w:val="4"/>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E42B5C" w:rsidRPr="00F454F3" w:rsidTr="00E42B5C">
        <w:trPr>
          <w:cantSplit/>
          <w:trHeight w:val="60"/>
          <w:tblHeader/>
        </w:trPr>
        <w:tc>
          <w:tcPr>
            <w:tcW w:w="1204" w:type="dxa"/>
            <w:gridSpan w:val="2"/>
            <w:vMerge/>
            <w:vAlign w:val="center"/>
          </w:tcPr>
          <w:p w:rsidR="00E42B5C" w:rsidRPr="00F454F3" w:rsidRDefault="00E42B5C" w:rsidP="00E42B5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0" w:type="dxa"/>
            <w:vMerge/>
            <w:vAlign w:val="center"/>
          </w:tcPr>
          <w:p w:rsidR="00E42B5C" w:rsidRPr="00F454F3" w:rsidRDefault="00E42B5C" w:rsidP="00E42B5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E42B5C" w:rsidRPr="00F454F3" w:rsidRDefault="00E42B5C" w:rsidP="00E42B5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3" w:type="dxa"/>
            <w:vMerge/>
            <w:vAlign w:val="center"/>
          </w:tcPr>
          <w:p w:rsidR="00E42B5C" w:rsidRPr="00F454F3" w:rsidRDefault="00E42B5C" w:rsidP="00E42B5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4" w:type="dxa"/>
            <w:vMerge/>
            <w:vAlign w:val="center"/>
          </w:tcPr>
          <w:p w:rsidR="00E42B5C" w:rsidRPr="00F454F3" w:rsidRDefault="00E42B5C" w:rsidP="00E42B5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3" w:type="dxa"/>
            <w:vMerge/>
            <w:vAlign w:val="center"/>
          </w:tcPr>
          <w:p w:rsidR="00E42B5C" w:rsidRPr="00F454F3" w:rsidRDefault="00E42B5C" w:rsidP="00E42B5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7" w:type="dxa"/>
            <w:vMerge/>
            <w:vAlign w:val="center"/>
          </w:tcPr>
          <w:p w:rsidR="00E42B5C" w:rsidRPr="00F454F3" w:rsidRDefault="00E42B5C" w:rsidP="00E42B5C">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5"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824" w:type="dxa"/>
            <w:tcBorders>
              <w:lef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E42B5C" w:rsidRPr="00F454F3" w:rsidTr="00E42B5C">
        <w:trPr>
          <w:cantSplit/>
          <w:trHeight w:val="170"/>
          <w:tblHeader/>
        </w:trPr>
        <w:tc>
          <w:tcPr>
            <w:tcW w:w="1204" w:type="dxa"/>
            <w:gridSpan w:val="2"/>
          </w:tcPr>
          <w:p w:rsidR="00E42B5C" w:rsidRPr="00F454F3" w:rsidRDefault="00E42B5C" w:rsidP="00E42B5C">
            <w:pPr>
              <w:pStyle w:val="Normal1"/>
              <w:rPr>
                <w:rFonts w:ascii="Times New Roman" w:eastAsia="Times New Roman" w:hAnsi="Times New Roman" w:cs="Times New Roman"/>
                <w:b/>
                <w:sz w:val="24"/>
                <w:szCs w:val="24"/>
              </w:rPr>
            </w:pPr>
          </w:p>
        </w:tc>
        <w:tc>
          <w:tcPr>
            <w:tcW w:w="500" w:type="dxa"/>
            <w:vAlign w:val="center"/>
          </w:tcPr>
          <w:p w:rsidR="00E42B5C" w:rsidRPr="00F454F3" w:rsidRDefault="00E42B5C" w:rsidP="00E42B5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5</w:t>
            </w:r>
          </w:p>
        </w:tc>
        <w:tc>
          <w:tcPr>
            <w:tcW w:w="644" w:type="dxa"/>
            <w:vAlign w:val="center"/>
          </w:tcPr>
          <w:p w:rsidR="00E42B5C" w:rsidRPr="00F454F3" w:rsidRDefault="00E42B5C" w:rsidP="00E42B5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3" w:type="dxa"/>
            <w:vAlign w:val="center"/>
          </w:tcPr>
          <w:p w:rsidR="00E42B5C" w:rsidRPr="00F454F3" w:rsidRDefault="00E42B5C" w:rsidP="00E42B5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4" w:type="dxa"/>
            <w:vAlign w:val="center"/>
          </w:tcPr>
          <w:p w:rsidR="00E42B5C" w:rsidRPr="00F454F3" w:rsidRDefault="00E42B5C" w:rsidP="00E42B5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3" w:type="dxa"/>
            <w:vAlign w:val="center"/>
          </w:tcPr>
          <w:p w:rsidR="00E42B5C" w:rsidRPr="00F454F3" w:rsidRDefault="00E42B5C" w:rsidP="00E42B5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1047" w:type="dxa"/>
            <w:vAlign w:val="center"/>
          </w:tcPr>
          <w:p w:rsidR="00E42B5C" w:rsidRPr="00F454F3" w:rsidRDefault="00E42B5C" w:rsidP="00E42B5C">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5</w:t>
            </w:r>
          </w:p>
        </w:tc>
        <w:tc>
          <w:tcPr>
            <w:tcW w:w="1075" w:type="dxa"/>
            <w:tcBorders>
              <w:righ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824" w:type="dxa"/>
            <w:tcBorders>
              <w:lef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E42B5C" w:rsidRPr="00F454F3" w:rsidTr="00E42B5C">
        <w:trPr>
          <w:cantSplit/>
          <w:trHeight w:val="431"/>
          <w:tblHeader/>
        </w:trPr>
        <w:tc>
          <w:tcPr>
            <w:tcW w:w="8885" w:type="dxa"/>
            <w:gridSpan w:val="12"/>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Learning Objectives </w:t>
            </w:r>
          </w:p>
        </w:tc>
      </w:tr>
      <w:tr w:rsidR="00E42B5C" w:rsidRPr="00F454F3" w:rsidTr="00E42B5C">
        <w:trPr>
          <w:cantSplit/>
          <w:tblHeader/>
        </w:trPr>
        <w:tc>
          <w:tcPr>
            <w:tcW w:w="945" w:type="dxa"/>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40" w:type="dxa"/>
            <w:gridSpan w:val="11"/>
          </w:tcPr>
          <w:p w:rsidR="00E42B5C" w:rsidRPr="00F454F3" w:rsidRDefault="00E42B5C" w:rsidP="00E42B5C">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help the students understand various provision of Banking Regulation Act 1949 applicable to banking companies including cooperative banks</w:t>
            </w:r>
          </w:p>
        </w:tc>
      </w:tr>
      <w:tr w:rsidR="00E42B5C" w:rsidRPr="00F454F3" w:rsidTr="00E42B5C">
        <w:trPr>
          <w:cantSplit/>
          <w:tblHeader/>
        </w:trPr>
        <w:tc>
          <w:tcPr>
            <w:tcW w:w="945" w:type="dxa"/>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40" w:type="dxa"/>
            <w:gridSpan w:val="11"/>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trace the evolution of central bank concept and prevalent central banking system around the world and their roles and function</w:t>
            </w:r>
          </w:p>
        </w:tc>
      </w:tr>
      <w:tr w:rsidR="00E42B5C" w:rsidRPr="00F454F3" w:rsidTr="00E42B5C">
        <w:trPr>
          <w:cantSplit/>
          <w:tblHeader/>
        </w:trPr>
        <w:tc>
          <w:tcPr>
            <w:tcW w:w="945" w:type="dxa"/>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40" w:type="dxa"/>
            <w:gridSpan w:val="11"/>
          </w:tcPr>
          <w:p w:rsidR="00E42B5C" w:rsidRPr="00F454F3" w:rsidRDefault="00E42B5C" w:rsidP="00E42B5C">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throw light on Central Bank in India, its formation, nationalizing its organization structure, role of bank to government, role in promoting agriculture and industry, role in financial inclusion</w:t>
            </w:r>
          </w:p>
          <w:p w:rsidR="00E42B5C" w:rsidRPr="00F454F3" w:rsidRDefault="00E42B5C" w:rsidP="00E42B5C">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r>
      <w:tr w:rsidR="00E42B5C" w:rsidRPr="00F454F3" w:rsidTr="00E42B5C">
        <w:trPr>
          <w:cantSplit/>
          <w:tblHeader/>
        </w:trPr>
        <w:tc>
          <w:tcPr>
            <w:tcW w:w="945" w:type="dxa"/>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40" w:type="dxa"/>
            <w:gridSpan w:val="11"/>
          </w:tcPr>
          <w:p w:rsidR="00E42B5C" w:rsidRPr="00F454F3" w:rsidRDefault="00E42B5C" w:rsidP="00E42B5C">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understand how capital fund of commercial banks, objectives and process of Asset securitization etc.</w:t>
            </w:r>
          </w:p>
        </w:tc>
      </w:tr>
      <w:tr w:rsidR="00E42B5C" w:rsidRPr="00F454F3" w:rsidTr="00E42B5C">
        <w:trPr>
          <w:cantSplit/>
          <w:tblHeader/>
        </w:trPr>
        <w:tc>
          <w:tcPr>
            <w:tcW w:w="945" w:type="dxa"/>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40" w:type="dxa"/>
            <w:gridSpan w:val="11"/>
          </w:tcPr>
          <w:p w:rsidR="00E42B5C" w:rsidRPr="00F454F3" w:rsidRDefault="00E42B5C" w:rsidP="00E42B5C">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explore practical banking systems relationship of bankers and customers, crossing of cheques, endorsement etc.</w:t>
            </w:r>
          </w:p>
        </w:tc>
      </w:tr>
      <w:tr w:rsidR="00E42B5C" w:rsidRPr="00F454F3" w:rsidTr="00E42B5C">
        <w:trPr>
          <w:cantSplit/>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7078" w:type="dxa"/>
            <w:gridSpan w:val="9"/>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862" w:type="dxa"/>
            <w:gridSpan w:val="2"/>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E42B5C" w:rsidRPr="00F454F3" w:rsidTr="00E42B5C">
        <w:trPr>
          <w:cantSplit/>
          <w:trHeight w:val="917"/>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I</w:t>
            </w:r>
          </w:p>
        </w:tc>
        <w:tc>
          <w:tcPr>
            <w:tcW w:w="7078" w:type="dxa"/>
            <w:gridSpan w:val="9"/>
          </w:tcPr>
          <w:p w:rsidR="00E42B5C" w:rsidRPr="00F454F3" w:rsidRDefault="00E42B5C" w:rsidP="00E42B5C">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Introduction to Banking</w:t>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History of Banking- Provisions of Banking Regulations Act 1949 - Components of Indian Banking - Indian Banking System-Phases of Development - Banking Structure in India – Public Sector Banks, Private Banks, Foreign Banks, RRB, UCB, Payment Banks and Small Finance Banks - Banking System – Branch Banking  - Unit Banking - Universal Banking- Financial Inclusion</w:t>
            </w:r>
          </w:p>
        </w:tc>
        <w:tc>
          <w:tcPr>
            <w:tcW w:w="862" w:type="dxa"/>
            <w:gridSpan w:val="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rHeight w:val="899"/>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7078" w:type="dxa"/>
            <w:gridSpan w:val="9"/>
          </w:tcPr>
          <w:p w:rsidR="00E42B5C" w:rsidRPr="00F454F3" w:rsidRDefault="00E42B5C" w:rsidP="00E42B5C">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Central Bank and Commercial Bank </w:t>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Central Banking: Definition –Need - Principles- Central Banking Vs Commercial Banking - Functions of Central Bank – Credit Creation. </w:t>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Commercial Banking: Definition - Functions – Personal Banking – Corporate Banking – Digital banking – Core Banking System (CBS) - Role of Banks in Economic Development. </w:t>
            </w:r>
          </w:p>
        </w:tc>
        <w:tc>
          <w:tcPr>
            <w:tcW w:w="862" w:type="dxa"/>
            <w:gridSpan w:val="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rHeight w:val="854"/>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7078" w:type="dxa"/>
            <w:gridSpan w:val="9"/>
          </w:tcPr>
          <w:p w:rsidR="00E42B5C" w:rsidRPr="00F454F3" w:rsidRDefault="00E42B5C" w:rsidP="00E42B5C">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Banking Practice  </w:t>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Types of Accounts CASA  – Types of Deposits - Opening Bank Account- Jan Dhan Yojana - Account Statement vs Passbook vs </w:t>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e-statement - Banker Customer Relationship - Special Types of Customers –KYC norms.</w:t>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Loans &amp; Advances –Lending Sources- Lending Principles-Types of Loans - classification of assets and income recognition / provisioning (NPA) – Repo Rate &amp; Reverse Repo Rate - securities of lending-Factors influencing bank lending.</w:t>
            </w:r>
          </w:p>
        </w:tc>
        <w:tc>
          <w:tcPr>
            <w:tcW w:w="862" w:type="dxa"/>
            <w:gridSpan w:val="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rHeight w:val="629"/>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7078" w:type="dxa"/>
            <w:gridSpan w:val="9"/>
          </w:tcPr>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 xml:space="preserve">Negotiable Instruments Act </w:t>
            </w:r>
            <w:r w:rsidRPr="00F454F3">
              <w:rPr>
                <w:rFonts w:ascii="Times New Roman" w:eastAsia="Times New Roman" w:hAnsi="Times New Roman" w:cs="Times New Roman"/>
                <w:sz w:val="24"/>
                <w:szCs w:val="24"/>
              </w:rPr>
              <w:t xml:space="preserve">Negotiable Instruments – Meaning &amp; Definition – Characteristics -Types of negotiable instruments. </w:t>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Crossing of Cheques– Concept - Objectives – Types of Crossing - - Consequences of Non-Crossing.</w:t>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Endorsement - Meaning-Components-Kinds of Endorsements-Cheques payable to fictitious person Endorsement by legal representative –Negotiation bank-Effect of endorsement-Rules regarding Endorsement. Paying banker - Banker’s duty - Dishonouring of Cheques- Discharge by paying banks - Payments of a crossed cheque - Refusal of cheques Payment. Duties of Collecting Banker-Statutory protection under section 131-Collecting bankers’ duty –RBI instruction –Paying Banker Vs Collecting Banker- Customer Grievances-Grievance Redressal –Banking Ombudsman.</w:t>
            </w:r>
          </w:p>
        </w:tc>
        <w:tc>
          <w:tcPr>
            <w:tcW w:w="862" w:type="dxa"/>
            <w:gridSpan w:val="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rHeight w:val="809"/>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7078" w:type="dxa"/>
            <w:gridSpan w:val="9"/>
          </w:tcPr>
          <w:p w:rsidR="00E42B5C" w:rsidRPr="00F454F3" w:rsidRDefault="00E42B5C" w:rsidP="00E42B5C">
            <w:pPr>
              <w:pStyle w:val="Heading2"/>
              <w:shd w:val="clear" w:color="auto" w:fill="FFFFFF"/>
              <w:spacing w:before="0"/>
              <w:jc w:val="both"/>
              <w:outlineLvl w:val="1"/>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Digital Banking</w:t>
            </w:r>
          </w:p>
          <w:p w:rsidR="00E42B5C" w:rsidRPr="00F454F3" w:rsidRDefault="00E42B5C" w:rsidP="00E42B5C">
            <w:pPr>
              <w:pStyle w:val="Heading2"/>
              <w:shd w:val="clear" w:color="auto" w:fill="FFFFFF"/>
              <w:spacing w:before="0"/>
              <w:jc w:val="both"/>
              <w:outlineLvl w:val="1"/>
              <w:rPr>
                <w:rFonts w:ascii="Times New Roman" w:eastAsia="Times New Roman" w:hAnsi="Times New Roman" w:cs="Times New Roman"/>
                <w:b w:val="0"/>
                <w:color w:val="000000"/>
                <w:sz w:val="24"/>
                <w:szCs w:val="24"/>
              </w:rPr>
            </w:pPr>
            <w:r w:rsidRPr="00F454F3">
              <w:rPr>
                <w:rFonts w:ascii="Times New Roman" w:eastAsia="Times New Roman" w:hAnsi="Times New Roman" w:cs="Times New Roman"/>
                <w:b w:val="0"/>
                <w:color w:val="000000"/>
                <w:sz w:val="24"/>
                <w:szCs w:val="24"/>
              </w:rPr>
              <w:t>Meaning- Services - e-banking and financial services- Initiatives-Opportunities - Internet banking Vs Traditional Banking</w:t>
            </w:r>
          </w:p>
          <w:p w:rsidR="00E42B5C" w:rsidRPr="00F454F3" w:rsidRDefault="00E42B5C" w:rsidP="00E42B5C">
            <w:pPr>
              <w:pStyle w:val="Heading2"/>
              <w:shd w:val="clear" w:color="auto" w:fill="FFFFFF"/>
              <w:spacing w:before="0"/>
              <w:jc w:val="both"/>
              <w:outlineLvl w:val="1"/>
              <w:rPr>
                <w:rFonts w:ascii="Times New Roman" w:eastAsia="Times New Roman" w:hAnsi="Times New Roman" w:cs="Times New Roman"/>
                <w:b w:val="0"/>
                <w:sz w:val="24"/>
                <w:szCs w:val="24"/>
              </w:rPr>
            </w:pPr>
            <w:r w:rsidRPr="00F454F3">
              <w:rPr>
                <w:rFonts w:ascii="Times New Roman" w:eastAsia="Times New Roman" w:hAnsi="Times New Roman" w:cs="Times New Roman"/>
                <w:b w:val="0"/>
                <w:color w:val="000000"/>
                <w:sz w:val="24"/>
                <w:szCs w:val="24"/>
              </w:rPr>
              <w:t xml:space="preserve">Mobile banking–Anywhere Banking-Any Time Banking- Electronic Mobile Wallets. ATM – Concept - Features - Types-. Electronic money-Meaning-Categories-Merits of e-money - National Electronic Funds Transfer (NEFT), RTGS, IMPS, UPI and Digital currency – Differences - Safety and Security in Digital Banking.  </w:t>
            </w:r>
          </w:p>
        </w:tc>
        <w:tc>
          <w:tcPr>
            <w:tcW w:w="862" w:type="dxa"/>
            <w:gridSpan w:val="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blHeader/>
        </w:trPr>
        <w:tc>
          <w:tcPr>
            <w:tcW w:w="945" w:type="dxa"/>
          </w:tcPr>
          <w:p w:rsidR="00E42B5C" w:rsidRPr="00F454F3" w:rsidRDefault="00E42B5C" w:rsidP="00E42B5C">
            <w:pPr>
              <w:pStyle w:val="Normal1"/>
              <w:jc w:val="center"/>
              <w:rPr>
                <w:rFonts w:ascii="Times New Roman" w:eastAsia="Times New Roman" w:hAnsi="Times New Roman" w:cs="Times New Roman"/>
                <w:sz w:val="24"/>
                <w:szCs w:val="24"/>
              </w:rPr>
            </w:pPr>
          </w:p>
        </w:tc>
        <w:tc>
          <w:tcPr>
            <w:tcW w:w="7078" w:type="dxa"/>
            <w:gridSpan w:val="9"/>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862" w:type="dxa"/>
            <w:gridSpan w:val="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r>
      <w:tr w:rsidR="00E42B5C" w:rsidRPr="00F454F3" w:rsidTr="00E42B5C">
        <w:trPr>
          <w:cantSplit/>
          <w:tblHeader/>
        </w:trPr>
        <w:tc>
          <w:tcPr>
            <w:tcW w:w="8885" w:type="dxa"/>
            <w:gridSpan w:val="1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E42B5C" w:rsidRPr="00F454F3" w:rsidTr="00E42B5C">
        <w:trPr>
          <w:cantSplit/>
          <w:trHeight w:val="512"/>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940"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Aware of  vvarious provision of Banking Regulation Act 1949 applicable to banking companies including cooperative banks</w:t>
            </w:r>
          </w:p>
        </w:tc>
      </w:tr>
      <w:tr w:rsidR="00E42B5C" w:rsidRPr="00F454F3" w:rsidTr="00E42B5C">
        <w:trPr>
          <w:cantSplit/>
          <w:trHeight w:val="440"/>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940"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Analyse the evolution of Central Banking concept and prevalent Central Banking system in India and their roles and function</w:t>
            </w:r>
          </w:p>
        </w:tc>
      </w:tr>
      <w:tr w:rsidR="00E42B5C" w:rsidRPr="00F454F3" w:rsidTr="00E42B5C">
        <w:trPr>
          <w:cantSplit/>
          <w:trHeight w:val="440"/>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CO3</w:t>
            </w:r>
          </w:p>
        </w:tc>
        <w:tc>
          <w:tcPr>
            <w:tcW w:w="7940"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Gain knowledge about the Central Bank in India, its formation, nationalizing its organization structure, role of bank to government, role in promoting agriculture and industry, role in financial inclusion</w:t>
            </w:r>
          </w:p>
        </w:tc>
      </w:tr>
      <w:tr w:rsidR="00E42B5C" w:rsidRPr="00F454F3" w:rsidTr="00E42B5C">
        <w:trPr>
          <w:cantSplit/>
          <w:trHeight w:val="359"/>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7940"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Evaluate the role of capital fund of commercial banks, objectives and process of Asset securitization etc</w:t>
            </w:r>
          </w:p>
        </w:tc>
      </w:tr>
      <w:tr w:rsidR="00E42B5C" w:rsidRPr="00F454F3" w:rsidTr="00E42B5C">
        <w:trPr>
          <w:cantSplit/>
          <w:trHeight w:val="602"/>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7940"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Define the  practical banking systems relationship of bankers and customers, crossing of cheques, endorsement etc.</w:t>
            </w:r>
          </w:p>
        </w:tc>
      </w:tr>
      <w:tr w:rsidR="00E42B5C" w:rsidRPr="00F454F3" w:rsidTr="00E42B5C">
        <w:trPr>
          <w:cantSplit/>
          <w:tblHeader/>
        </w:trPr>
        <w:tc>
          <w:tcPr>
            <w:tcW w:w="8885" w:type="dxa"/>
            <w:gridSpan w:val="1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E42B5C" w:rsidRPr="00F454F3" w:rsidTr="00E42B5C">
        <w:trPr>
          <w:cantSplit/>
          <w:trHeight w:val="584"/>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40" w:type="dxa"/>
            <w:gridSpan w:val="11"/>
            <w:vAlign w:val="center"/>
          </w:tcPr>
          <w:p w:rsidR="00E42B5C" w:rsidRPr="00F454F3" w:rsidRDefault="00E42B5C" w:rsidP="00E42B5C">
            <w:pPr>
              <w:pStyle w:val="Heading1"/>
              <w:spacing w:before="0" w:line="240" w:lineRule="auto"/>
              <w:ind w:left="0" w:firstLine="0"/>
              <w:outlineLvl w:val="0"/>
              <w:rPr>
                <w:rFonts w:ascii="Times New Roman" w:eastAsia="Times New Roman" w:hAnsi="Times New Roman" w:cs="Times New Roman"/>
                <w:color w:val="3A3A3A"/>
                <w:sz w:val="24"/>
                <w:szCs w:val="24"/>
                <w:highlight w:val="white"/>
              </w:rPr>
            </w:pPr>
            <w:r w:rsidRPr="00F454F3">
              <w:rPr>
                <w:rFonts w:ascii="Times New Roman" w:eastAsia="Times New Roman" w:hAnsi="Times New Roman" w:cs="Times New Roman"/>
                <w:color w:val="000000"/>
                <w:sz w:val="24"/>
                <w:szCs w:val="24"/>
                <w:highlight w:val="white"/>
              </w:rPr>
              <w:t>Gurusamy S, Banking Theory: Law and Practice, Vijay Nicole Publication, Chennai</w:t>
            </w:r>
          </w:p>
        </w:tc>
      </w:tr>
      <w:tr w:rsidR="00E42B5C" w:rsidRPr="00F454F3" w:rsidTr="00E42B5C">
        <w:trPr>
          <w:cantSplit/>
          <w:trHeight w:val="500"/>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40"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color w:val="0F1111"/>
                <w:sz w:val="24"/>
                <w:szCs w:val="24"/>
              </w:rPr>
              <w:t>Muraleedharan, Modern Banking: Theory and Practice, Prentice Hall India Learning Private Ltd, New Delhi</w:t>
            </w:r>
          </w:p>
        </w:tc>
      </w:tr>
      <w:tr w:rsidR="00E42B5C" w:rsidRPr="00F454F3" w:rsidTr="00E42B5C">
        <w:trPr>
          <w:cantSplit/>
          <w:trHeight w:val="431"/>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40"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Gupta P.K. Gordon E.</w:t>
            </w:r>
            <w:r w:rsidRPr="00F454F3">
              <w:rPr>
                <w:rFonts w:ascii="Times New Roman" w:eastAsia="Times New Roman" w:hAnsi="Times New Roman" w:cs="Times New Roman"/>
                <w:color w:val="0F1111"/>
                <w:sz w:val="24"/>
                <w:szCs w:val="24"/>
              </w:rPr>
              <w:t>Banking and Insurance, Himalaya publication, Kolkata</w:t>
            </w:r>
          </w:p>
        </w:tc>
      </w:tr>
      <w:tr w:rsidR="00E42B5C" w:rsidRPr="00F454F3" w:rsidTr="00E42B5C">
        <w:trPr>
          <w:cantSplit/>
          <w:trHeight w:val="431"/>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40"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color w:val="0F1111"/>
                <w:sz w:val="24"/>
                <w:szCs w:val="24"/>
              </w:rPr>
              <w:t xml:space="preserve">Gajendra,A Text on Banking Theory Law &amp; Practice, Vrinda Publication, Delhi </w:t>
            </w:r>
          </w:p>
        </w:tc>
      </w:tr>
      <w:tr w:rsidR="00E42B5C" w:rsidRPr="00F454F3" w:rsidTr="00E42B5C">
        <w:trPr>
          <w:cantSplit/>
          <w:trHeight w:val="431"/>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40"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K P Kandasami, S Natarajan &amp; Parameswaran, Banking Law and Practice, S Chand publication, New Delhi</w:t>
            </w:r>
          </w:p>
        </w:tc>
      </w:tr>
      <w:tr w:rsidR="00E42B5C" w:rsidRPr="00F454F3" w:rsidTr="00E42B5C">
        <w:trPr>
          <w:cantSplit/>
          <w:tblHeader/>
        </w:trPr>
        <w:tc>
          <w:tcPr>
            <w:tcW w:w="8885" w:type="dxa"/>
            <w:gridSpan w:val="1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E42B5C" w:rsidRPr="00F454F3" w:rsidTr="00E42B5C">
        <w:trPr>
          <w:cantSplit/>
          <w:trHeight w:val="368"/>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40" w:type="dxa"/>
            <w:gridSpan w:val="11"/>
            <w:vAlign w:val="center"/>
          </w:tcPr>
          <w:p w:rsidR="00E42B5C" w:rsidRPr="00F454F3" w:rsidRDefault="00E42B5C" w:rsidP="00E42B5C">
            <w:pPr>
              <w:pStyle w:val="Heading1"/>
              <w:shd w:val="clear" w:color="auto" w:fill="FFFFFF"/>
              <w:spacing w:before="0" w:line="240" w:lineRule="auto"/>
              <w:ind w:left="0" w:firstLine="0"/>
              <w:jc w:val="left"/>
              <w:outlineLvl w:val="0"/>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B. Santhanam, Banking &amp; Financial System, Margam Publication, Chennai</w:t>
            </w:r>
          </w:p>
        </w:tc>
      </w:tr>
      <w:tr w:rsidR="00E42B5C" w:rsidRPr="00F454F3" w:rsidTr="00E42B5C">
        <w:trPr>
          <w:cantSplit/>
          <w:trHeight w:val="431"/>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40" w:type="dxa"/>
            <w:gridSpan w:val="11"/>
            <w:vAlign w:val="center"/>
          </w:tcPr>
          <w:p w:rsidR="00E42B5C" w:rsidRPr="00F454F3" w:rsidRDefault="004C7F40" w:rsidP="00E42B5C">
            <w:pPr>
              <w:pStyle w:val="Normal1"/>
              <w:rPr>
                <w:rFonts w:ascii="Times New Roman" w:eastAsia="Times New Roman" w:hAnsi="Times New Roman" w:cs="Times New Roman"/>
                <w:sz w:val="24"/>
                <w:szCs w:val="24"/>
              </w:rPr>
            </w:pPr>
            <w:hyperlink r:id="rId12">
              <w:r w:rsidR="00E42B5C" w:rsidRPr="00F454F3">
                <w:rPr>
                  <w:rFonts w:ascii="Times New Roman" w:eastAsia="Times New Roman" w:hAnsi="Times New Roman" w:cs="Times New Roman"/>
                  <w:color w:val="000000"/>
                  <w:sz w:val="24"/>
                  <w:szCs w:val="24"/>
                  <w:u w:val="single"/>
                </w:rPr>
                <w:t>KataitSanjay</w:t>
              </w:r>
            </w:hyperlink>
            <w:r w:rsidR="00E42B5C" w:rsidRPr="00F454F3">
              <w:rPr>
                <w:rFonts w:ascii="Times New Roman" w:eastAsia="Times New Roman" w:hAnsi="Times New Roman" w:cs="Times New Roman"/>
                <w:sz w:val="24"/>
                <w:szCs w:val="24"/>
              </w:rPr>
              <w:t xml:space="preserve">, Banking Theory and Practice, Lambert Academic Publishing, </w:t>
            </w:r>
          </w:p>
        </w:tc>
      </w:tr>
      <w:tr w:rsidR="00E42B5C" w:rsidRPr="00F454F3" w:rsidTr="00E42B5C">
        <w:trPr>
          <w:cantSplit/>
          <w:trHeight w:val="431"/>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40"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Henry Dunning Macleod, The Theory And Practice Of Banking, Hard Press Publishing, Old New Zealand</w:t>
            </w:r>
          </w:p>
        </w:tc>
      </w:tr>
      <w:tr w:rsidR="00E42B5C" w:rsidRPr="00F454F3" w:rsidTr="00E42B5C">
        <w:trPr>
          <w:cantSplit/>
          <w:trHeight w:val="431"/>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40"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William Amasa Scott, Money And Banking: An Introduction To The Study Of Modern Currencies, Kesinger publication, USA</w:t>
            </w:r>
          </w:p>
        </w:tc>
      </w:tr>
      <w:tr w:rsidR="00E42B5C" w:rsidRPr="00F454F3" w:rsidTr="00E42B5C">
        <w:trPr>
          <w:cantSplit/>
          <w:trHeight w:val="431"/>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40"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NektariosMichail, Money, Credit, and Crises: Understanding the Modern Banking System, Palgrave Macmillan, London</w:t>
            </w:r>
          </w:p>
        </w:tc>
      </w:tr>
      <w:tr w:rsidR="00E42B5C" w:rsidRPr="00F454F3" w:rsidTr="00E42B5C">
        <w:trPr>
          <w:cantSplit/>
          <w:trHeight w:val="431"/>
          <w:tblHeader/>
        </w:trPr>
        <w:tc>
          <w:tcPr>
            <w:tcW w:w="8885" w:type="dxa"/>
            <w:gridSpan w:val="12"/>
            <w:vAlign w:val="center"/>
          </w:tcPr>
          <w:p w:rsidR="00E42B5C" w:rsidRPr="00F454F3" w:rsidRDefault="00E42B5C" w:rsidP="00E42B5C">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E42B5C" w:rsidRPr="00F454F3" w:rsidTr="00E42B5C">
        <w:trPr>
          <w:cantSplit/>
          <w:trHeight w:val="431"/>
          <w:tblHeader/>
        </w:trPr>
        <w:tc>
          <w:tcPr>
            <w:tcW w:w="8885" w:type="dxa"/>
            <w:gridSpan w:val="12"/>
            <w:vAlign w:val="center"/>
          </w:tcPr>
          <w:p w:rsidR="00E42B5C" w:rsidRPr="00F454F3" w:rsidRDefault="00E42B5C" w:rsidP="00E42B5C">
            <w:pPr>
              <w:pStyle w:val="Normal1"/>
              <w:widowControl w:val="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Web Resources</w:t>
            </w:r>
          </w:p>
        </w:tc>
      </w:tr>
      <w:tr w:rsidR="00E42B5C" w:rsidRPr="00F454F3" w:rsidTr="00E42B5C">
        <w:trPr>
          <w:cantSplit/>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40" w:type="dxa"/>
            <w:gridSpan w:val="11"/>
            <w:vAlign w:val="center"/>
          </w:tcPr>
          <w:p w:rsidR="00E42B5C" w:rsidRPr="00F454F3" w:rsidRDefault="00E42B5C" w:rsidP="00E42B5C">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https://www.rbi.org.in/</w:t>
            </w:r>
          </w:p>
        </w:tc>
      </w:tr>
      <w:tr w:rsidR="00E42B5C" w:rsidRPr="00F454F3" w:rsidTr="00E42B5C">
        <w:trPr>
          <w:cantSplit/>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40" w:type="dxa"/>
            <w:gridSpan w:val="11"/>
            <w:vAlign w:val="center"/>
          </w:tcPr>
          <w:p w:rsidR="00E42B5C" w:rsidRPr="00F454F3" w:rsidRDefault="00E42B5C" w:rsidP="00E42B5C">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https://businessjargons.com/e-banking.html</w:t>
            </w:r>
          </w:p>
        </w:tc>
      </w:tr>
      <w:tr w:rsidR="00E42B5C" w:rsidRPr="00F454F3" w:rsidTr="00E42B5C">
        <w:trPr>
          <w:cantSplit/>
          <w:trHeight w:val="431"/>
          <w:tblHeader/>
        </w:trPr>
        <w:tc>
          <w:tcPr>
            <w:tcW w:w="945"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40" w:type="dxa"/>
            <w:gridSpan w:val="11"/>
            <w:vAlign w:val="center"/>
          </w:tcPr>
          <w:p w:rsidR="00E42B5C" w:rsidRPr="00F454F3" w:rsidRDefault="004C7F40" w:rsidP="00E42B5C">
            <w:pPr>
              <w:pStyle w:val="Normal1"/>
              <w:widowControl w:val="0"/>
              <w:rPr>
                <w:rFonts w:ascii="Times New Roman" w:eastAsia="Times New Roman" w:hAnsi="Times New Roman" w:cs="Times New Roman"/>
                <w:sz w:val="24"/>
                <w:szCs w:val="24"/>
              </w:rPr>
            </w:pPr>
            <w:hyperlink r:id="rId13">
              <w:r w:rsidR="00E42B5C" w:rsidRPr="00F454F3">
                <w:rPr>
                  <w:rFonts w:ascii="Times New Roman" w:eastAsia="Times New Roman" w:hAnsi="Times New Roman" w:cs="Times New Roman"/>
                  <w:color w:val="000000"/>
                  <w:sz w:val="24"/>
                  <w:szCs w:val="24"/>
                </w:rPr>
                <w:t>https://www.wallstreetmojo.com/endorsement/</w:t>
              </w:r>
            </w:hyperlink>
          </w:p>
        </w:tc>
      </w:tr>
    </w:tbl>
    <w:p w:rsidR="00E42B5C" w:rsidRPr="00F454F3" w:rsidRDefault="00E42B5C" w:rsidP="00E42B5C">
      <w:pPr>
        <w:pStyle w:val="Normal1"/>
        <w:rPr>
          <w:rFonts w:ascii="Times New Roman" w:eastAsia="Times New Roman" w:hAnsi="Times New Roman" w:cs="Times New Roman"/>
          <w:sz w:val="24"/>
          <w:szCs w:val="24"/>
        </w:rPr>
      </w:pPr>
    </w:p>
    <w:p w:rsidR="00E42B5C" w:rsidRPr="00F454F3" w:rsidRDefault="00E42B5C" w:rsidP="00E42B5C">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MAPPING WITH PROGRAMME OUTCOMES </w:t>
      </w:r>
      <w:r w:rsidRPr="00F454F3">
        <w:rPr>
          <w:rFonts w:ascii="Times New Roman" w:eastAsia="Times New Roman" w:hAnsi="Times New Roman" w:cs="Times New Roman"/>
          <w:b/>
          <w:sz w:val="24"/>
          <w:szCs w:val="24"/>
        </w:rPr>
        <w:br/>
        <w:t>AND PROGRAMME SPECIFIC OUTCOMES</w:t>
      </w:r>
    </w:p>
    <w:tbl>
      <w:tblPr>
        <w:tblStyle w:val="afff0"/>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42B5C" w:rsidRPr="00F454F3" w:rsidTr="00E42B5C">
        <w:trPr>
          <w:cantSplit/>
          <w:trHeight w:val="518"/>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E42B5C" w:rsidRPr="00F454F3" w:rsidTr="00E42B5C">
        <w:trPr>
          <w:cantSplit/>
          <w:trHeight w:val="518"/>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E42B5C" w:rsidRPr="00F454F3" w:rsidTr="00E42B5C">
        <w:trPr>
          <w:cantSplit/>
          <w:trHeight w:val="649"/>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E42B5C" w:rsidRPr="00F454F3" w:rsidTr="00E42B5C">
        <w:trPr>
          <w:cantSplit/>
          <w:trHeight w:val="518"/>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E42B5C" w:rsidRPr="00F454F3" w:rsidTr="00E42B5C">
        <w:trPr>
          <w:cantSplit/>
          <w:trHeight w:val="533"/>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CO4</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E42B5C" w:rsidRPr="00F454F3" w:rsidTr="00E42B5C">
        <w:trPr>
          <w:cantSplit/>
          <w:trHeight w:val="518"/>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E42B5C" w:rsidRPr="00F454F3" w:rsidTr="00E42B5C">
        <w:trPr>
          <w:cantSplit/>
          <w:trHeight w:val="518"/>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r>
      <w:tr w:rsidR="00E42B5C" w:rsidRPr="00F454F3" w:rsidTr="00E42B5C">
        <w:trPr>
          <w:cantSplit/>
          <w:trHeight w:val="518"/>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bl>
    <w:p w:rsidR="00E42B5C" w:rsidRPr="00F454F3" w:rsidRDefault="00E42B5C" w:rsidP="00E42B5C">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E42B5C" w:rsidRPr="00F454F3" w:rsidRDefault="00E42B5C" w:rsidP="00E42B5C">
      <w:pPr>
        <w:pStyle w:val="Normal1"/>
        <w:rPr>
          <w:rFonts w:ascii="Times New Roman" w:eastAsia="Times New Roman" w:hAnsi="Times New Roman" w:cs="Times New Roman"/>
          <w:sz w:val="24"/>
          <w:szCs w:val="24"/>
        </w:rPr>
      </w:pPr>
    </w:p>
    <w:p w:rsidR="00DB698F" w:rsidRPr="00F454F3" w:rsidRDefault="00DB698F" w:rsidP="00E42B5C">
      <w:pPr>
        <w:pStyle w:val="Normal1"/>
        <w:spacing w:after="120"/>
        <w:jc w:val="center"/>
        <w:rPr>
          <w:rFonts w:ascii="Times New Roman" w:eastAsia="Times New Roman" w:hAnsi="Times New Roman" w:cs="Times New Roman"/>
          <w:b/>
          <w:smallCaps/>
          <w:sz w:val="24"/>
          <w:szCs w:val="24"/>
          <w:u w:val="single"/>
        </w:rPr>
      </w:pPr>
    </w:p>
    <w:p w:rsidR="00E42B5C" w:rsidRPr="00F454F3" w:rsidRDefault="00E42B5C" w:rsidP="00E42B5C">
      <w:pPr>
        <w:pStyle w:val="Normal1"/>
        <w:spacing w:after="120"/>
        <w:jc w:val="center"/>
        <w:rPr>
          <w:rFonts w:ascii="Times New Roman" w:eastAsia="Times New Roman" w:hAnsi="Times New Roman" w:cs="Times New Roman"/>
          <w:b/>
          <w:smallCaps/>
          <w:sz w:val="24"/>
          <w:szCs w:val="24"/>
          <w:u w:val="single"/>
        </w:rPr>
      </w:pPr>
    </w:p>
    <w:p w:rsidR="00DB698F" w:rsidRPr="00F454F3" w:rsidRDefault="00EB5E19">
      <w:pPr>
        <w:pStyle w:val="Normal1"/>
        <w:jc w:val="center"/>
        <w:rPr>
          <w:rFonts w:ascii="Times New Roman" w:eastAsia="Times New Roman" w:hAnsi="Times New Roman" w:cs="Times New Roman"/>
          <w:b/>
          <w:sz w:val="24"/>
          <w:szCs w:val="24"/>
          <w:u w:val="single"/>
        </w:rPr>
      </w:pPr>
      <w:r w:rsidRPr="00F454F3">
        <w:rPr>
          <w:rFonts w:ascii="Times New Roman" w:eastAsia="Times New Roman" w:hAnsi="Times New Roman" w:cs="Times New Roman"/>
          <w:b/>
          <w:sz w:val="24"/>
          <w:szCs w:val="24"/>
          <w:u w:val="single"/>
        </w:rPr>
        <w:t>FIRST YEAR – SEMESTER – I</w:t>
      </w:r>
    </w:p>
    <w:p w:rsidR="00A37C24" w:rsidRPr="00F454F3" w:rsidRDefault="00EB5E19" w:rsidP="00A37C24">
      <w:pPr>
        <w:pStyle w:val="Normal1"/>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 xml:space="preserve">Elective - I: </w:t>
      </w:r>
      <w:r w:rsidR="00A37C24" w:rsidRPr="00F454F3">
        <w:rPr>
          <w:rFonts w:ascii="Times New Roman" w:eastAsia="Times New Roman" w:hAnsi="Times New Roman" w:cs="Times New Roman"/>
          <w:b/>
          <w:smallCaps/>
          <w:sz w:val="24"/>
          <w:szCs w:val="24"/>
          <w:u w:val="single"/>
        </w:rPr>
        <w:t>Indian Economic Development</w:t>
      </w:r>
    </w:p>
    <w:tbl>
      <w:tblPr>
        <w:tblStyle w:val="a9"/>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09"/>
        <w:gridCol w:w="1146"/>
        <w:gridCol w:w="904"/>
        <w:gridCol w:w="818"/>
        <w:gridCol w:w="292"/>
        <w:gridCol w:w="966"/>
      </w:tblGrid>
      <w:tr w:rsidR="00A37C24" w:rsidRPr="00F454F3" w:rsidTr="00643EEA">
        <w:trPr>
          <w:cantSplit/>
          <w:tblHeader/>
        </w:trPr>
        <w:tc>
          <w:tcPr>
            <w:tcW w:w="1325" w:type="dxa"/>
            <w:gridSpan w:val="2"/>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35" w:type="dxa"/>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535" w:type="dxa"/>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531" w:type="dxa"/>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524" w:type="dxa"/>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309" w:type="dxa"/>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146" w:type="dxa"/>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2980" w:type="dxa"/>
            <w:gridSpan w:val="4"/>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A37C24" w:rsidRPr="00F454F3" w:rsidTr="00643EEA">
        <w:trPr>
          <w:cantSplit/>
          <w:tblHeader/>
        </w:trPr>
        <w:tc>
          <w:tcPr>
            <w:tcW w:w="1325" w:type="dxa"/>
            <w:gridSpan w:val="2"/>
            <w:vMerge/>
            <w:vAlign w:val="center"/>
          </w:tcPr>
          <w:p w:rsidR="00A37C24" w:rsidRPr="00F454F3" w:rsidRDefault="00A37C24"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A37C24" w:rsidRPr="00F454F3" w:rsidRDefault="00A37C24"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A37C24" w:rsidRPr="00F454F3" w:rsidRDefault="00A37C24"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A37C24" w:rsidRPr="00F454F3" w:rsidRDefault="00A37C24"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A37C24" w:rsidRPr="00F454F3" w:rsidRDefault="00A37C24"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vMerge/>
            <w:vAlign w:val="center"/>
          </w:tcPr>
          <w:p w:rsidR="00A37C24" w:rsidRPr="00F454F3" w:rsidRDefault="00A37C24"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A37C24" w:rsidRPr="00F454F3" w:rsidRDefault="00A37C24"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966" w:type="dxa"/>
            <w:tcBorders>
              <w:left w:val="single" w:sz="4" w:space="0" w:color="000000"/>
            </w:tcBorders>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A37C24" w:rsidRPr="00F454F3" w:rsidTr="00643EEA">
        <w:trPr>
          <w:cantSplit/>
          <w:tblHeader/>
        </w:trPr>
        <w:tc>
          <w:tcPr>
            <w:tcW w:w="1325" w:type="dxa"/>
            <w:gridSpan w:val="2"/>
            <w:vAlign w:val="center"/>
          </w:tcPr>
          <w:p w:rsidR="00A37C24" w:rsidRPr="00F454F3" w:rsidRDefault="00A37C24" w:rsidP="00643EEA">
            <w:pPr>
              <w:pStyle w:val="Normal1"/>
              <w:jc w:val="center"/>
              <w:rPr>
                <w:rFonts w:ascii="Times New Roman" w:eastAsia="Times New Roman" w:hAnsi="Times New Roman" w:cs="Times New Roman"/>
                <w:b/>
                <w:sz w:val="24"/>
                <w:szCs w:val="24"/>
              </w:rPr>
            </w:pPr>
          </w:p>
        </w:tc>
        <w:tc>
          <w:tcPr>
            <w:tcW w:w="535" w:type="dxa"/>
            <w:vAlign w:val="center"/>
          </w:tcPr>
          <w:p w:rsidR="00A37C24" w:rsidRPr="00F454F3" w:rsidRDefault="00A37C24"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535" w:type="dxa"/>
            <w:vAlign w:val="center"/>
          </w:tcPr>
          <w:p w:rsidR="00A37C24" w:rsidRPr="00F454F3" w:rsidRDefault="00A37C24"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A37C24" w:rsidRPr="00F454F3" w:rsidRDefault="00A37C24"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A37C24" w:rsidRPr="00F454F3" w:rsidRDefault="00A37C24"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9" w:type="dxa"/>
            <w:vAlign w:val="center"/>
          </w:tcPr>
          <w:p w:rsidR="00A37C24" w:rsidRPr="00F454F3" w:rsidRDefault="00A37C24"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w:t>
            </w:r>
          </w:p>
        </w:tc>
        <w:tc>
          <w:tcPr>
            <w:tcW w:w="1146" w:type="dxa"/>
            <w:vAlign w:val="center"/>
          </w:tcPr>
          <w:p w:rsidR="00A37C24" w:rsidRPr="00F454F3" w:rsidRDefault="00A37C24"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966" w:type="dxa"/>
            <w:tcBorders>
              <w:left w:val="single" w:sz="4" w:space="0" w:color="000000"/>
            </w:tcBorders>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A37C24" w:rsidRPr="00F454F3" w:rsidTr="00643EEA">
        <w:trPr>
          <w:cantSplit/>
          <w:trHeight w:val="431"/>
          <w:tblHeader/>
        </w:trPr>
        <w:tc>
          <w:tcPr>
            <w:tcW w:w="8885" w:type="dxa"/>
            <w:gridSpan w:val="12"/>
            <w:vAlign w:val="center"/>
          </w:tcPr>
          <w:p w:rsidR="00A37C24" w:rsidRPr="00F454F3" w:rsidRDefault="00A37C24"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Learning Objectives</w:t>
            </w:r>
          </w:p>
        </w:tc>
      </w:tr>
      <w:tr w:rsidR="00A37C24" w:rsidRPr="00F454F3" w:rsidTr="00643EEA">
        <w:trPr>
          <w:cantSplit/>
          <w:tblHeader/>
        </w:trPr>
        <w:tc>
          <w:tcPr>
            <w:tcW w:w="946" w:type="dxa"/>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39" w:type="dxa"/>
            <w:gridSpan w:val="11"/>
          </w:tcPr>
          <w:p w:rsidR="00A37C24" w:rsidRPr="00F454F3" w:rsidRDefault="00A37C24" w:rsidP="00643EEA">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understand the concepts of Economic growth and development</w:t>
            </w:r>
          </w:p>
        </w:tc>
      </w:tr>
      <w:tr w:rsidR="00A37C24" w:rsidRPr="00F454F3" w:rsidTr="00643EEA">
        <w:trPr>
          <w:cantSplit/>
          <w:tblHeader/>
        </w:trPr>
        <w:tc>
          <w:tcPr>
            <w:tcW w:w="946" w:type="dxa"/>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39" w:type="dxa"/>
            <w:gridSpan w:val="11"/>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know the features and factors affecting economic development</w:t>
            </w:r>
          </w:p>
        </w:tc>
      </w:tr>
      <w:tr w:rsidR="00A37C24" w:rsidRPr="00F454F3" w:rsidTr="00643EEA">
        <w:trPr>
          <w:cantSplit/>
          <w:tblHeader/>
        </w:trPr>
        <w:tc>
          <w:tcPr>
            <w:tcW w:w="946" w:type="dxa"/>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39" w:type="dxa"/>
            <w:gridSpan w:val="11"/>
          </w:tcPr>
          <w:p w:rsidR="00A37C24" w:rsidRPr="00F454F3" w:rsidRDefault="00A37C24" w:rsidP="00643EEA">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gain understanding about the calculation of national income</w:t>
            </w:r>
          </w:p>
        </w:tc>
      </w:tr>
      <w:tr w:rsidR="00A37C24" w:rsidRPr="00F454F3" w:rsidTr="00643EEA">
        <w:trPr>
          <w:cantSplit/>
          <w:tblHeader/>
        </w:trPr>
        <w:tc>
          <w:tcPr>
            <w:tcW w:w="946" w:type="dxa"/>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39" w:type="dxa"/>
            <w:gridSpan w:val="11"/>
          </w:tcPr>
          <w:p w:rsidR="00A37C24" w:rsidRPr="00F454F3" w:rsidRDefault="00A37C24" w:rsidP="00643EEA">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examine the role of public finance in economic development</w:t>
            </w:r>
          </w:p>
        </w:tc>
      </w:tr>
      <w:tr w:rsidR="00A37C24" w:rsidRPr="00F454F3" w:rsidTr="00643EEA">
        <w:trPr>
          <w:cantSplit/>
          <w:tblHeader/>
        </w:trPr>
        <w:tc>
          <w:tcPr>
            <w:tcW w:w="946" w:type="dxa"/>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39" w:type="dxa"/>
            <w:gridSpan w:val="11"/>
          </w:tcPr>
          <w:p w:rsidR="00A37C24" w:rsidRPr="00F454F3" w:rsidRDefault="00A37C24" w:rsidP="00643EEA">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understand the causes of inflation</w:t>
            </w:r>
          </w:p>
        </w:tc>
      </w:tr>
      <w:tr w:rsidR="00A37C24" w:rsidRPr="00F454F3" w:rsidTr="00643EEA">
        <w:trPr>
          <w:cantSplit/>
          <w:tblHeader/>
        </w:trPr>
        <w:tc>
          <w:tcPr>
            <w:tcW w:w="8885" w:type="dxa"/>
            <w:gridSpan w:val="12"/>
            <w:vAlign w:val="center"/>
          </w:tcPr>
          <w:p w:rsidR="00A37C24" w:rsidRPr="00F454F3" w:rsidRDefault="00A37C24"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Prerequisites: Should have studied Commerce in XII Std</w:t>
            </w:r>
          </w:p>
        </w:tc>
      </w:tr>
      <w:tr w:rsidR="00A37C24" w:rsidRPr="00F454F3" w:rsidTr="00643EEA">
        <w:trPr>
          <w:cantSplit/>
          <w:tblHeader/>
        </w:trPr>
        <w:tc>
          <w:tcPr>
            <w:tcW w:w="946" w:type="dxa"/>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681" w:type="dxa"/>
            <w:gridSpan w:val="9"/>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258" w:type="dxa"/>
            <w:gridSpan w:val="2"/>
          </w:tcPr>
          <w:p w:rsidR="00A37C24" w:rsidRPr="00F454F3" w:rsidRDefault="00A37C24"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A37C24" w:rsidRPr="00F454F3" w:rsidTr="00643EEA">
        <w:trPr>
          <w:cantSplit/>
          <w:trHeight w:val="917"/>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681" w:type="dxa"/>
            <w:gridSpan w:val="9"/>
          </w:tcPr>
          <w:p w:rsidR="00A37C24" w:rsidRPr="00F454F3" w:rsidRDefault="00A37C24" w:rsidP="00643EEA">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Economic Development and Growth</w:t>
            </w:r>
            <w:r w:rsidRPr="00F454F3">
              <w:rPr>
                <w:rFonts w:ascii="Times New Roman" w:eastAsia="Times New Roman" w:hAnsi="Times New Roman" w:cs="Times New Roman"/>
                <w:b/>
                <w:sz w:val="24"/>
                <w:szCs w:val="24"/>
              </w:rPr>
              <w:tab/>
            </w:r>
          </w:p>
          <w:p w:rsidR="00A37C24" w:rsidRPr="00F454F3" w:rsidRDefault="00A37C24" w:rsidP="00643EEA">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Meaning &amp; Definition - Concepts of Economic Growth and Development. Differences between Growth and Development. Measurement of Economic Development: Per Capita Income, Basic Needs, Physical Quality of Life Index, Human Development Index and Gender Empowerment Measure- Factors affecting Economic Development </w:t>
            </w:r>
          </w:p>
        </w:tc>
        <w:tc>
          <w:tcPr>
            <w:tcW w:w="1258" w:type="dxa"/>
            <w:gridSpan w:val="2"/>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A37C24" w:rsidRPr="00F454F3" w:rsidTr="00643EEA">
        <w:trPr>
          <w:cantSplit/>
          <w:trHeight w:val="899"/>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681" w:type="dxa"/>
            <w:gridSpan w:val="9"/>
          </w:tcPr>
          <w:p w:rsidR="00A37C24" w:rsidRPr="00F454F3" w:rsidRDefault="00A37C24" w:rsidP="00643EEA">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Classification of Nations on the basis of development </w:t>
            </w:r>
          </w:p>
          <w:p w:rsidR="00A37C24" w:rsidRPr="00F454F3" w:rsidRDefault="00A37C24" w:rsidP="00643EEA">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Characteristics of Developing Countries and Developed Countries - Population and Economic Development- Theories of Demographic Transition. Human Resource Development and Economic Development</w:t>
            </w:r>
          </w:p>
          <w:p w:rsidR="00A37C24" w:rsidRPr="00F454F3" w:rsidRDefault="00A37C24" w:rsidP="00643EEA">
            <w:pPr>
              <w:pStyle w:val="Normal1"/>
              <w:ind w:left="131"/>
              <w:jc w:val="both"/>
              <w:rPr>
                <w:rFonts w:ascii="Times New Roman" w:eastAsia="Times New Roman" w:hAnsi="Times New Roman" w:cs="Times New Roman"/>
                <w:sz w:val="24"/>
                <w:szCs w:val="24"/>
              </w:rPr>
            </w:pPr>
          </w:p>
        </w:tc>
        <w:tc>
          <w:tcPr>
            <w:tcW w:w="1258" w:type="dxa"/>
            <w:gridSpan w:val="2"/>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A37C24" w:rsidRPr="00F454F3" w:rsidTr="00643EEA">
        <w:trPr>
          <w:cantSplit/>
          <w:trHeight w:val="854"/>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III</w:t>
            </w:r>
          </w:p>
        </w:tc>
        <w:tc>
          <w:tcPr>
            <w:tcW w:w="6681" w:type="dxa"/>
            <w:gridSpan w:val="9"/>
          </w:tcPr>
          <w:p w:rsidR="00A37C24" w:rsidRPr="00F454F3" w:rsidRDefault="00A37C24" w:rsidP="00643EEA">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National Income                                                                          </w:t>
            </w:r>
            <w:r w:rsidRPr="00F454F3">
              <w:rPr>
                <w:rFonts w:ascii="Times New Roman" w:eastAsia="Times New Roman" w:hAnsi="Times New Roman" w:cs="Times New Roman"/>
                <w:b/>
                <w:sz w:val="24"/>
                <w:szCs w:val="24"/>
              </w:rPr>
              <w:tab/>
            </w:r>
          </w:p>
          <w:p w:rsidR="00A37C24" w:rsidRPr="00F454F3" w:rsidRDefault="00A37C24" w:rsidP="00643EEA">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Meaning, Importance, National Income -Concept, types of measurement, Comparison of National Income at Constant and Current Prices. Sectorial Contribution to National Income. National Income and Economic Welfare</w:t>
            </w:r>
          </w:p>
        </w:tc>
        <w:tc>
          <w:tcPr>
            <w:tcW w:w="1258" w:type="dxa"/>
            <w:gridSpan w:val="2"/>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A37C24" w:rsidRPr="00F454F3" w:rsidTr="00643EEA">
        <w:trPr>
          <w:cantSplit/>
          <w:trHeight w:val="629"/>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681" w:type="dxa"/>
            <w:gridSpan w:val="9"/>
          </w:tcPr>
          <w:p w:rsidR="00A37C24" w:rsidRPr="00F454F3" w:rsidRDefault="00A37C24" w:rsidP="00643EEA">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Public Finance                                                                                          </w:t>
            </w:r>
          </w:p>
          <w:p w:rsidR="00A37C24" w:rsidRPr="00F454F3" w:rsidRDefault="00A37C24" w:rsidP="00643EEA">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Deficits -Revenue, Budgetary, Primary and Fiscal, Deficit Financing.</w:t>
            </w:r>
          </w:p>
        </w:tc>
        <w:tc>
          <w:tcPr>
            <w:tcW w:w="1258" w:type="dxa"/>
            <w:gridSpan w:val="2"/>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A37C24" w:rsidRPr="00F454F3" w:rsidTr="00643EEA">
        <w:trPr>
          <w:cantSplit/>
          <w:trHeight w:val="809"/>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681" w:type="dxa"/>
            <w:gridSpan w:val="9"/>
          </w:tcPr>
          <w:p w:rsidR="00A37C24" w:rsidRPr="00F454F3" w:rsidRDefault="00A37C24" w:rsidP="00643EEA">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Money Supply                                                                                            </w:t>
            </w:r>
          </w:p>
          <w:p w:rsidR="00A37C24" w:rsidRPr="00F454F3" w:rsidRDefault="00A37C24" w:rsidP="00643EEA">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Theories of Money and Its Supply, Types of Money-Broad, Narrow and High Power, Concepts of M1, M2 and M3. Inflation and Deflation -Types, Causes and Impact, - Price Index- CPI and WPI, Role of Fiscal Policy in Controlling Money supply</w:t>
            </w:r>
          </w:p>
        </w:tc>
        <w:tc>
          <w:tcPr>
            <w:tcW w:w="1258" w:type="dxa"/>
            <w:gridSpan w:val="2"/>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A37C24" w:rsidRPr="00F454F3" w:rsidTr="00643EEA">
        <w:trPr>
          <w:cantSplit/>
          <w:trHeight w:val="404"/>
          <w:tblHeader/>
        </w:trPr>
        <w:tc>
          <w:tcPr>
            <w:tcW w:w="7627" w:type="dxa"/>
            <w:gridSpan w:val="10"/>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258" w:type="dxa"/>
            <w:gridSpan w:val="2"/>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60</w:t>
            </w:r>
          </w:p>
        </w:tc>
      </w:tr>
      <w:tr w:rsidR="00A37C24" w:rsidRPr="00F454F3" w:rsidTr="00643EEA">
        <w:trPr>
          <w:cantSplit/>
          <w:tblHeader/>
        </w:trPr>
        <w:tc>
          <w:tcPr>
            <w:tcW w:w="8885" w:type="dxa"/>
            <w:gridSpan w:val="12"/>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A37C24" w:rsidRPr="00F454F3" w:rsidTr="00643EEA">
        <w:trPr>
          <w:cantSplit/>
          <w:trHeight w:val="512"/>
          <w:tblHeader/>
        </w:trPr>
        <w:tc>
          <w:tcPr>
            <w:tcW w:w="946" w:type="dxa"/>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939" w:type="dxa"/>
            <w:gridSpan w:val="11"/>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Elaborate the role of State and Market in Economic Development</w:t>
            </w:r>
          </w:p>
        </w:tc>
      </w:tr>
      <w:tr w:rsidR="00A37C24" w:rsidRPr="00F454F3" w:rsidTr="00643EEA">
        <w:trPr>
          <w:cantSplit/>
          <w:trHeight w:val="440"/>
          <w:tblHeader/>
        </w:trPr>
        <w:tc>
          <w:tcPr>
            <w:tcW w:w="946" w:type="dxa"/>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939" w:type="dxa"/>
            <w:gridSpan w:val="11"/>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Explain the Sectorial contribution to National Income</w:t>
            </w:r>
          </w:p>
        </w:tc>
      </w:tr>
      <w:tr w:rsidR="00A37C24" w:rsidRPr="00F454F3" w:rsidTr="00643EEA">
        <w:trPr>
          <w:cantSplit/>
          <w:trHeight w:val="440"/>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7939" w:type="dxa"/>
            <w:gridSpan w:val="11"/>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Illustrate and Compare National Income at constant and current prices.</w:t>
            </w:r>
          </w:p>
        </w:tc>
      </w:tr>
      <w:tr w:rsidR="00A37C24" w:rsidRPr="00F454F3" w:rsidTr="00643EEA">
        <w:trPr>
          <w:cantSplit/>
          <w:trHeight w:val="359"/>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7939" w:type="dxa"/>
            <w:gridSpan w:val="11"/>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Describe the canons of public expenditure</w:t>
            </w:r>
          </w:p>
        </w:tc>
      </w:tr>
      <w:tr w:rsidR="00A37C24" w:rsidRPr="00F454F3" w:rsidTr="00643EEA">
        <w:trPr>
          <w:cantSplit/>
          <w:trHeight w:val="431"/>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7939" w:type="dxa"/>
            <w:gridSpan w:val="11"/>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Understand the theories of money and supply</w:t>
            </w:r>
          </w:p>
        </w:tc>
      </w:tr>
      <w:tr w:rsidR="00A37C24" w:rsidRPr="00F454F3" w:rsidTr="00643EEA">
        <w:trPr>
          <w:cantSplit/>
          <w:trHeight w:val="431"/>
          <w:tblHeader/>
        </w:trPr>
        <w:tc>
          <w:tcPr>
            <w:tcW w:w="8885" w:type="dxa"/>
            <w:gridSpan w:val="12"/>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A37C24" w:rsidRPr="00F454F3" w:rsidTr="00643EEA">
        <w:trPr>
          <w:cantSplit/>
          <w:trHeight w:val="431"/>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11"/>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Dutt and Sundaram, Indian Economy, S.Chand, New Delhi</w:t>
            </w:r>
          </w:p>
        </w:tc>
      </w:tr>
      <w:tr w:rsidR="00A37C24" w:rsidRPr="00F454F3" w:rsidTr="00643EEA">
        <w:trPr>
          <w:cantSplit/>
          <w:trHeight w:val="431"/>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11"/>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V.K. Puri, S.K. Mishra, Indian Economy, Himalaya Publishing house, Mumbai</w:t>
            </w:r>
          </w:p>
        </w:tc>
      </w:tr>
      <w:tr w:rsidR="00A37C24" w:rsidRPr="00F454F3" w:rsidTr="00643EEA">
        <w:trPr>
          <w:cantSplit/>
          <w:trHeight w:val="431"/>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11"/>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Remesh Singh, Indian Economy, McGraw Hill, Noida.</w:t>
            </w:r>
          </w:p>
        </w:tc>
      </w:tr>
      <w:tr w:rsidR="00A37C24" w:rsidRPr="00F454F3" w:rsidTr="00643EEA">
        <w:trPr>
          <w:cantSplit/>
          <w:trHeight w:val="431"/>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39" w:type="dxa"/>
            <w:gridSpan w:val="11"/>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Nitin Singhania, Indian Economy, McGraw Hill, Noida.</w:t>
            </w:r>
          </w:p>
        </w:tc>
      </w:tr>
      <w:tr w:rsidR="00A37C24" w:rsidRPr="00F454F3" w:rsidTr="00643EEA">
        <w:trPr>
          <w:cantSplit/>
          <w:trHeight w:val="431"/>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39" w:type="dxa"/>
            <w:gridSpan w:val="11"/>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Sanjeverma, The Indian Economy, unique publication, Shimla.</w:t>
            </w:r>
          </w:p>
        </w:tc>
      </w:tr>
      <w:tr w:rsidR="00A37C24" w:rsidRPr="00F454F3" w:rsidTr="00643EEA">
        <w:trPr>
          <w:cantSplit/>
          <w:trHeight w:val="431"/>
          <w:tblHeader/>
        </w:trPr>
        <w:tc>
          <w:tcPr>
            <w:tcW w:w="8885" w:type="dxa"/>
            <w:gridSpan w:val="12"/>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A37C24" w:rsidRPr="00F454F3" w:rsidTr="00643EEA">
        <w:trPr>
          <w:cantSplit/>
          <w:trHeight w:val="431"/>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11"/>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GhatakSubrata : Introduction to Development Economics, Routledge Publications, New Delhi.</w:t>
            </w:r>
          </w:p>
        </w:tc>
      </w:tr>
      <w:tr w:rsidR="00A37C24" w:rsidRPr="00F454F3" w:rsidTr="00643EEA">
        <w:trPr>
          <w:cantSplit/>
          <w:trHeight w:val="431"/>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11"/>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SukumoyChakravarthy : Development Planning- Indian Experience, OUP, </w:t>
            </w:r>
            <w:r w:rsidRPr="00F454F3">
              <w:rPr>
                <w:rFonts w:ascii="Times New Roman" w:eastAsia="Times New Roman" w:hAnsi="Times New Roman" w:cs="Times New Roman"/>
                <w:sz w:val="24"/>
                <w:szCs w:val="24"/>
              </w:rPr>
              <w:br/>
              <w:t>New Delhi.</w:t>
            </w:r>
          </w:p>
        </w:tc>
      </w:tr>
      <w:tr w:rsidR="00A37C24" w:rsidRPr="00F454F3" w:rsidTr="00643EEA">
        <w:trPr>
          <w:cantSplit/>
          <w:trHeight w:val="431"/>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11"/>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Ramesh Singh, Indian Economy, McGraw Hill, Noida.</w:t>
            </w:r>
          </w:p>
        </w:tc>
      </w:tr>
      <w:tr w:rsidR="00A37C24" w:rsidRPr="00F454F3" w:rsidTr="00643EEA">
        <w:trPr>
          <w:cantSplit/>
          <w:trHeight w:val="431"/>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39" w:type="dxa"/>
            <w:gridSpan w:val="11"/>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Mier, Gerald, M : Leading issues in Economic Development, OUP, New Delhi.</w:t>
            </w:r>
          </w:p>
        </w:tc>
      </w:tr>
      <w:tr w:rsidR="00A37C24" w:rsidRPr="00F454F3" w:rsidTr="00643EEA">
        <w:trPr>
          <w:cantSplit/>
          <w:trHeight w:val="431"/>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39" w:type="dxa"/>
            <w:gridSpan w:val="11"/>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Todaro, MichealP : Economic Development in the third world, Orient Longman, Hyderabad</w:t>
            </w:r>
          </w:p>
        </w:tc>
      </w:tr>
      <w:tr w:rsidR="00A37C24" w:rsidRPr="00F454F3" w:rsidTr="00643EEA">
        <w:trPr>
          <w:cantSplit/>
          <w:trHeight w:val="431"/>
          <w:tblHeader/>
        </w:trPr>
        <w:tc>
          <w:tcPr>
            <w:tcW w:w="8885" w:type="dxa"/>
            <w:gridSpan w:val="12"/>
            <w:vAlign w:val="center"/>
          </w:tcPr>
          <w:p w:rsidR="00A37C24" w:rsidRPr="00F454F3" w:rsidRDefault="00A37C24"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NOTE: Latest Edition of Textbooks May be Used</w:t>
            </w:r>
          </w:p>
        </w:tc>
      </w:tr>
      <w:tr w:rsidR="00A37C24" w:rsidRPr="00F454F3" w:rsidTr="00643EEA">
        <w:trPr>
          <w:cantSplit/>
          <w:trHeight w:val="431"/>
          <w:tblHeader/>
        </w:trPr>
        <w:tc>
          <w:tcPr>
            <w:tcW w:w="8885" w:type="dxa"/>
            <w:gridSpan w:val="12"/>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Web Resources</w:t>
            </w:r>
          </w:p>
        </w:tc>
      </w:tr>
      <w:tr w:rsidR="00A37C24" w:rsidRPr="00F454F3" w:rsidTr="00643EEA">
        <w:trPr>
          <w:cantSplit/>
          <w:trHeight w:val="431"/>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11"/>
            <w:vAlign w:val="center"/>
          </w:tcPr>
          <w:p w:rsidR="00A37C24" w:rsidRPr="00F454F3" w:rsidRDefault="004C7F40" w:rsidP="00643EEA">
            <w:pPr>
              <w:pStyle w:val="Normal1"/>
              <w:rPr>
                <w:rFonts w:ascii="Times New Roman" w:eastAsia="Times New Roman" w:hAnsi="Times New Roman" w:cs="Times New Roman"/>
                <w:b/>
                <w:sz w:val="24"/>
                <w:szCs w:val="24"/>
                <w:shd w:val="clear" w:color="auto" w:fill="D3DFEE"/>
              </w:rPr>
            </w:pPr>
            <w:hyperlink r:id="rId14">
              <w:r w:rsidR="00A37C24" w:rsidRPr="00F454F3">
                <w:rPr>
                  <w:rFonts w:ascii="Times New Roman" w:eastAsia="Times New Roman" w:hAnsi="Times New Roman" w:cs="Times New Roman"/>
                  <w:color w:val="000000"/>
                  <w:sz w:val="24"/>
                  <w:szCs w:val="24"/>
                </w:rPr>
                <w:t>http://www.jstor.org</w:t>
              </w:r>
            </w:hyperlink>
          </w:p>
        </w:tc>
      </w:tr>
      <w:tr w:rsidR="00A37C24" w:rsidRPr="00F454F3" w:rsidTr="00643EEA">
        <w:trPr>
          <w:cantSplit/>
          <w:trHeight w:val="431"/>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11"/>
            <w:vAlign w:val="center"/>
          </w:tcPr>
          <w:p w:rsidR="00A37C24" w:rsidRPr="00F454F3" w:rsidRDefault="004C7F40" w:rsidP="00643EEA">
            <w:pPr>
              <w:pStyle w:val="Normal1"/>
              <w:rPr>
                <w:rFonts w:ascii="Times New Roman" w:eastAsia="Times New Roman" w:hAnsi="Times New Roman" w:cs="Times New Roman"/>
                <w:sz w:val="24"/>
                <w:szCs w:val="24"/>
              </w:rPr>
            </w:pPr>
            <w:hyperlink r:id="rId15">
              <w:r w:rsidR="00A37C24" w:rsidRPr="00F454F3">
                <w:rPr>
                  <w:rFonts w:ascii="Times New Roman" w:eastAsia="Times New Roman" w:hAnsi="Times New Roman" w:cs="Times New Roman"/>
                  <w:color w:val="000000"/>
                  <w:sz w:val="24"/>
                  <w:szCs w:val="24"/>
                </w:rPr>
                <w:t>http://www.indiastat.com</w:t>
              </w:r>
            </w:hyperlink>
          </w:p>
        </w:tc>
      </w:tr>
      <w:tr w:rsidR="00A37C24" w:rsidRPr="00F454F3" w:rsidTr="00643EEA">
        <w:trPr>
          <w:cantSplit/>
          <w:trHeight w:val="431"/>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11"/>
            <w:vAlign w:val="center"/>
          </w:tcPr>
          <w:p w:rsidR="00A37C24" w:rsidRPr="00F454F3" w:rsidRDefault="004C7F40" w:rsidP="00643EEA">
            <w:pPr>
              <w:pStyle w:val="Normal1"/>
              <w:rPr>
                <w:rFonts w:ascii="Times New Roman" w:eastAsia="Times New Roman" w:hAnsi="Times New Roman" w:cs="Times New Roman"/>
                <w:sz w:val="24"/>
                <w:szCs w:val="24"/>
              </w:rPr>
            </w:pPr>
            <w:hyperlink r:id="rId16">
              <w:r w:rsidR="00A37C24" w:rsidRPr="00F454F3">
                <w:rPr>
                  <w:rFonts w:ascii="Times New Roman" w:eastAsia="Times New Roman" w:hAnsi="Times New Roman" w:cs="Times New Roman"/>
                  <w:color w:val="000000"/>
                  <w:sz w:val="24"/>
                  <w:szCs w:val="24"/>
                </w:rPr>
                <w:t>http://www.epw.in</w:t>
              </w:r>
            </w:hyperlink>
          </w:p>
        </w:tc>
      </w:tr>
    </w:tbl>
    <w:p w:rsidR="00A37C24" w:rsidRPr="00F454F3" w:rsidRDefault="00A37C24" w:rsidP="00A37C24">
      <w:pPr>
        <w:pStyle w:val="Normal1"/>
        <w:rPr>
          <w:rFonts w:ascii="Times New Roman" w:eastAsia="Times New Roman" w:hAnsi="Times New Roman" w:cs="Times New Roman"/>
          <w:sz w:val="24"/>
          <w:szCs w:val="24"/>
        </w:rPr>
      </w:pPr>
    </w:p>
    <w:p w:rsidR="00A37C24" w:rsidRPr="00F454F3" w:rsidRDefault="00A37C24" w:rsidP="00A37C24">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MAPPING WITH PROGRAMME OUTCOMES</w:t>
      </w:r>
      <w:r w:rsidRPr="00F454F3">
        <w:rPr>
          <w:rFonts w:ascii="Times New Roman" w:eastAsia="Times New Roman" w:hAnsi="Times New Roman" w:cs="Times New Roman"/>
          <w:b/>
          <w:sz w:val="24"/>
          <w:szCs w:val="24"/>
        </w:rPr>
        <w:br/>
        <w:t xml:space="preserve"> AND PROGRAMME SPECIFIC OUTCOMES</w:t>
      </w:r>
    </w:p>
    <w:tbl>
      <w:tblPr>
        <w:tblStyle w:val="aa"/>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7"/>
        <w:gridCol w:w="675"/>
        <w:gridCol w:w="675"/>
        <w:gridCol w:w="675"/>
        <w:gridCol w:w="675"/>
        <w:gridCol w:w="670"/>
        <w:gridCol w:w="675"/>
        <w:gridCol w:w="675"/>
        <w:gridCol w:w="675"/>
        <w:gridCol w:w="809"/>
        <w:gridCol w:w="810"/>
        <w:gridCol w:w="803"/>
      </w:tblGrid>
      <w:tr w:rsidR="00A37C24" w:rsidRPr="00F454F3" w:rsidTr="00643EEA">
        <w:trPr>
          <w:cantSplit/>
          <w:tblHeader/>
          <w:jc w:val="center"/>
        </w:trPr>
        <w:tc>
          <w:tcPr>
            <w:tcW w:w="1428"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A37C24" w:rsidRPr="00F454F3" w:rsidRDefault="00A37C24"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9" w:type="dxa"/>
            <w:vAlign w:val="center"/>
          </w:tcPr>
          <w:p w:rsidR="00A37C24" w:rsidRPr="00F454F3" w:rsidRDefault="00A37C24"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10" w:type="dxa"/>
            <w:vAlign w:val="center"/>
          </w:tcPr>
          <w:p w:rsidR="00A37C24" w:rsidRPr="00F454F3" w:rsidRDefault="00A37C24"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A37C24" w:rsidRPr="00F454F3" w:rsidRDefault="00A37C24"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A37C24" w:rsidRPr="00F454F3" w:rsidTr="00643EEA">
        <w:trPr>
          <w:cantSplit/>
          <w:tblHeader/>
          <w:jc w:val="center"/>
        </w:trPr>
        <w:tc>
          <w:tcPr>
            <w:tcW w:w="1428" w:type="dxa"/>
            <w:vAlign w:val="center"/>
          </w:tcPr>
          <w:p w:rsidR="00A37C24" w:rsidRPr="00F454F3" w:rsidRDefault="00A37C24"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9"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10"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A37C24" w:rsidRPr="00F454F3" w:rsidTr="00643EEA">
        <w:trPr>
          <w:cantSplit/>
          <w:tblHeader/>
          <w:jc w:val="center"/>
        </w:trPr>
        <w:tc>
          <w:tcPr>
            <w:tcW w:w="1428" w:type="dxa"/>
            <w:vAlign w:val="center"/>
          </w:tcPr>
          <w:p w:rsidR="00A37C24" w:rsidRPr="00F454F3" w:rsidRDefault="00A37C24"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tcPr>
          <w:p w:rsidR="00A37C24" w:rsidRPr="00F454F3" w:rsidRDefault="00A37C24" w:rsidP="00643EEA">
            <w:pPr>
              <w:pStyle w:val="Normal1"/>
              <w:spacing w:after="12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tcPr>
          <w:p w:rsidR="00A37C24" w:rsidRPr="00F454F3" w:rsidRDefault="00A37C24" w:rsidP="00643EEA">
            <w:pPr>
              <w:pStyle w:val="Normal1"/>
              <w:spacing w:after="12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9"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10"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A37C24" w:rsidRPr="00F454F3" w:rsidTr="00643EEA">
        <w:trPr>
          <w:cantSplit/>
          <w:tblHeader/>
          <w:jc w:val="center"/>
        </w:trPr>
        <w:tc>
          <w:tcPr>
            <w:tcW w:w="1428" w:type="dxa"/>
            <w:vAlign w:val="center"/>
          </w:tcPr>
          <w:p w:rsidR="00A37C24" w:rsidRPr="00F454F3" w:rsidRDefault="00A37C24"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tcPr>
          <w:p w:rsidR="00A37C24" w:rsidRPr="00F454F3" w:rsidRDefault="00A37C24" w:rsidP="00643EEA">
            <w:pPr>
              <w:pStyle w:val="Normal1"/>
              <w:spacing w:after="12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tcPr>
          <w:p w:rsidR="00A37C24" w:rsidRPr="00F454F3" w:rsidRDefault="00A37C24" w:rsidP="00643EEA">
            <w:pPr>
              <w:pStyle w:val="Normal1"/>
              <w:spacing w:after="12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9"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10"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A37C24" w:rsidRPr="00F454F3" w:rsidTr="00643EEA">
        <w:trPr>
          <w:cantSplit/>
          <w:tblHeader/>
          <w:jc w:val="center"/>
        </w:trPr>
        <w:tc>
          <w:tcPr>
            <w:tcW w:w="1428" w:type="dxa"/>
            <w:vAlign w:val="center"/>
          </w:tcPr>
          <w:p w:rsidR="00A37C24" w:rsidRPr="00F454F3" w:rsidRDefault="00A37C24"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tcPr>
          <w:p w:rsidR="00A37C24" w:rsidRPr="00F454F3" w:rsidRDefault="00A37C24" w:rsidP="00643EEA">
            <w:pPr>
              <w:pStyle w:val="Normal1"/>
              <w:spacing w:after="12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tcPr>
          <w:p w:rsidR="00A37C24" w:rsidRPr="00F454F3" w:rsidRDefault="00A37C24" w:rsidP="00643EEA">
            <w:pPr>
              <w:pStyle w:val="Normal1"/>
              <w:spacing w:after="12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9"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10"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A37C24" w:rsidRPr="00F454F3" w:rsidTr="00643EEA">
        <w:trPr>
          <w:cantSplit/>
          <w:tblHeader/>
          <w:jc w:val="center"/>
        </w:trPr>
        <w:tc>
          <w:tcPr>
            <w:tcW w:w="1428" w:type="dxa"/>
            <w:vAlign w:val="center"/>
          </w:tcPr>
          <w:p w:rsidR="00A37C24" w:rsidRPr="00F454F3" w:rsidRDefault="00A37C24"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tcPr>
          <w:p w:rsidR="00A37C24" w:rsidRPr="00F454F3" w:rsidRDefault="00A37C24" w:rsidP="00643EEA">
            <w:pPr>
              <w:pStyle w:val="Normal1"/>
              <w:spacing w:after="12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tcPr>
          <w:p w:rsidR="00A37C24" w:rsidRPr="00F454F3" w:rsidRDefault="00A37C24" w:rsidP="00643EEA">
            <w:pPr>
              <w:pStyle w:val="Normal1"/>
              <w:spacing w:after="12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9"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10"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A37C24" w:rsidRPr="00F454F3" w:rsidTr="00643EEA">
        <w:trPr>
          <w:cantSplit/>
          <w:tblHeader/>
          <w:jc w:val="center"/>
        </w:trPr>
        <w:tc>
          <w:tcPr>
            <w:tcW w:w="1428" w:type="dxa"/>
            <w:vAlign w:val="center"/>
          </w:tcPr>
          <w:p w:rsidR="00A37C24" w:rsidRPr="00F454F3" w:rsidRDefault="00A37C24"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5" w:type="dxa"/>
          </w:tcPr>
          <w:p w:rsidR="00A37C24" w:rsidRPr="00F454F3" w:rsidRDefault="00A37C24" w:rsidP="00643EEA">
            <w:pPr>
              <w:pStyle w:val="Normal1"/>
              <w:spacing w:after="12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14</w:t>
            </w:r>
          </w:p>
        </w:tc>
        <w:tc>
          <w:tcPr>
            <w:tcW w:w="675" w:type="dxa"/>
          </w:tcPr>
          <w:p w:rsidR="00A37C24" w:rsidRPr="00F454F3" w:rsidRDefault="00A37C24" w:rsidP="00643EEA">
            <w:pPr>
              <w:pStyle w:val="Normal1"/>
              <w:spacing w:after="12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9"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10"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803"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r>
      <w:tr w:rsidR="00A37C24" w:rsidRPr="00F454F3" w:rsidTr="00643EEA">
        <w:trPr>
          <w:cantSplit/>
          <w:tblHeader/>
          <w:jc w:val="center"/>
        </w:trPr>
        <w:tc>
          <w:tcPr>
            <w:tcW w:w="1428" w:type="dxa"/>
            <w:vAlign w:val="center"/>
          </w:tcPr>
          <w:p w:rsidR="00A37C24" w:rsidRPr="00F454F3" w:rsidRDefault="00A37C24"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tcPr>
          <w:p w:rsidR="00A37C24" w:rsidRPr="00F454F3" w:rsidRDefault="00A37C24" w:rsidP="00643EEA">
            <w:pPr>
              <w:pStyle w:val="Normal1"/>
              <w:spacing w:after="12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2.8</w:t>
            </w:r>
          </w:p>
        </w:tc>
        <w:tc>
          <w:tcPr>
            <w:tcW w:w="675" w:type="dxa"/>
          </w:tcPr>
          <w:p w:rsidR="00A37C24" w:rsidRPr="00F454F3" w:rsidRDefault="00A37C24" w:rsidP="00643EEA">
            <w:pPr>
              <w:pStyle w:val="Normal1"/>
              <w:spacing w:after="12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9"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10"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c>
          <w:tcPr>
            <w:tcW w:w="803" w:type="dxa"/>
            <w:vAlign w:val="center"/>
          </w:tcPr>
          <w:p w:rsidR="00A37C24" w:rsidRPr="00F454F3" w:rsidRDefault="00A37C24" w:rsidP="00643EEA">
            <w:pPr>
              <w:pStyle w:val="Normal1"/>
              <w:spacing w:after="1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bl>
    <w:p w:rsidR="00A37C24" w:rsidRPr="00F454F3" w:rsidRDefault="00A37C24" w:rsidP="00A37C2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A37C24" w:rsidRPr="00F454F3" w:rsidRDefault="00A37C24" w:rsidP="00A37C24">
      <w:pPr>
        <w:pStyle w:val="Normal1"/>
        <w:jc w:val="center"/>
        <w:rPr>
          <w:rFonts w:ascii="Times New Roman" w:eastAsia="Times New Roman" w:hAnsi="Times New Roman" w:cs="Times New Roman"/>
          <w:b/>
          <w:sz w:val="24"/>
          <w:szCs w:val="24"/>
          <w:u w:val="single"/>
        </w:rPr>
      </w:pPr>
    </w:p>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u w:val="single"/>
        </w:rPr>
        <w:t>FIRST YEAR – SEMESTER - I</w:t>
      </w:r>
    </w:p>
    <w:p w:rsidR="00A37C24" w:rsidRPr="00F454F3" w:rsidRDefault="00EB5E19" w:rsidP="00A37C24">
      <w:pPr>
        <w:pStyle w:val="Normal1"/>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 xml:space="preserve">Elective - I: </w:t>
      </w:r>
      <w:r w:rsidR="00A37C24" w:rsidRPr="00F454F3">
        <w:rPr>
          <w:rFonts w:ascii="Times New Roman" w:eastAsia="Times New Roman" w:hAnsi="Times New Roman" w:cs="Times New Roman"/>
          <w:b/>
          <w:smallCaps/>
          <w:sz w:val="24"/>
          <w:szCs w:val="24"/>
          <w:u w:val="single"/>
        </w:rPr>
        <w:t>Business Economics</w:t>
      </w:r>
    </w:p>
    <w:tbl>
      <w:tblPr>
        <w:tblStyle w:val="ab"/>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1112"/>
        <w:gridCol w:w="963"/>
      </w:tblGrid>
      <w:tr w:rsidR="00A37C24" w:rsidRPr="00F454F3" w:rsidTr="00643EEA">
        <w:trPr>
          <w:cantSplit/>
          <w:tblHeader/>
        </w:trPr>
        <w:tc>
          <w:tcPr>
            <w:tcW w:w="1325" w:type="dxa"/>
            <w:gridSpan w:val="2"/>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35" w:type="dxa"/>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535" w:type="dxa"/>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531" w:type="dxa"/>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524" w:type="dxa"/>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310" w:type="dxa"/>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146" w:type="dxa"/>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2979" w:type="dxa"/>
            <w:gridSpan w:val="3"/>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A37C24" w:rsidRPr="00F454F3" w:rsidTr="00643EEA">
        <w:trPr>
          <w:cantSplit/>
          <w:tblHeader/>
        </w:trPr>
        <w:tc>
          <w:tcPr>
            <w:tcW w:w="1325" w:type="dxa"/>
            <w:gridSpan w:val="2"/>
            <w:vMerge/>
            <w:vAlign w:val="center"/>
          </w:tcPr>
          <w:p w:rsidR="00A37C24" w:rsidRPr="00F454F3" w:rsidRDefault="00A37C24"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A37C24" w:rsidRPr="00F454F3" w:rsidRDefault="00A37C24"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A37C24" w:rsidRPr="00F454F3" w:rsidRDefault="00A37C24"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A37C24" w:rsidRPr="00F454F3" w:rsidRDefault="00A37C24"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A37C24" w:rsidRPr="00F454F3" w:rsidRDefault="00A37C24"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A37C24" w:rsidRPr="00F454F3" w:rsidRDefault="00A37C24"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A37C24" w:rsidRPr="00F454F3" w:rsidRDefault="00A37C24"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2" w:type="dxa"/>
            <w:tcBorders>
              <w:left w:val="single" w:sz="4" w:space="0" w:color="000000"/>
              <w:right w:val="single" w:sz="4" w:space="0" w:color="000000"/>
            </w:tcBorders>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A37C24" w:rsidRPr="00F454F3" w:rsidTr="00643EEA">
        <w:trPr>
          <w:cantSplit/>
          <w:tblHeader/>
        </w:trPr>
        <w:tc>
          <w:tcPr>
            <w:tcW w:w="1325" w:type="dxa"/>
            <w:gridSpan w:val="2"/>
            <w:vAlign w:val="center"/>
          </w:tcPr>
          <w:p w:rsidR="00A37C24" w:rsidRPr="00F454F3" w:rsidRDefault="00A37C24" w:rsidP="00643EEA">
            <w:pPr>
              <w:pStyle w:val="Normal1"/>
              <w:jc w:val="center"/>
              <w:rPr>
                <w:rFonts w:ascii="Times New Roman" w:eastAsia="Times New Roman" w:hAnsi="Times New Roman" w:cs="Times New Roman"/>
                <w:b/>
                <w:sz w:val="24"/>
                <w:szCs w:val="24"/>
              </w:rPr>
            </w:pPr>
          </w:p>
        </w:tc>
        <w:tc>
          <w:tcPr>
            <w:tcW w:w="535" w:type="dxa"/>
            <w:vAlign w:val="center"/>
          </w:tcPr>
          <w:p w:rsidR="00A37C24" w:rsidRPr="00F454F3" w:rsidRDefault="00A37C24"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535" w:type="dxa"/>
            <w:vAlign w:val="center"/>
          </w:tcPr>
          <w:p w:rsidR="00A37C24" w:rsidRPr="00F454F3" w:rsidRDefault="00A37C24"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A37C24" w:rsidRPr="00F454F3" w:rsidRDefault="00A37C24"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A37C24" w:rsidRPr="00F454F3" w:rsidRDefault="00A37C24"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A37C24" w:rsidRPr="00F454F3" w:rsidRDefault="00A37C24"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w:t>
            </w:r>
          </w:p>
        </w:tc>
        <w:tc>
          <w:tcPr>
            <w:tcW w:w="1146" w:type="dxa"/>
            <w:vAlign w:val="center"/>
          </w:tcPr>
          <w:p w:rsidR="00A37C24" w:rsidRPr="00F454F3" w:rsidRDefault="00A37C24"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2" w:type="dxa"/>
            <w:tcBorders>
              <w:left w:val="single" w:sz="4" w:space="0" w:color="000000"/>
              <w:right w:val="single" w:sz="4" w:space="0" w:color="000000"/>
            </w:tcBorders>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A37C24" w:rsidRPr="00F454F3" w:rsidTr="00643EEA">
        <w:trPr>
          <w:cantSplit/>
          <w:trHeight w:val="431"/>
          <w:tblHeader/>
        </w:trPr>
        <w:tc>
          <w:tcPr>
            <w:tcW w:w="8885" w:type="dxa"/>
            <w:gridSpan w:val="11"/>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Learning Objectives</w:t>
            </w:r>
          </w:p>
        </w:tc>
      </w:tr>
      <w:tr w:rsidR="00A37C24" w:rsidRPr="00F454F3" w:rsidTr="00643EEA">
        <w:trPr>
          <w:cantSplit/>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39" w:type="dxa"/>
            <w:gridSpan w:val="10"/>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understand the approaches to economic analysis</w:t>
            </w:r>
          </w:p>
        </w:tc>
      </w:tr>
      <w:tr w:rsidR="00A37C24" w:rsidRPr="00F454F3" w:rsidTr="00643EEA">
        <w:trPr>
          <w:cantSplit/>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39" w:type="dxa"/>
            <w:gridSpan w:val="10"/>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know the various determinants of demand</w:t>
            </w:r>
          </w:p>
        </w:tc>
      </w:tr>
      <w:tr w:rsidR="00A37C24" w:rsidRPr="00F454F3" w:rsidTr="00643EEA">
        <w:trPr>
          <w:cantSplit/>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39" w:type="dxa"/>
            <w:gridSpan w:val="10"/>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gain knowledge on concept and features of consumer behaviour</w:t>
            </w:r>
          </w:p>
        </w:tc>
      </w:tr>
      <w:tr w:rsidR="00A37C24" w:rsidRPr="00F454F3" w:rsidTr="00643EEA">
        <w:trPr>
          <w:cantSplit/>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39" w:type="dxa"/>
            <w:gridSpan w:val="10"/>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learn the laws of variable proportions</w:t>
            </w:r>
          </w:p>
        </w:tc>
      </w:tr>
      <w:tr w:rsidR="00A37C24" w:rsidRPr="00F454F3" w:rsidTr="00643EEA">
        <w:trPr>
          <w:cantSplit/>
          <w:tblHeader/>
        </w:trPr>
        <w:tc>
          <w:tcPr>
            <w:tcW w:w="946"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39" w:type="dxa"/>
            <w:gridSpan w:val="10"/>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enable the students to understand the objectives and importance of pricing policy</w:t>
            </w:r>
          </w:p>
        </w:tc>
      </w:tr>
      <w:tr w:rsidR="00A37C24" w:rsidRPr="00F454F3" w:rsidTr="00643EEA">
        <w:trPr>
          <w:cantSplit/>
          <w:tblHeader/>
        </w:trPr>
        <w:tc>
          <w:tcPr>
            <w:tcW w:w="8885" w:type="dxa"/>
            <w:gridSpan w:val="11"/>
            <w:vAlign w:val="center"/>
          </w:tcPr>
          <w:p w:rsidR="00A37C24" w:rsidRPr="00F454F3" w:rsidRDefault="00A37C24"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Prerequisites: Should have studied Commerce in XII Std</w:t>
            </w:r>
          </w:p>
          <w:p w:rsidR="00A37C24" w:rsidRPr="00F454F3" w:rsidRDefault="00A37C24" w:rsidP="00643EEA">
            <w:pPr>
              <w:pStyle w:val="Normal1"/>
              <w:rPr>
                <w:rFonts w:ascii="Times New Roman" w:eastAsia="Times New Roman" w:hAnsi="Times New Roman" w:cs="Times New Roman"/>
                <w:b/>
                <w:sz w:val="24"/>
                <w:szCs w:val="24"/>
              </w:rPr>
            </w:pPr>
          </w:p>
        </w:tc>
      </w:tr>
    </w:tbl>
    <w:p w:rsidR="00A37C24" w:rsidRPr="00F454F3" w:rsidRDefault="00A37C24" w:rsidP="00A37C24">
      <w:pPr>
        <w:pStyle w:val="Normal1"/>
        <w:rPr>
          <w:rFonts w:ascii="Times New Roman" w:eastAsia="Times New Roman" w:hAnsi="Times New Roman" w:cs="Times New Roman"/>
          <w:sz w:val="24"/>
          <w:szCs w:val="24"/>
        </w:rPr>
      </w:pPr>
    </w:p>
    <w:tbl>
      <w:tblPr>
        <w:tblStyle w:val="a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6614"/>
        <w:gridCol w:w="1326"/>
      </w:tblGrid>
      <w:tr w:rsidR="00A37C24" w:rsidRPr="00F454F3" w:rsidTr="00643EEA">
        <w:trPr>
          <w:cantSplit/>
          <w:tblHeader/>
        </w:trPr>
        <w:tc>
          <w:tcPr>
            <w:tcW w:w="945" w:type="dxa"/>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Unit</w:t>
            </w:r>
          </w:p>
        </w:tc>
        <w:tc>
          <w:tcPr>
            <w:tcW w:w="6614" w:type="dxa"/>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326" w:type="dxa"/>
          </w:tcPr>
          <w:p w:rsidR="00A37C24" w:rsidRPr="00F454F3" w:rsidRDefault="00A37C24"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A37C24" w:rsidRPr="00F454F3" w:rsidTr="00643EEA">
        <w:trPr>
          <w:cantSplit/>
          <w:trHeight w:val="917"/>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614" w:type="dxa"/>
          </w:tcPr>
          <w:p w:rsidR="00A37C24" w:rsidRPr="00F454F3" w:rsidRDefault="00A37C24" w:rsidP="00643EEA">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Introduction to Economics</w:t>
            </w:r>
          </w:p>
          <w:p w:rsidR="00A37C24" w:rsidRPr="00F454F3" w:rsidRDefault="00A37C24" w:rsidP="00643EEA">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A37C24" w:rsidRPr="00F454F3" w:rsidRDefault="00A37C24" w:rsidP="00643EEA">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Concept of Efficiency- Business Cycle:- Theory, Inflation, Depression, Recession, Recovery, Reflation and Deflation, </w:t>
            </w:r>
          </w:p>
        </w:tc>
        <w:tc>
          <w:tcPr>
            <w:tcW w:w="1326"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A37C24" w:rsidRPr="00F454F3" w:rsidTr="00643EEA">
        <w:trPr>
          <w:cantSplit/>
          <w:trHeight w:val="96"/>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614" w:type="dxa"/>
          </w:tcPr>
          <w:p w:rsidR="00A37C24" w:rsidRPr="00F454F3" w:rsidRDefault="00A37C24" w:rsidP="00643EEA">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Demand &amp; Supply Functions</w:t>
            </w:r>
          </w:p>
          <w:p w:rsidR="00A37C24" w:rsidRPr="00F454F3" w:rsidRDefault="00A37C24" w:rsidP="00643EEA">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Law of Supply and Determinants. </w:t>
            </w:r>
          </w:p>
        </w:tc>
        <w:tc>
          <w:tcPr>
            <w:tcW w:w="1326"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A37C24" w:rsidRPr="00F454F3" w:rsidTr="00643EEA">
        <w:trPr>
          <w:cantSplit/>
          <w:trHeight w:val="854"/>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614" w:type="dxa"/>
          </w:tcPr>
          <w:p w:rsidR="00A37C24" w:rsidRPr="00F454F3" w:rsidRDefault="00A37C24" w:rsidP="00643EEA">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Consumer Behaviour</w:t>
            </w:r>
          </w:p>
          <w:p w:rsidR="00A37C24" w:rsidRPr="00F454F3" w:rsidRDefault="00A37C24" w:rsidP="00643EEA">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Consumer Behaviour – Meaning, Concepts and Features – Law of Diminishing Marginal Utility – Equi-Marginal Utility – Coordinal and Ordinal concepts of Utility -  Indifference Curve: Meaning, Definition, Assumptions, Significance and Properties – Consumer’s Equilibrium. Price, Income and Substitution Effects. Types of Goods: Normal, Inferior and Giffen Goods - Derivation of Individual Demand Curve and Market Demand Curve with the help of Indifference Curve.</w:t>
            </w:r>
          </w:p>
        </w:tc>
        <w:tc>
          <w:tcPr>
            <w:tcW w:w="1326"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A37C24" w:rsidRPr="00F454F3" w:rsidTr="00643EEA">
        <w:trPr>
          <w:cantSplit/>
          <w:trHeight w:val="629"/>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614" w:type="dxa"/>
          </w:tcPr>
          <w:p w:rsidR="00A37C24" w:rsidRPr="00F454F3" w:rsidRDefault="00A37C24" w:rsidP="00643EEA">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Theory of Production</w:t>
            </w:r>
          </w:p>
          <w:p w:rsidR="00A37C24" w:rsidRPr="00F454F3" w:rsidRDefault="00A37C24" w:rsidP="00643EEA">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Concept of Production - Production Functions: Linear and Non – Linear Homogeneous Production Functions - Law of Variable Proportion – Laws of Returns to Scale - Difference between Laws of variable proportion and returns to scale – Economies of Scale – Internal and External Economies – Internal and External Diseconomies - Producer’s equilibrium </w:t>
            </w:r>
          </w:p>
        </w:tc>
        <w:tc>
          <w:tcPr>
            <w:tcW w:w="1326"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A37C24" w:rsidRPr="00F454F3" w:rsidTr="00643EEA">
        <w:trPr>
          <w:cantSplit/>
          <w:trHeight w:val="809"/>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614" w:type="dxa"/>
          </w:tcPr>
          <w:p w:rsidR="00A37C24" w:rsidRPr="00F454F3" w:rsidRDefault="00A37C24" w:rsidP="00643EEA">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Market Structure</w:t>
            </w:r>
          </w:p>
          <w:p w:rsidR="00A37C24" w:rsidRPr="00F454F3" w:rsidRDefault="00A37C24" w:rsidP="00643EEA">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Price and Output Determination under Perfect Competition, Short Period and Long Period Price Determination, Objectives of Pricing Policy, its importance, Pricing Methods and Objectives – Price Determination under Monopoly, kinds of Monopoly, Price Discrimination, Determination of Price in Monopoly –Monopolistic Competition – Price Discrimination, Equilibrium of Firm in Monopolistic Competition–Oligopoly – Meaning – features, “Kinked Demand” Curve</w:t>
            </w:r>
          </w:p>
        </w:tc>
        <w:tc>
          <w:tcPr>
            <w:tcW w:w="1326"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A37C24" w:rsidRPr="00F454F3" w:rsidTr="00643EEA">
        <w:trPr>
          <w:cantSplit/>
          <w:tblHeader/>
        </w:trPr>
        <w:tc>
          <w:tcPr>
            <w:tcW w:w="945" w:type="dxa"/>
          </w:tcPr>
          <w:p w:rsidR="00A37C24" w:rsidRPr="00F454F3" w:rsidRDefault="00A37C24" w:rsidP="00643EEA">
            <w:pPr>
              <w:pStyle w:val="Normal1"/>
              <w:jc w:val="center"/>
              <w:rPr>
                <w:rFonts w:ascii="Times New Roman" w:eastAsia="Times New Roman" w:hAnsi="Times New Roman" w:cs="Times New Roman"/>
                <w:sz w:val="24"/>
                <w:szCs w:val="24"/>
              </w:rPr>
            </w:pPr>
          </w:p>
        </w:tc>
        <w:tc>
          <w:tcPr>
            <w:tcW w:w="6614" w:type="dxa"/>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326"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60</w:t>
            </w:r>
          </w:p>
        </w:tc>
      </w:tr>
      <w:tr w:rsidR="00A37C24" w:rsidRPr="00F454F3" w:rsidTr="00643EEA">
        <w:trPr>
          <w:cantSplit/>
          <w:tblHeader/>
        </w:trPr>
        <w:tc>
          <w:tcPr>
            <w:tcW w:w="8885" w:type="dxa"/>
            <w:gridSpan w:val="3"/>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A37C24" w:rsidRPr="00F454F3" w:rsidTr="00643EEA">
        <w:trPr>
          <w:cantSplit/>
          <w:trHeight w:val="512"/>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940" w:type="dxa"/>
            <w:gridSpan w:val="2"/>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Explain the positive and negative approaches in economic analysis</w:t>
            </w:r>
          </w:p>
        </w:tc>
      </w:tr>
      <w:tr w:rsidR="00A37C24" w:rsidRPr="00F454F3" w:rsidTr="00643EEA">
        <w:trPr>
          <w:cantSplit/>
          <w:trHeight w:val="440"/>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940" w:type="dxa"/>
            <w:gridSpan w:val="2"/>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Understood the factors of demand forecasting</w:t>
            </w:r>
          </w:p>
        </w:tc>
      </w:tr>
      <w:tr w:rsidR="00A37C24" w:rsidRPr="00F454F3" w:rsidTr="00643EEA">
        <w:trPr>
          <w:cantSplit/>
          <w:trHeight w:val="440"/>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7940" w:type="dxa"/>
            <w:gridSpan w:val="2"/>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Know the assumptions and significance of indifference curve</w:t>
            </w:r>
          </w:p>
        </w:tc>
      </w:tr>
      <w:tr w:rsidR="00A37C24" w:rsidRPr="00F454F3" w:rsidTr="00643EEA">
        <w:trPr>
          <w:cantSplit/>
          <w:trHeight w:val="359"/>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CO4</w:t>
            </w:r>
          </w:p>
        </w:tc>
        <w:tc>
          <w:tcPr>
            <w:tcW w:w="7940" w:type="dxa"/>
            <w:gridSpan w:val="2"/>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Outline the internal and external economies of scale</w:t>
            </w:r>
          </w:p>
        </w:tc>
      </w:tr>
      <w:tr w:rsidR="00A37C24" w:rsidRPr="00F454F3" w:rsidTr="00643EEA">
        <w:trPr>
          <w:cantSplit/>
          <w:trHeight w:val="431"/>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7940" w:type="dxa"/>
            <w:gridSpan w:val="2"/>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Relate and apply the various methods of pricing</w:t>
            </w:r>
          </w:p>
        </w:tc>
      </w:tr>
      <w:tr w:rsidR="00A37C24" w:rsidRPr="00F454F3" w:rsidTr="00643EEA">
        <w:trPr>
          <w:cantSplit/>
          <w:trHeight w:val="431"/>
          <w:tblHeader/>
        </w:trPr>
        <w:tc>
          <w:tcPr>
            <w:tcW w:w="8885" w:type="dxa"/>
            <w:gridSpan w:val="3"/>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A37C24" w:rsidRPr="00F454F3" w:rsidTr="00643EEA">
        <w:trPr>
          <w:cantSplit/>
          <w:trHeight w:val="431"/>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40" w:type="dxa"/>
            <w:gridSpan w:val="2"/>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H.L. Ahuja, Business Economics–Micro &amp; Macro - Sultan Chand &amp; Sons, New Delhi.</w:t>
            </w:r>
          </w:p>
        </w:tc>
      </w:tr>
      <w:tr w:rsidR="00A37C24" w:rsidRPr="00F454F3" w:rsidTr="00643EEA">
        <w:trPr>
          <w:cantSplit/>
          <w:trHeight w:val="431"/>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40" w:type="dxa"/>
            <w:gridSpan w:val="2"/>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C.M. Chaudhary, Business Economics-RBSA Publishers - Jaipur-03.</w:t>
            </w:r>
          </w:p>
        </w:tc>
      </w:tr>
      <w:tr w:rsidR="00A37C24" w:rsidRPr="00F454F3" w:rsidTr="00643EEA">
        <w:trPr>
          <w:cantSplit/>
          <w:trHeight w:val="431"/>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40" w:type="dxa"/>
            <w:gridSpan w:val="2"/>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Aryamala.T, Business Economics, Vijay Nocole, Chennai.</w:t>
            </w:r>
          </w:p>
        </w:tc>
      </w:tr>
      <w:tr w:rsidR="00A37C24" w:rsidRPr="00F454F3" w:rsidTr="00643EEA">
        <w:trPr>
          <w:cantSplit/>
          <w:trHeight w:val="431"/>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40" w:type="dxa"/>
            <w:gridSpan w:val="2"/>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T.P Jain, Business Economics, Global Publication Pvt. Ltd, Chennai.</w:t>
            </w:r>
          </w:p>
        </w:tc>
      </w:tr>
      <w:tr w:rsidR="00A37C24" w:rsidRPr="00F454F3" w:rsidTr="00643EEA">
        <w:trPr>
          <w:cantSplit/>
          <w:trHeight w:val="431"/>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40" w:type="dxa"/>
            <w:gridSpan w:val="2"/>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D.M. Mithani, Business Economics, Himalaya Publishing House, Mumbai.</w:t>
            </w:r>
          </w:p>
        </w:tc>
      </w:tr>
      <w:tr w:rsidR="00A37C24" w:rsidRPr="00F454F3" w:rsidTr="00643EEA">
        <w:trPr>
          <w:cantSplit/>
          <w:trHeight w:val="431"/>
          <w:tblHeader/>
        </w:trPr>
        <w:tc>
          <w:tcPr>
            <w:tcW w:w="8885" w:type="dxa"/>
            <w:gridSpan w:val="3"/>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A37C24" w:rsidRPr="00F454F3" w:rsidTr="00643EEA">
        <w:trPr>
          <w:cantSplit/>
          <w:trHeight w:val="431"/>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40" w:type="dxa"/>
            <w:gridSpan w:val="2"/>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S.Shankaran, Business Economics-Margham Publications, Chennai.</w:t>
            </w:r>
          </w:p>
        </w:tc>
      </w:tr>
      <w:tr w:rsidR="00A37C24" w:rsidRPr="00F454F3" w:rsidTr="00643EEA">
        <w:trPr>
          <w:cantSplit/>
          <w:trHeight w:val="431"/>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40" w:type="dxa"/>
            <w:gridSpan w:val="2"/>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P.L.Mehta, Managerial Economics–Analysis, Problems &amp; Cases, Sultan Chand &amp; Sons, New Delhi.</w:t>
            </w:r>
          </w:p>
        </w:tc>
      </w:tr>
      <w:tr w:rsidR="00A37C24" w:rsidRPr="00F454F3" w:rsidTr="00643EEA">
        <w:trPr>
          <w:cantSplit/>
          <w:trHeight w:val="431"/>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40" w:type="dxa"/>
            <w:gridSpan w:val="2"/>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Peter Mitchelson and Andrew Mann, Economics for Business-Thomas Nelson Australia</w:t>
            </w:r>
          </w:p>
        </w:tc>
      </w:tr>
      <w:tr w:rsidR="00A37C24" w:rsidRPr="00F454F3" w:rsidTr="00643EEA">
        <w:trPr>
          <w:cantSplit/>
          <w:trHeight w:val="431"/>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40" w:type="dxa"/>
            <w:gridSpan w:val="2"/>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Ram singh and Vinaykumar, Business Economics, Thakur Publication Pvt. Ltd, Chennai.</w:t>
            </w:r>
          </w:p>
        </w:tc>
      </w:tr>
      <w:tr w:rsidR="00A37C24" w:rsidRPr="00F454F3" w:rsidTr="00643EEA">
        <w:trPr>
          <w:cantSplit/>
          <w:trHeight w:val="431"/>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40" w:type="dxa"/>
            <w:gridSpan w:val="2"/>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Saluram and Priyanka Jindal, Business Economics, CA Foundation Study material, Chennai.</w:t>
            </w:r>
          </w:p>
        </w:tc>
      </w:tr>
      <w:tr w:rsidR="00A37C24" w:rsidRPr="00F454F3" w:rsidTr="00643EEA">
        <w:trPr>
          <w:cantSplit/>
          <w:trHeight w:val="431"/>
          <w:tblHeader/>
        </w:trPr>
        <w:tc>
          <w:tcPr>
            <w:tcW w:w="8885" w:type="dxa"/>
            <w:gridSpan w:val="3"/>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A37C24" w:rsidRPr="00F454F3" w:rsidTr="00643EEA">
        <w:trPr>
          <w:cantSplit/>
          <w:trHeight w:val="431"/>
          <w:tblHeader/>
        </w:trPr>
        <w:tc>
          <w:tcPr>
            <w:tcW w:w="8885" w:type="dxa"/>
            <w:gridSpan w:val="3"/>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Web Resources</w:t>
            </w:r>
          </w:p>
        </w:tc>
      </w:tr>
      <w:tr w:rsidR="00A37C24" w:rsidRPr="00F454F3" w:rsidTr="00643EEA">
        <w:trPr>
          <w:cantSplit/>
          <w:trHeight w:val="431"/>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40" w:type="dxa"/>
            <w:gridSpan w:val="2"/>
            <w:vAlign w:val="center"/>
          </w:tcPr>
          <w:p w:rsidR="00A37C24" w:rsidRPr="00F454F3" w:rsidRDefault="004C7F40" w:rsidP="00643EEA">
            <w:pPr>
              <w:pStyle w:val="Normal1"/>
              <w:rPr>
                <w:rFonts w:ascii="Times New Roman" w:eastAsia="Times New Roman" w:hAnsi="Times New Roman" w:cs="Times New Roman"/>
                <w:b/>
                <w:sz w:val="24"/>
                <w:szCs w:val="24"/>
              </w:rPr>
            </w:pPr>
            <w:hyperlink r:id="rId17">
              <w:r w:rsidR="00A37C24" w:rsidRPr="00F454F3">
                <w:rPr>
                  <w:rFonts w:ascii="Times New Roman" w:eastAsia="Times New Roman" w:hAnsi="Times New Roman" w:cs="Times New Roman"/>
                  <w:color w:val="000000"/>
                  <w:sz w:val="24"/>
                  <w:szCs w:val="24"/>
                </w:rPr>
                <w:t>https://youtube.com/channel/UC69_-P77nf5-rKrjcpVEsqQ</w:t>
              </w:r>
            </w:hyperlink>
          </w:p>
        </w:tc>
      </w:tr>
      <w:tr w:rsidR="00A37C24" w:rsidRPr="00F454F3" w:rsidTr="00643EEA">
        <w:trPr>
          <w:cantSplit/>
          <w:trHeight w:val="431"/>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40" w:type="dxa"/>
            <w:gridSpan w:val="2"/>
            <w:vAlign w:val="center"/>
          </w:tcPr>
          <w:p w:rsidR="00A37C24" w:rsidRPr="00F454F3" w:rsidRDefault="004C7F40" w:rsidP="00643EEA">
            <w:pPr>
              <w:pStyle w:val="Normal1"/>
              <w:rPr>
                <w:rFonts w:ascii="Times New Roman" w:eastAsia="Times New Roman" w:hAnsi="Times New Roman" w:cs="Times New Roman"/>
                <w:sz w:val="24"/>
                <w:szCs w:val="24"/>
              </w:rPr>
            </w:pPr>
            <w:hyperlink r:id="rId18">
              <w:r w:rsidR="00A37C24" w:rsidRPr="00F454F3">
                <w:rPr>
                  <w:rFonts w:ascii="Times New Roman" w:eastAsia="Times New Roman" w:hAnsi="Times New Roman" w:cs="Times New Roman"/>
                  <w:color w:val="000000"/>
                  <w:sz w:val="24"/>
                  <w:szCs w:val="24"/>
                </w:rPr>
                <w:t>https://www.icsi.edu/</w:t>
              </w:r>
            </w:hyperlink>
          </w:p>
        </w:tc>
      </w:tr>
      <w:tr w:rsidR="00A37C24" w:rsidRPr="00F454F3" w:rsidTr="00643EEA">
        <w:trPr>
          <w:cantSplit/>
          <w:trHeight w:val="431"/>
          <w:tblHeader/>
        </w:trPr>
        <w:tc>
          <w:tcPr>
            <w:tcW w:w="94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40" w:type="dxa"/>
            <w:gridSpan w:val="2"/>
            <w:vAlign w:val="center"/>
          </w:tcPr>
          <w:p w:rsidR="00A37C24" w:rsidRPr="00F454F3" w:rsidRDefault="004C7F40" w:rsidP="00643EEA">
            <w:pPr>
              <w:pStyle w:val="Normal1"/>
              <w:rPr>
                <w:rFonts w:ascii="Times New Roman" w:eastAsia="Times New Roman" w:hAnsi="Times New Roman" w:cs="Times New Roman"/>
                <w:sz w:val="24"/>
                <w:szCs w:val="24"/>
              </w:rPr>
            </w:pPr>
            <w:hyperlink r:id="rId19">
              <w:r w:rsidR="00A37C24" w:rsidRPr="00F454F3">
                <w:rPr>
                  <w:rFonts w:ascii="Times New Roman" w:eastAsia="Times New Roman" w:hAnsi="Times New Roman" w:cs="Times New Roman"/>
                  <w:color w:val="000000"/>
                  <w:sz w:val="24"/>
                  <w:szCs w:val="24"/>
                </w:rPr>
                <w:t>https://www.yourarticlelibrary.com/marketing/pricing/product-pricing-objectives-basis-and-factors/74160</w:t>
              </w:r>
            </w:hyperlink>
          </w:p>
        </w:tc>
      </w:tr>
    </w:tbl>
    <w:p w:rsidR="00A37C24" w:rsidRPr="00F454F3" w:rsidRDefault="00A37C24" w:rsidP="00A37C24">
      <w:pPr>
        <w:pStyle w:val="Normal1"/>
        <w:jc w:val="center"/>
        <w:rPr>
          <w:rFonts w:ascii="Times New Roman" w:eastAsia="Times New Roman" w:hAnsi="Times New Roman" w:cs="Times New Roman"/>
          <w:b/>
          <w:sz w:val="24"/>
          <w:szCs w:val="24"/>
        </w:rPr>
      </w:pPr>
    </w:p>
    <w:p w:rsidR="00A37C24" w:rsidRPr="00F454F3" w:rsidRDefault="00A37C24" w:rsidP="00A37C24">
      <w:pPr>
        <w:pStyle w:val="Normal1"/>
        <w:jc w:val="center"/>
        <w:rPr>
          <w:rFonts w:ascii="Times New Roman" w:eastAsia="Times New Roman" w:hAnsi="Times New Roman" w:cs="Times New Roman"/>
          <w:b/>
          <w:sz w:val="24"/>
          <w:szCs w:val="24"/>
        </w:rPr>
      </w:pPr>
      <w:r w:rsidRPr="00F454F3">
        <w:rPr>
          <w:rFonts w:ascii="Times New Roman" w:hAnsi="Times New Roman" w:cs="Times New Roman"/>
        </w:rPr>
        <w:br w:type="page"/>
      </w:r>
      <w:r w:rsidRPr="00F454F3">
        <w:rPr>
          <w:rFonts w:ascii="Times New Roman" w:eastAsia="Times New Roman" w:hAnsi="Times New Roman" w:cs="Times New Roman"/>
          <w:b/>
          <w:sz w:val="24"/>
          <w:szCs w:val="24"/>
        </w:rPr>
        <w:lastRenderedPageBreak/>
        <w:t xml:space="preserve">MAPPING WITH PROGRAMME OUTCOMES </w:t>
      </w:r>
      <w:r w:rsidRPr="00F454F3">
        <w:rPr>
          <w:rFonts w:ascii="Times New Roman" w:eastAsia="Times New Roman" w:hAnsi="Times New Roman" w:cs="Times New Roman"/>
          <w:b/>
          <w:sz w:val="24"/>
          <w:szCs w:val="24"/>
        </w:rPr>
        <w:br/>
        <w:t>AND PROGRAMME SPECIFIC OUTCOMES</w:t>
      </w:r>
    </w:p>
    <w:tbl>
      <w:tblPr>
        <w:tblStyle w:val="ad"/>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37C24" w:rsidRPr="00F454F3" w:rsidTr="00643EEA">
        <w:trPr>
          <w:cantSplit/>
          <w:trHeight w:val="518"/>
          <w:tblHeader/>
          <w:jc w:val="center"/>
        </w:trPr>
        <w:tc>
          <w:tcPr>
            <w:tcW w:w="1417"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A37C24" w:rsidRPr="00F454F3" w:rsidRDefault="00A37C24"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A37C24" w:rsidRPr="00F454F3" w:rsidRDefault="00A37C24"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A37C24" w:rsidRPr="00F454F3" w:rsidRDefault="00A37C24"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A37C24" w:rsidRPr="00F454F3" w:rsidTr="00643EEA">
        <w:trPr>
          <w:cantSplit/>
          <w:trHeight w:val="518"/>
          <w:tblHeader/>
          <w:jc w:val="center"/>
        </w:trPr>
        <w:tc>
          <w:tcPr>
            <w:tcW w:w="1417" w:type="dxa"/>
            <w:vAlign w:val="center"/>
          </w:tcPr>
          <w:p w:rsidR="00A37C24" w:rsidRPr="00F454F3" w:rsidRDefault="00A37C24"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3" w:type="dxa"/>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A37C24" w:rsidRPr="00F454F3" w:rsidTr="00643EEA">
        <w:trPr>
          <w:cantSplit/>
          <w:trHeight w:val="649"/>
          <w:tblHeader/>
          <w:jc w:val="center"/>
        </w:trPr>
        <w:tc>
          <w:tcPr>
            <w:tcW w:w="1417" w:type="dxa"/>
            <w:vAlign w:val="center"/>
          </w:tcPr>
          <w:p w:rsidR="00A37C24" w:rsidRPr="00F454F3" w:rsidRDefault="00A37C24"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A37C24" w:rsidRPr="00F454F3" w:rsidRDefault="00A37C24" w:rsidP="00643EEA">
            <w:pPr>
              <w:pStyle w:val="Normal1"/>
              <w:spacing w:before="40" w:after="4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tcPr>
          <w:p w:rsidR="00A37C24" w:rsidRPr="00F454F3" w:rsidRDefault="00A37C24" w:rsidP="00643EEA">
            <w:pPr>
              <w:pStyle w:val="Normal1"/>
              <w:spacing w:before="40" w:after="4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A37C24" w:rsidRPr="00F454F3" w:rsidTr="00643EEA">
        <w:trPr>
          <w:cantSplit/>
          <w:trHeight w:val="55"/>
          <w:tblHeader/>
          <w:jc w:val="center"/>
        </w:trPr>
        <w:tc>
          <w:tcPr>
            <w:tcW w:w="1417" w:type="dxa"/>
            <w:vAlign w:val="center"/>
          </w:tcPr>
          <w:p w:rsidR="00A37C24" w:rsidRPr="00F454F3" w:rsidRDefault="00A37C24"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A37C24" w:rsidRPr="00F454F3" w:rsidRDefault="00A37C24" w:rsidP="00643EEA">
            <w:pPr>
              <w:pStyle w:val="Normal1"/>
              <w:spacing w:before="40" w:after="4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tcPr>
          <w:p w:rsidR="00A37C24" w:rsidRPr="00F454F3" w:rsidRDefault="00A37C24" w:rsidP="00643EEA">
            <w:pPr>
              <w:pStyle w:val="Normal1"/>
              <w:spacing w:before="40" w:after="4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A37C24" w:rsidRPr="00F454F3" w:rsidTr="00643EEA">
        <w:trPr>
          <w:cantSplit/>
          <w:trHeight w:val="533"/>
          <w:tblHeader/>
          <w:jc w:val="center"/>
        </w:trPr>
        <w:tc>
          <w:tcPr>
            <w:tcW w:w="1417" w:type="dxa"/>
            <w:vAlign w:val="center"/>
          </w:tcPr>
          <w:p w:rsidR="00A37C24" w:rsidRPr="00F454F3" w:rsidRDefault="00A37C24"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A37C24" w:rsidRPr="00F454F3" w:rsidRDefault="00A37C24" w:rsidP="00643EEA">
            <w:pPr>
              <w:pStyle w:val="Normal1"/>
              <w:spacing w:before="40" w:after="4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A37C24" w:rsidRPr="00F454F3" w:rsidRDefault="00A37C24" w:rsidP="00643EEA">
            <w:pPr>
              <w:pStyle w:val="Normal1"/>
              <w:spacing w:before="40" w:after="4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A37C24" w:rsidRPr="00F454F3" w:rsidTr="00643EEA">
        <w:trPr>
          <w:cantSplit/>
          <w:trHeight w:val="518"/>
          <w:tblHeader/>
          <w:jc w:val="center"/>
        </w:trPr>
        <w:tc>
          <w:tcPr>
            <w:tcW w:w="1417" w:type="dxa"/>
            <w:vAlign w:val="center"/>
          </w:tcPr>
          <w:p w:rsidR="00A37C24" w:rsidRPr="00F454F3" w:rsidRDefault="00A37C24"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A37C24" w:rsidRPr="00F454F3" w:rsidRDefault="00A37C24" w:rsidP="00643EEA">
            <w:pPr>
              <w:pStyle w:val="Normal1"/>
              <w:spacing w:before="40" w:after="4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tcPr>
          <w:p w:rsidR="00A37C24" w:rsidRPr="00F454F3" w:rsidRDefault="00A37C24" w:rsidP="00643EEA">
            <w:pPr>
              <w:pStyle w:val="Normal1"/>
              <w:spacing w:before="40" w:after="4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A37C24" w:rsidRPr="00F454F3" w:rsidTr="00643EEA">
        <w:trPr>
          <w:cantSplit/>
          <w:trHeight w:val="518"/>
          <w:tblHeader/>
          <w:jc w:val="center"/>
        </w:trPr>
        <w:tc>
          <w:tcPr>
            <w:tcW w:w="1417" w:type="dxa"/>
            <w:vAlign w:val="center"/>
          </w:tcPr>
          <w:p w:rsidR="00A37C24" w:rsidRPr="00F454F3" w:rsidRDefault="00A37C24"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tcPr>
          <w:p w:rsidR="00A37C24" w:rsidRPr="00F454F3" w:rsidRDefault="00A37C24" w:rsidP="00643EEA">
            <w:pPr>
              <w:pStyle w:val="Normal1"/>
              <w:spacing w:before="40" w:after="4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tcPr>
          <w:p w:rsidR="00A37C24" w:rsidRPr="00F454F3" w:rsidRDefault="00A37C24" w:rsidP="00643EEA">
            <w:pPr>
              <w:pStyle w:val="Normal1"/>
              <w:spacing w:before="40" w:after="4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14</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11</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r>
      <w:tr w:rsidR="00A37C24" w:rsidRPr="00F454F3" w:rsidTr="00643EEA">
        <w:trPr>
          <w:cantSplit/>
          <w:trHeight w:val="518"/>
          <w:tblHeader/>
          <w:jc w:val="center"/>
        </w:trPr>
        <w:tc>
          <w:tcPr>
            <w:tcW w:w="1417" w:type="dxa"/>
            <w:vAlign w:val="center"/>
          </w:tcPr>
          <w:p w:rsidR="00A37C24" w:rsidRPr="00F454F3" w:rsidRDefault="00A37C24"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A37C24" w:rsidRPr="00F454F3" w:rsidRDefault="00A37C24" w:rsidP="00643EEA">
            <w:pPr>
              <w:pStyle w:val="Normal1"/>
              <w:spacing w:before="40" w:after="4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tcPr>
          <w:p w:rsidR="00A37C24" w:rsidRPr="00F454F3" w:rsidRDefault="00A37C24" w:rsidP="00643EEA">
            <w:pPr>
              <w:pStyle w:val="Normal1"/>
              <w:spacing w:before="40" w:after="4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2.8</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A37C24" w:rsidRPr="00F454F3" w:rsidRDefault="00A37C24" w:rsidP="00643EEA">
            <w:pPr>
              <w:pStyle w:val="Normal1"/>
              <w:spacing w:before="40"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bl>
    <w:p w:rsidR="00A37C24" w:rsidRPr="00F454F3" w:rsidRDefault="00A37C24" w:rsidP="00A37C2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A37C24" w:rsidRPr="00F454F3" w:rsidRDefault="00A37C24" w:rsidP="00A37C24">
      <w:pPr>
        <w:pStyle w:val="Normal1"/>
        <w:rPr>
          <w:rFonts w:ascii="Times New Roman" w:eastAsia="Times New Roman" w:hAnsi="Times New Roman" w:cs="Times New Roman"/>
          <w:sz w:val="24"/>
          <w:szCs w:val="24"/>
        </w:rPr>
      </w:pPr>
    </w:p>
    <w:p w:rsidR="00DB698F" w:rsidRPr="00F454F3" w:rsidRDefault="00DB698F" w:rsidP="00A37C24">
      <w:pPr>
        <w:pStyle w:val="Normal1"/>
        <w:jc w:val="center"/>
        <w:rPr>
          <w:rFonts w:ascii="Times New Roman" w:eastAsia="Times New Roman" w:hAnsi="Times New Roman" w:cs="Times New Roman"/>
          <w:b/>
          <w:sz w:val="24"/>
          <w:szCs w:val="24"/>
          <w:u w:val="single"/>
        </w:rPr>
      </w:pPr>
    </w:p>
    <w:p w:rsidR="00DB698F" w:rsidRPr="00F454F3" w:rsidRDefault="00DB698F">
      <w:pPr>
        <w:pStyle w:val="Normal1"/>
        <w:jc w:val="center"/>
        <w:rPr>
          <w:rFonts w:ascii="Times New Roman" w:eastAsia="Times New Roman" w:hAnsi="Times New Roman" w:cs="Times New Roman"/>
          <w:b/>
          <w:sz w:val="24"/>
          <w:szCs w:val="24"/>
          <w:u w:val="single"/>
        </w:rPr>
      </w:pPr>
    </w:p>
    <w:p w:rsidR="00DB698F" w:rsidRPr="00F454F3" w:rsidRDefault="00DB698F">
      <w:pPr>
        <w:pStyle w:val="Normal1"/>
        <w:jc w:val="center"/>
        <w:rPr>
          <w:rFonts w:ascii="Times New Roman" w:eastAsia="Times New Roman" w:hAnsi="Times New Roman" w:cs="Times New Roman"/>
          <w:b/>
          <w:sz w:val="24"/>
          <w:szCs w:val="24"/>
          <w:u w:val="single"/>
        </w:rPr>
      </w:pPr>
    </w:p>
    <w:p w:rsidR="00DB698F" w:rsidRPr="00F454F3" w:rsidRDefault="00DB698F">
      <w:pPr>
        <w:pStyle w:val="Normal1"/>
        <w:jc w:val="center"/>
        <w:rPr>
          <w:rFonts w:ascii="Times New Roman" w:eastAsia="Times New Roman" w:hAnsi="Times New Roman" w:cs="Times New Roman"/>
          <w:b/>
          <w:sz w:val="24"/>
          <w:szCs w:val="24"/>
          <w:u w:val="single"/>
        </w:rPr>
      </w:pPr>
    </w:p>
    <w:p w:rsidR="00DB698F" w:rsidRPr="00F454F3" w:rsidRDefault="00DB698F">
      <w:pPr>
        <w:pStyle w:val="Normal1"/>
        <w:jc w:val="center"/>
        <w:rPr>
          <w:rFonts w:ascii="Times New Roman" w:eastAsia="Times New Roman" w:hAnsi="Times New Roman" w:cs="Times New Roman"/>
          <w:b/>
          <w:sz w:val="24"/>
          <w:szCs w:val="24"/>
          <w:u w:val="single"/>
        </w:rPr>
      </w:pPr>
    </w:p>
    <w:p w:rsidR="00DB698F" w:rsidRPr="00F454F3" w:rsidRDefault="00DB698F">
      <w:pPr>
        <w:pStyle w:val="Normal1"/>
        <w:jc w:val="center"/>
        <w:rPr>
          <w:rFonts w:ascii="Times New Roman" w:eastAsia="Times New Roman" w:hAnsi="Times New Roman" w:cs="Times New Roman"/>
          <w:b/>
          <w:sz w:val="24"/>
          <w:szCs w:val="24"/>
          <w:u w:val="single"/>
        </w:rPr>
      </w:pPr>
    </w:p>
    <w:p w:rsidR="00DB698F" w:rsidRPr="00F454F3" w:rsidRDefault="00DB698F">
      <w:pPr>
        <w:pStyle w:val="Normal1"/>
        <w:jc w:val="center"/>
        <w:rPr>
          <w:rFonts w:ascii="Times New Roman" w:eastAsia="Times New Roman" w:hAnsi="Times New Roman" w:cs="Times New Roman"/>
          <w:b/>
          <w:sz w:val="24"/>
          <w:szCs w:val="24"/>
          <w:u w:val="single"/>
        </w:rPr>
      </w:pPr>
    </w:p>
    <w:p w:rsidR="00DB698F" w:rsidRPr="00F454F3" w:rsidRDefault="00DB698F">
      <w:pPr>
        <w:pStyle w:val="Normal1"/>
        <w:jc w:val="center"/>
        <w:rPr>
          <w:rFonts w:ascii="Times New Roman" w:eastAsia="Times New Roman" w:hAnsi="Times New Roman" w:cs="Times New Roman"/>
          <w:b/>
          <w:sz w:val="24"/>
          <w:szCs w:val="24"/>
          <w:u w:val="single"/>
        </w:rPr>
      </w:pPr>
    </w:p>
    <w:p w:rsidR="00DB698F" w:rsidRPr="00F454F3" w:rsidRDefault="00DB698F">
      <w:pPr>
        <w:pStyle w:val="Normal1"/>
        <w:jc w:val="center"/>
        <w:rPr>
          <w:rFonts w:ascii="Times New Roman" w:eastAsia="Times New Roman" w:hAnsi="Times New Roman" w:cs="Times New Roman"/>
          <w:b/>
          <w:sz w:val="24"/>
          <w:szCs w:val="24"/>
          <w:u w:val="single"/>
        </w:rPr>
      </w:pPr>
    </w:p>
    <w:p w:rsidR="00DB698F" w:rsidRPr="00F454F3" w:rsidRDefault="00DB698F">
      <w:pPr>
        <w:pStyle w:val="Normal1"/>
        <w:jc w:val="center"/>
        <w:rPr>
          <w:rFonts w:ascii="Times New Roman" w:eastAsia="Times New Roman" w:hAnsi="Times New Roman" w:cs="Times New Roman"/>
          <w:b/>
          <w:sz w:val="24"/>
          <w:szCs w:val="24"/>
          <w:u w:val="single"/>
        </w:rPr>
      </w:pPr>
    </w:p>
    <w:p w:rsidR="00DB698F" w:rsidRPr="00F454F3" w:rsidRDefault="00DB698F">
      <w:pPr>
        <w:pStyle w:val="Normal1"/>
        <w:jc w:val="center"/>
        <w:rPr>
          <w:rFonts w:ascii="Times New Roman" w:eastAsia="Times New Roman" w:hAnsi="Times New Roman" w:cs="Times New Roman"/>
          <w:b/>
          <w:sz w:val="24"/>
          <w:szCs w:val="24"/>
          <w:u w:val="single"/>
        </w:rPr>
      </w:pPr>
    </w:p>
    <w:p w:rsidR="00D51B12" w:rsidRPr="00F454F3" w:rsidRDefault="00D51B12">
      <w:pPr>
        <w:rPr>
          <w:rFonts w:ascii="Times New Roman" w:eastAsia="Times New Roman" w:hAnsi="Times New Roman" w:cs="Times New Roman"/>
          <w:b/>
          <w:sz w:val="24"/>
          <w:szCs w:val="24"/>
          <w:u w:val="single"/>
        </w:rPr>
      </w:pPr>
      <w:r w:rsidRPr="00F454F3">
        <w:rPr>
          <w:rFonts w:ascii="Times New Roman" w:eastAsia="Times New Roman" w:hAnsi="Times New Roman" w:cs="Times New Roman"/>
          <w:b/>
          <w:sz w:val="24"/>
          <w:szCs w:val="24"/>
          <w:u w:val="single"/>
        </w:rPr>
        <w:br w:type="page"/>
      </w:r>
    </w:p>
    <w:p w:rsidR="00DB698F" w:rsidRPr="00F454F3" w:rsidRDefault="00EB5E19">
      <w:pPr>
        <w:pStyle w:val="Normal1"/>
        <w:jc w:val="center"/>
        <w:rPr>
          <w:rFonts w:ascii="Times New Roman" w:eastAsia="Times New Roman" w:hAnsi="Times New Roman" w:cs="Times New Roman"/>
          <w:b/>
          <w:sz w:val="24"/>
          <w:szCs w:val="24"/>
          <w:u w:val="single"/>
        </w:rPr>
      </w:pPr>
      <w:r w:rsidRPr="00F454F3">
        <w:rPr>
          <w:rFonts w:ascii="Times New Roman" w:eastAsia="Times New Roman" w:hAnsi="Times New Roman" w:cs="Times New Roman"/>
          <w:b/>
          <w:sz w:val="24"/>
          <w:szCs w:val="24"/>
          <w:u w:val="single"/>
        </w:rPr>
        <w:lastRenderedPageBreak/>
        <w:t>FIRST YEAR – SEMESTER – I</w:t>
      </w:r>
    </w:p>
    <w:p w:rsidR="00A37C24" w:rsidRPr="00F454F3" w:rsidRDefault="00EB5E19" w:rsidP="00A37C24">
      <w:pPr>
        <w:spacing w:after="120"/>
        <w:jc w:val="center"/>
        <w:rPr>
          <w:rFonts w:ascii="Times New Roman" w:eastAsia="Times New Roman" w:hAnsi="Times New Roman" w:cs="Times New Roman"/>
          <w:b/>
          <w:smallCaps/>
          <w:sz w:val="24"/>
          <w:szCs w:val="24"/>
          <w:u w:val="single"/>
          <w:lang w:eastAsia="en-IN"/>
        </w:rPr>
      </w:pPr>
      <w:r w:rsidRPr="00F454F3">
        <w:rPr>
          <w:rFonts w:ascii="Times New Roman" w:eastAsia="Times New Roman" w:hAnsi="Times New Roman" w:cs="Times New Roman"/>
          <w:b/>
          <w:smallCaps/>
          <w:sz w:val="24"/>
          <w:szCs w:val="24"/>
          <w:u w:val="single"/>
        </w:rPr>
        <w:t xml:space="preserve">Elective - I: </w:t>
      </w:r>
      <w:r w:rsidR="00A37C24" w:rsidRPr="00F454F3">
        <w:rPr>
          <w:rFonts w:ascii="Times New Roman" w:eastAsia="Times New Roman" w:hAnsi="Times New Roman" w:cs="Times New Roman"/>
          <w:b/>
          <w:smallCaps/>
          <w:sz w:val="24"/>
          <w:szCs w:val="24"/>
          <w:u w:val="single"/>
          <w:lang w:eastAsia="en-IN"/>
        </w:rPr>
        <w:t xml:space="preserve">Business Environment </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0"/>
        <w:gridCol w:w="105"/>
        <w:gridCol w:w="525"/>
        <w:gridCol w:w="555"/>
        <w:gridCol w:w="585"/>
        <w:gridCol w:w="570"/>
        <w:gridCol w:w="1410"/>
        <w:gridCol w:w="1230"/>
        <w:gridCol w:w="960"/>
        <w:gridCol w:w="840"/>
        <w:gridCol w:w="270"/>
        <w:gridCol w:w="1020"/>
      </w:tblGrid>
      <w:tr w:rsidR="00A37C24" w:rsidRPr="00F454F3" w:rsidTr="00643EEA">
        <w:trPr>
          <w:cantSplit/>
          <w:trHeight w:val="620"/>
          <w:tblHeader/>
        </w:trPr>
        <w:tc>
          <w:tcPr>
            <w:tcW w:w="1395" w:type="dxa"/>
            <w:gridSpan w:val="2"/>
            <w:vMerge w:val="restart"/>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p>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Subject Code</w:t>
            </w:r>
          </w:p>
        </w:tc>
        <w:tc>
          <w:tcPr>
            <w:tcW w:w="525" w:type="dxa"/>
            <w:vMerge w:val="restart"/>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L</w:t>
            </w:r>
          </w:p>
        </w:tc>
        <w:tc>
          <w:tcPr>
            <w:tcW w:w="555" w:type="dxa"/>
            <w:vMerge w:val="restart"/>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T</w:t>
            </w:r>
          </w:p>
        </w:tc>
        <w:tc>
          <w:tcPr>
            <w:tcW w:w="585" w:type="dxa"/>
            <w:vMerge w:val="restart"/>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w:t>
            </w:r>
          </w:p>
        </w:tc>
        <w:tc>
          <w:tcPr>
            <w:tcW w:w="570" w:type="dxa"/>
            <w:vMerge w:val="restart"/>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S</w:t>
            </w:r>
          </w:p>
        </w:tc>
        <w:tc>
          <w:tcPr>
            <w:tcW w:w="1410" w:type="dxa"/>
            <w:vMerge w:val="restart"/>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Credits</w:t>
            </w:r>
          </w:p>
        </w:tc>
        <w:tc>
          <w:tcPr>
            <w:tcW w:w="1230" w:type="dxa"/>
            <w:vMerge w:val="restart"/>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Inst. Hours</w:t>
            </w:r>
          </w:p>
        </w:tc>
        <w:tc>
          <w:tcPr>
            <w:tcW w:w="3090" w:type="dxa"/>
            <w:gridSpan w:val="4"/>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Marks</w:t>
            </w:r>
          </w:p>
        </w:tc>
      </w:tr>
      <w:tr w:rsidR="00A37C24" w:rsidRPr="00F454F3" w:rsidTr="00643EEA">
        <w:trPr>
          <w:cantSplit/>
          <w:trHeight w:val="64"/>
          <w:tblHeader/>
        </w:trPr>
        <w:tc>
          <w:tcPr>
            <w:tcW w:w="1395" w:type="dxa"/>
            <w:gridSpan w:val="2"/>
            <w:vMerge/>
            <w:vAlign w:val="center"/>
          </w:tcPr>
          <w:p w:rsidR="00A37C24" w:rsidRPr="00F454F3" w:rsidRDefault="00A37C24" w:rsidP="00643EEA">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525" w:type="dxa"/>
            <w:vMerge/>
            <w:vAlign w:val="center"/>
          </w:tcPr>
          <w:p w:rsidR="00A37C24" w:rsidRPr="00F454F3" w:rsidRDefault="00A37C24" w:rsidP="00643EEA">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555" w:type="dxa"/>
            <w:vMerge/>
            <w:vAlign w:val="center"/>
          </w:tcPr>
          <w:p w:rsidR="00A37C24" w:rsidRPr="00F454F3" w:rsidRDefault="00A37C24" w:rsidP="00643EEA">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585" w:type="dxa"/>
            <w:vMerge/>
            <w:vAlign w:val="center"/>
          </w:tcPr>
          <w:p w:rsidR="00A37C24" w:rsidRPr="00F454F3" w:rsidRDefault="00A37C24" w:rsidP="00643EEA">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570" w:type="dxa"/>
            <w:vMerge/>
            <w:vAlign w:val="center"/>
          </w:tcPr>
          <w:p w:rsidR="00A37C24" w:rsidRPr="00F454F3" w:rsidRDefault="00A37C24" w:rsidP="00643EEA">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1410" w:type="dxa"/>
            <w:vMerge/>
            <w:vAlign w:val="center"/>
          </w:tcPr>
          <w:p w:rsidR="00A37C24" w:rsidRPr="00F454F3" w:rsidRDefault="00A37C24" w:rsidP="00643EEA">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1230" w:type="dxa"/>
            <w:vMerge/>
            <w:vAlign w:val="center"/>
          </w:tcPr>
          <w:p w:rsidR="00A37C24" w:rsidRPr="00F454F3" w:rsidRDefault="00A37C24" w:rsidP="00643EEA">
            <w:pPr>
              <w:widowControl w:val="0"/>
              <w:pBdr>
                <w:top w:val="nil"/>
                <w:left w:val="nil"/>
                <w:bottom w:val="nil"/>
                <w:right w:val="nil"/>
                <w:between w:val="nil"/>
              </w:pBdr>
              <w:spacing w:after="0"/>
              <w:rPr>
                <w:rFonts w:ascii="Times New Roman" w:eastAsia="Times New Roman" w:hAnsi="Times New Roman" w:cs="Times New Roman"/>
                <w:b/>
                <w:sz w:val="24"/>
                <w:szCs w:val="24"/>
                <w:lang w:eastAsia="en-IN"/>
              </w:rPr>
            </w:pPr>
          </w:p>
        </w:tc>
        <w:tc>
          <w:tcPr>
            <w:tcW w:w="960" w:type="dxa"/>
            <w:tcBorders>
              <w:right w:val="single" w:sz="4" w:space="0" w:color="000000"/>
            </w:tcBorders>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CIA</w:t>
            </w:r>
          </w:p>
        </w:tc>
        <w:tc>
          <w:tcPr>
            <w:tcW w:w="1110" w:type="dxa"/>
            <w:gridSpan w:val="2"/>
            <w:tcBorders>
              <w:left w:val="single" w:sz="4" w:space="0" w:color="000000"/>
              <w:right w:val="single" w:sz="4" w:space="0" w:color="000000"/>
            </w:tcBorders>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External</w:t>
            </w:r>
          </w:p>
        </w:tc>
        <w:tc>
          <w:tcPr>
            <w:tcW w:w="1020" w:type="dxa"/>
            <w:tcBorders>
              <w:left w:val="single" w:sz="4" w:space="0" w:color="000000"/>
            </w:tcBorders>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Total</w:t>
            </w:r>
          </w:p>
        </w:tc>
      </w:tr>
      <w:tr w:rsidR="00A37C24" w:rsidRPr="00F454F3" w:rsidTr="00643EEA">
        <w:trPr>
          <w:cantSplit/>
          <w:trHeight w:val="64"/>
          <w:tblHeader/>
        </w:trPr>
        <w:tc>
          <w:tcPr>
            <w:tcW w:w="1395" w:type="dxa"/>
            <w:gridSpan w:val="2"/>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p>
        </w:tc>
        <w:tc>
          <w:tcPr>
            <w:tcW w:w="525" w:type="dxa"/>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4</w:t>
            </w:r>
          </w:p>
        </w:tc>
        <w:tc>
          <w:tcPr>
            <w:tcW w:w="555" w:type="dxa"/>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p>
        </w:tc>
        <w:tc>
          <w:tcPr>
            <w:tcW w:w="585" w:type="dxa"/>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p>
        </w:tc>
        <w:tc>
          <w:tcPr>
            <w:tcW w:w="570" w:type="dxa"/>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p>
        </w:tc>
        <w:tc>
          <w:tcPr>
            <w:tcW w:w="1410" w:type="dxa"/>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3</w:t>
            </w:r>
          </w:p>
        </w:tc>
        <w:tc>
          <w:tcPr>
            <w:tcW w:w="1230" w:type="dxa"/>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4</w:t>
            </w:r>
          </w:p>
        </w:tc>
        <w:tc>
          <w:tcPr>
            <w:tcW w:w="960" w:type="dxa"/>
            <w:tcBorders>
              <w:right w:val="single" w:sz="4" w:space="0" w:color="000000"/>
            </w:tcBorders>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25</w:t>
            </w:r>
          </w:p>
        </w:tc>
        <w:tc>
          <w:tcPr>
            <w:tcW w:w="1110" w:type="dxa"/>
            <w:gridSpan w:val="2"/>
            <w:tcBorders>
              <w:left w:val="single" w:sz="4" w:space="0" w:color="000000"/>
              <w:right w:val="single" w:sz="4" w:space="0" w:color="000000"/>
            </w:tcBorders>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75</w:t>
            </w:r>
          </w:p>
        </w:tc>
        <w:tc>
          <w:tcPr>
            <w:tcW w:w="1020" w:type="dxa"/>
            <w:tcBorders>
              <w:left w:val="single" w:sz="4" w:space="0" w:color="000000"/>
            </w:tcBorders>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100</w:t>
            </w:r>
          </w:p>
        </w:tc>
      </w:tr>
      <w:tr w:rsidR="00A37C24" w:rsidRPr="00F454F3" w:rsidTr="00643EEA">
        <w:trPr>
          <w:cantSplit/>
          <w:trHeight w:val="431"/>
          <w:tblHeader/>
        </w:trPr>
        <w:tc>
          <w:tcPr>
            <w:tcW w:w="9360" w:type="dxa"/>
            <w:gridSpan w:val="12"/>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Learning Objectives</w:t>
            </w:r>
          </w:p>
        </w:tc>
      </w:tr>
      <w:tr w:rsidR="00A37C24" w:rsidRPr="00F454F3" w:rsidTr="00643EEA">
        <w:trPr>
          <w:cantSplit/>
          <w:tblHeader/>
        </w:trPr>
        <w:tc>
          <w:tcPr>
            <w:tcW w:w="1290" w:type="dxa"/>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LO1</w:t>
            </w:r>
          </w:p>
        </w:tc>
        <w:tc>
          <w:tcPr>
            <w:tcW w:w="8070" w:type="dxa"/>
            <w:gridSpan w:val="11"/>
          </w:tcPr>
          <w:p w:rsidR="00A37C24" w:rsidRPr="00F454F3" w:rsidRDefault="00A37C24" w:rsidP="00643EE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IN"/>
              </w:rPr>
            </w:pPr>
            <w:r w:rsidRPr="00F454F3">
              <w:rPr>
                <w:rFonts w:ascii="Times New Roman" w:eastAsia="Times New Roman" w:hAnsi="Times New Roman" w:cs="Times New Roman"/>
                <w:color w:val="000000"/>
                <w:sz w:val="24"/>
                <w:szCs w:val="24"/>
                <w:lang w:eastAsia="en-IN"/>
              </w:rPr>
              <w:t>To understand the nexus between environment and business.</w:t>
            </w:r>
          </w:p>
        </w:tc>
      </w:tr>
      <w:tr w:rsidR="00A37C24" w:rsidRPr="00F454F3" w:rsidTr="00643EEA">
        <w:trPr>
          <w:cantSplit/>
          <w:tblHeader/>
        </w:trPr>
        <w:tc>
          <w:tcPr>
            <w:tcW w:w="1290" w:type="dxa"/>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LO2</w:t>
            </w:r>
          </w:p>
        </w:tc>
        <w:tc>
          <w:tcPr>
            <w:tcW w:w="8070" w:type="dxa"/>
            <w:gridSpan w:val="11"/>
          </w:tcPr>
          <w:p w:rsidR="00A37C24" w:rsidRPr="00F454F3" w:rsidRDefault="00A37C24" w:rsidP="00643EEA">
            <w:pPr>
              <w:spacing w:after="0" w:line="240" w:lineRule="auto"/>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color w:val="000000"/>
                <w:sz w:val="24"/>
                <w:szCs w:val="24"/>
                <w:lang w:eastAsia="en-IN"/>
              </w:rPr>
              <w:t xml:space="preserve">To know the </w:t>
            </w:r>
            <w:r w:rsidRPr="00F454F3">
              <w:rPr>
                <w:rFonts w:ascii="Times New Roman" w:eastAsia="Times New Roman" w:hAnsi="Times New Roman" w:cs="Times New Roman"/>
                <w:sz w:val="24"/>
                <w:szCs w:val="24"/>
                <w:lang w:eastAsia="en-IN"/>
              </w:rPr>
              <w:t>Political Environment in which the businesses operate.</w:t>
            </w:r>
          </w:p>
        </w:tc>
      </w:tr>
      <w:tr w:rsidR="00A37C24" w:rsidRPr="00F454F3" w:rsidTr="00643EEA">
        <w:trPr>
          <w:cantSplit/>
          <w:tblHeader/>
        </w:trPr>
        <w:tc>
          <w:tcPr>
            <w:tcW w:w="1290" w:type="dxa"/>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LO3</w:t>
            </w:r>
          </w:p>
        </w:tc>
        <w:tc>
          <w:tcPr>
            <w:tcW w:w="8070" w:type="dxa"/>
            <w:gridSpan w:val="11"/>
          </w:tcPr>
          <w:p w:rsidR="00A37C24" w:rsidRPr="00F454F3" w:rsidRDefault="00A37C24" w:rsidP="00643EEA">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To gain an insight into Social and Cultural Environment.</w:t>
            </w:r>
          </w:p>
        </w:tc>
      </w:tr>
      <w:tr w:rsidR="00A37C24" w:rsidRPr="00F454F3" w:rsidTr="00643EEA">
        <w:trPr>
          <w:cantSplit/>
          <w:tblHeader/>
        </w:trPr>
        <w:tc>
          <w:tcPr>
            <w:tcW w:w="1290" w:type="dxa"/>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LO4</w:t>
            </w:r>
          </w:p>
        </w:tc>
        <w:tc>
          <w:tcPr>
            <w:tcW w:w="8070" w:type="dxa"/>
            <w:gridSpan w:val="11"/>
          </w:tcPr>
          <w:p w:rsidR="00A37C24" w:rsidRPr="00F454F3" w:rsidRDefault="00A37C24" w:rsidP="00643EEA">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To familiarize the concepts of an Economic Environment.</w:t>
            </w:r>
          </w:p>
        </w:tc>
      </w:tr>
      <w:tr w:rsidR="00A37C24" w:rsidRPr="00F454F3" w:rsidTr="00643EEA">
        <w:trPr>
          <w:cantSplit/>
          <w:tblHeader/>
        </w:trPr>
        <w:tc>
          <w:tcPr>
            <w:tcW w:w="1290" w:type="dxa"/>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LO5</w:t>
            </w:r>
          </w:p>
        </w:tc>
        <w:tc>
          <w:tcPr>
            <w:tcW w:w="8070" w:type="dxa"/>
            <w:gridSpan w:val="11"/>
          </w:tcPr>
          <w:p w:rsidR="00A37C24" w:rsidRPr="00F454F3" w:rsidRDefault="00A37C24" w:rsidP="00643EEA">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To learn the trends in Global Environment / Technological Environment</w:t>
            </w:r>
          </w:p>
        </w:tc>
      </w:tr>
      <w:tr w:rsidR="00A37C24" w:rsidRPr="00F454F3" w:rsidTr="00643EEA">
        <w:trPr>
          <w:cantSplit/>
          <w:tblHeader/>
        </w:trPr>
        <w:tc>
          <w:tcPr>
            <w:tcW w:w="9360" w:type="dxa"/>
            <w:gridSpan w:val="12"/>
            <w:vAlign w:val="center"/>
          </w:tcPr>
          <w:p w:rsidR="00A37C24" w:rsidRPr="00F454F3" w:rsidRDefault="00A37C24" w:rsidP="00643EEA">
            <w:pPr>
              <w:spacing w:after="0" w:line="240" w:lineRule="auto"/>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Prerequisites: Should have studied Commerce in XII Std</w:t>
            </w:r>
          </w:p>
        </w:tc>
      </w:tr>
      <w:tr w:rsidR="00A37C24" w:rsidRPr="00F454F3" w:rsidTr="00643EEA">
        <w:trPr>
          <w:cantSplit/>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Unit</w:t>
            </w:r>
          </w:p>
        </w:tc>
        <w:tc>
          <w:tcPr>
            <w:tcW w:w="6780" w:type="dxa"/>
            <w:gridSpan w:val="9"/>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Contents</w:t>
            </w:r>
          </w:p>
        </w:tc>
        <w:tc>
          <w:tcPr>
            <w:tcW w:w="1290" w:type="dxa"/>
            <w:gridSpan w:val="2"/>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No. of Hours</w:t>
            </w:r>
          </w:p>
        </w:tc>
      </w:tr>
      <w:tr w:rsidR="00A37C24" w:rsidRPr="00F454F3" w:rsidTr="00643EEA">
        <w:trPr>
          <w:cantSplit/>
          <w:trHeight w:val="953"/>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I</w:t>
            </w:r>
          </w:p>
        </w:tc>
        <w:tc>
          <w:tcPr>
            <w:tcW w:w="6780" w:type="dxa"/>
            <w:gridSpan w:val="9"/>
          </w:tcPr>
          <w:p w:rsidR="00A37C24" w:rsidRPr="00F454F3" w:rsidRDefault="00A37C24" w:rsidP="00643EEA">
            <w:pPr>
              <w:widowControl w:val="0"/>
              <w:spacing w:before="1" w:after="0" w:line="220" w:lineRule="auto"/>
              <w:jc w:val="both"/>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An Introduction</w:t>
            </w:r>
          </w:p>
          <w:p w:rsidR="00A37C24" w:rsidRPr="00F454F3" w:rsidRDefault="00A37C24" w:rsidP="00643EEA">
            <w:pPr>
              <w:widowControl w:val="0"/>
              <w:spacing w:before="1" w:after="0" w:line="220" w:lineRule="auto"/>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The Concept of Business Environment - Its Nature and Significance –Elements of Environment-  Brief Overview of Political – Cultural – Legal – Economic and Social Environments and their Impact on Business and Strategic Decisions.</w:t>
            </w:r>
          </w:p>
        </w:tc>
        <w:tc>
          <w:tcPr>
            <w:tcW w:w="1290" w:type="dxa"/>
            <w:gridSpan w:val="2"/>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12</w:t>
            </w:r>
          </w:p>
        </w:tc>
      </w:tr>
      <w:tr w:rsidR="00A37C24" w:rsidRPr="00F454F3" w:rsidTr="00643EEA">
        <w:trPr>
          <w:cantSplit/>
          <w:trHeight w:val="890"/>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II</w:t>
            </w:r>
          </w:p>
        </w:tc>
        <w:tc>
          <w:tcPr>
            <w:tcW w:w="6780" w:type="dxa"/>
            <w:gridSpan w:val="9"/>
          </w:tcPr>
          <w:p w:rsidR="00A37C24" w:rsidRPr="00F454F3" w:rsidRDefault="00A37C24" w:rsidP="00643EEA">
            <w:pPr>
              <w:widowControl w:val="0"/>
              <w:spacing w:before="1" w:after="0" w:line="220" w:lineRule="auto"/>
              <w:jc w:val="both"/>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Political Environment</w:t>
            </w:r>
          </w:p>
          <w:p w:rsidR="00A37C24" w:rsidRPr="00F454F3" w:rsidRDefault="00A37C24" w:rsidP="00643EEA">
            <w:pPr>
              <w:widowControl w:val="0"/>
              <w:spacing w:before="1" w:after="0" w:line="220" w:lineRule="auto"/>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Political Environment – Government and Business Relationship in India – Provisions of Indian Constitution Pertaining to Business.</w:t>
            </w:r>
          </w:p>
        </w:tc>
        <w:tc>
          <w:tcPr>
            <w:tcW w:w="1290" w:type="dxa"/>
            <w:gridSpan w:val="2"/>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b/>
                <w:sz w:val="24"/>
                <w:szCs w:val="24"/>
                <w:lang w:eastAsia="en-IN"/>
              </w:rPr>
              <w:t>12</w:t>
            </w:r>
          </w:p>
        </w:tc>
      </w:tr>
      <w:tr w:rsidR="00A37C24" w:rsidRPr="00F454F3" w:rsidTr="00643EEA">
        <w:trPr>
          <w:cantSplit/>
          <w:trHeight w:val="998"/>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III</w:t>
            </w:r>
          </w:p>
        </w:tc>
        <w:tc>
          <w:tcPr>
            <w:tcW w:w="6780" w:type="dxa"/>
            <w:gridSpan w:val="9"/>
          </w:tcPr>
          <w:p w:rsidR="00A37C24" w:rsidRPr="00F454F3" w:rsidRDefault="00A37C24" w:rsidP="00643EEA">
            <w:pPr>
              <w:widowControl w:val="0"/>
              <w:spacing w:before="1" w:after="0" w:line="220" w:lineRule="auto"/>
              <w:jc w:val="both"/>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Social and Cultural Environment</w:t>
            </w:r>
          </w:p>
          <w:p w:rsidR="00A37C24" w:rsidRPr="00F454F3" w:rsidRDefault="00A37C24" w:rsidP="00643EEA">
            <w:pPr>
              <w:widowControl w:val="0"/>
              <w:spacing w:before="1" w:after="0" w:line="220" w:lineRule="auto"/>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Social and Cultural Environment – Impact of Foreign Culture on Business – Cultural Heritage -  Social Groups -  Linguistic and Religious Groups – Types of Social Organization – Relationship between Society and Business - Social Responsibilities of Business.</w:t>
            </w:r>
          </w:p>
        </w:tc>
        <w:tc>
          <w:tcPr>
            <w:tcW w:w="1290" w:type="dxa"/>
            <w:gridSpan w:val="2"/>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b/>
                <w:sz w:val="24"/>
                <w:szCs w:val="24"/>
                <w:lang w:eastAsia="en-IN"/>
              </w:rPr>
              <w:t>12</w:t>
            </w:r>
          </w:p>
        </w:tc>
      </w:tr>
      <w:tr w:rsidR="00A37C24" w:rsidRPr="00F454F3" w:rsidTr="00643EEA">
        <w:trPr>
          <w:cantSplit/>
          <w:trHeight w:val="1169"/>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IV</w:t>
            </w:r>
          </w:p>
        </w:tc>
        <w:tc>
          <w:tcPr>
            <w:tcW w:w="6780" w:type="dxa"/>
            <w:gridSpan w:val="9"/>
          </w:tcPr>
          <w:p w:rsidR="00A37C24" w:rsidRPr="00F454F3" w:rsidRDefault="00A37C24" w:rsidP="00643EEA">
            <w:pPr>
              <w:widowControl w:val="0"/>
              <w:spacing w:before="1" w:after="0" w:line="220" w:lineRule="auto"/>
              <w:jc w:val="both"/>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Economic Environment</w:t>
            </w:r>
          </w:p>
          <w:p w:rsidR="00A37C24" w:rsidRPr="00F454F3" w:rsidRDefault="00A37C24" w:rsidP="00643EEA">
            <w:pPr>
              <w:widowControl w:val="0"/>
              <w:spacing w:before="1" w:after="0" w:line="220" w:lineRule="auto"/>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Economic Environment – Significance and Elements of Economic Environment - Economic Systems and their Impact of Business – Macro Economic Parameters like GDP - Growth Rate of Population – Urbanization - Fiscal Deficit – Plan Investment – Per Capita Income and their Impact on Business Decisions.</w:t>
            </w:r>
          </w:p>
        </w:tc>
        <w:tc>
          <w:tcPr>
            <w:tcW w:w="1290" w:type="dxa"/>
            <w:gridSpan w:val="2"/>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b/>
                <w:sz w:val="24"/>
                <w:szCs w:val="24"/>
                <w:lang w:eastAsia="en-IN"/>
              </w:rPr>
              <w:t>12</w:t>
            </w:r>
          </w:p>
        </w:tc>
      </w:tr>
      <w:tr w:rsidR="00A37C24" w:rsidRPr="00F454F3" w:rsidTr="00643EEA">
        <w:trPr>
          <w:cantSplit/>
          <w:trHeight w:val="1214"/>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V</w:t>
            </w:r>
          </w:p>
        </w:tc>
        <w:tc>
          <w:tcPr>
            <w:tcW w:w="6780" w:type="dxa"/>
            <w:gridSpan w:val="9"/>
          </w:tcPr>
          <w:p w:rsidR="00A37C24" w:rsidRPr="00F454F3" w:rsidRDefault="00A37C24" w:rsidP="00643EEA">
            <w:pPr>
              <w:widowControl w:val="0"/>
              <w:spacing w:before="1" w:after="0" w:line="220" w:lineRule="auto"/>
              <w:jc w:val="both"/>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 xml:space="preserve">Technological Environment </w:t>
            </w:r>
          </w:p>
          <w:p w:rsidR="00A37C24" w:rsidRPr="00F454F3" w:rsidRDefault="00A37C24" w:rsidP="00643EEA">
            <w:pPr>
              <w:widowControl w:val="0"/>
              <w:spacing w:before="1" w:after="0" w:line="220" w:lineRule="auto"/>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Technological Environment – Concept - Meaning - Features of Technology-Sources of Technology Dynamics - Transfer of Technology- Impact of Technology on Business - Status of Technology in India- Determinants of Technological Environment.</w:t>
            </w:r>
          </w:p>
        </w:tc>
        <w:tc>
          <w:tcPr>
            <w:tcW w:w="1290" w:type="dxa"/>
            <w:gridSpan w:val="2"/>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b/>
                <w:sz w:val="24"/>
                <w:szCs w:val="24"/>
                <w:lang w:eastAsia="en-IN"/>
              </w:rPr>
              <w:t>12</w:t>
            </w:r>
          </w:p>
        </w:tc>
      </w:tr>
      <w:tr w:rsidR="00A37C24" w:rsidRPr="00F454F3" w:rsidTr="00643EEA">
        <w:trPr>
          <w:cantSplit/>
          <w:tblHeader/>
        </w:trPr>
        <w:tc>
          <w:tcPr>
            <w:tcW w:w="1290" w:type="dxa"/>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p>
        </w:tc>
        <w:tc>
          <w:tcPr>
            <w:tcW w:w="6780" w:type="dxa"/>
            <w:gridSpan w:val="9"/>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TOTAL</w:t>
            </w:r>
          </w:p>
        </w:tc>
        <w:tc>
          <w:tcPr>
            <w:tcW w:w="1290" w:type="dxa"/>
            <w:gridSpan w:val="2"/>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60</w:t>
            </w:r>
          </w:p>
        </w:tc>
      </w:tr>
      <w:tr w:rsidR="00A37C24" w:rsidRPr="00F454F3" w:rsidTr="00643EEA">
        <w:trPr>
          <w:cantSplit/>
          <w:tblHeader/>
        </w:trPr>
        <w:tc>
          <w:tcPr>
            <w:tcW w:w="9360" w:type="dxa"/>
            <w:gridSpan w:val="12"/>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Course Outcomes</w:t>
            </w:r>
          </w:p>
        </w:tc>
      </w:tr>
      <w:tr w:rsidR="00A37C24" w:rsidRPr="00F454F3" w:rsidTr="00643EEA">
        <w:trPr>
          <w:cantSplit/>
          <w:trHeight w:val="512"/>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CO1</w:t>
            </w:r>
          </w:p>
        </w:tc>
        <w:tc>
          <w:tcPr>
            <w:tcW w:w="8070" w:type="dxa"/>
            <w:gridSpan w:val="11"/>
            <w:vAlign w:val="center"/>
          </w:tcPr>
          <w:p w:rsidR="00A37C24" w:rsidRPr="00F454F3" w:rsidRDefault="00A37C24" w:rsidP="00643EEA">
            <w:pPr>
              <w:pBdr>
                <w:top w:val="nil"/>
                <w:left w:val="nil"/>
                <w:bottom w:val="nil"/>
                <w:right w:val="nil"/>
                <w:between w:val="nil"/>
              </w:pBdr>
              <w:spacing w:after="0" w:line="24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Remember the nexus between environment and business.</w:t>
            </w:r>
          </w:p>
        </w:tc>
      </w:tr>
      <w:tr w:rsidR="00A37C24" w:rsidRPr="00F454F3" w:rsidTr="00643EEA">
        <w:trPr>
          <w:cantSplit/>
          <w:trHeight w:val="440"/>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CO2</w:t>
            </w:r>
          </w:p>
        </w:tc>
        <w:tc>
          <w:tcPr>
            <w:tcW w:w="8070" w:type="dxa"/>
            <w:gridSpan w:val="11"/>
            <w:vAlign w:val="center"/>
          </w:tcPr>
          <w:p w:rsidR="00A37C24" w:rsidRPr="00F454F3" w:rsidRDefault="00A37C24" w:rsidP="00643EEA">
            <w:pPr>
              <w:spacing w:after="0" w:line="24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Apply the knowledge of Political Environment in which the businesses operate.</w:t>
            </w:r>
          </w:p>
        </w:tc>
      </w:tr>
      <w:tr w:rsidR="00A37C24" w:rsidRPr="00F454F3" w:rsidTr="00643EEA">
        <w:trPr>
          <w:cantSplit/>
          <w:trHeight w:val="440"/>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CO3</w:t>
            </w:r>
          </w:p>
        </w:tc>
        <w:tc>
          <w:tcPr>
            <w:tcW w:w="8070" w:type="dxa"/>
            <w:gridSpan w:val="11"/>
            <w:vAlign w:val="center"/>
          </w:tcPr>
          <w:p w:rsidR="00A37C24" w:rsidRPr="00F454F3" w:rsidRDefault="00A37C24" w:rsidP="00643EEA">
            <w:pPr>
              <w:pBdr>
                <w:top w:val="nil"/>
                <w:left w:val="nil"/>
                <w:bottom w:val="nil"/>
                <w:right w:val="nil"/>
                <w:between w:val="nil"/>
              </w:pBdr>
              <w:spacing w:after="0" w:line="24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Analyze the various aspects of Social and Cultural Environment.</w:t>
            </w:r>
          </w:p>
        </w:tc>
      </w:tr>
      <w:tr w:rsidR="00A37C24" w:rsidRPr="00F454F3" w:rsidTr="00643EEA">
        <w:trPr>
          <w:cantSplit/>
          <w:trHeight w:val="359"/>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CO4</w:t>
            </w:r>
          </w:p>
        </w:tc>
        <w:tc>
          <w:tcPr>
            <w:tcW w:w="8070" w:type="dxa"/>
            <w:gridSpan w:val="11"/>
            <w:vAlign w:val="center"/>
          </w:tcPr>
          <w:p w:rsidR="00A37C24" w:rsidRPr="00F454F3" w:rsidRDefault="00A37C24" w:rsidP="00643EEA">
            <w:pPr>
              <w:pBdr>
                <w:top w:val="nil"/>
                <w:left w:val="nil"/>
                <w:bottom w:val="nil"/>
                <w:right w:val="nil"/>
                <w:between w:val="nil"/>
              </w:pBdr>
              <w:spacing w:after="0" w:line="24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Evaluate the parameters in Economic Environment.</w:t>
            </w:r>
          </w:p>
        </w:tc>
      </w:tr>
      <w:tr w:rsidR="00A37C24" w:rsidRPr="00F454F3" w:rsidTr="00643EEA">
        <w:trPr>
          <w:cantSplit/>
          <w:trHeight w:val="431"/>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CO5</w:t>
            </w:r>
          </w:p>
        </w:tc>
        <w:tc>
          <w:tcPr>
            <w:tcW w:w="8070" w:type="dxa"/>
            <w:gridSpan w:val="11"/>
            <w:vAlign w:val="center"/>
          </w:tcPr>
          <w:p w:rsidR="00A37C24" w:rsidRPr="00F454F3" w:rsidRDefault="00A37C24" w:rsidP="00643EEA">
            <w:pPr>
              <w:pBdr>
                <w:top w:val="nil"/>
                <w:left w:val="nil"/>
                <w:bottom w:val="nil"/>
                <w:right w:val="nil"/>
                <w:between w:val="nil"/>
              </w:pBdr>
              <w:spacing w:after="0" w:line="24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Create a conducive Technological Environment for business to operate globally.</w:t>
            </w:r>
          </w:p>
        </w:tc>
      </w:tr>
      <w:tr w:rsidR="00A37C24" w:rsidRPr="00F454F3" w:rsidTr="00643EEA">
        <w:trPr>
          <w:cantSplit/>
          <w:trHeight w:val="431"/>
          <w:tblHeader/>
        </w:trPr>
        <w:tc>
          <w:tcPr>
            <w:tcW w:w="9360" w:type="dxa"/>
            <w:gridSpan w:val="12"/>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lastRenderedPageBreak/>
              <w:t>Textbooks</w:t>
            </w:r>
          </w:p>
        </w:tc>
      </w:tr>
      <w:tr w:rsidR="00A37C24" w:rsidRPr="00F454F3" w:rsidTr="00643EEA">
        <w:trPr>
          <w:cantSplit/>
          <w:trHeight w:val="431"/>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w:t>
            </w:r>
          </w:p>
        </w:tc>
        <w:tc>
          <w:tcPr>
            <w:tcW w:w="8070" w:type="dxa"/>
            <w:gridSpan w:val="11"/>
            <w:vAlign w:val="center"/>
          </w:tcPr>
          <w:p w:rsidR="00A37C24" w:rsidRPr="00F454F3" w:rsidRDefault="00A37C24" w:rsidP="00643EEA">
            <w:pPr>
              <w:spacing w:after="0" w:line="24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C. B. Gupta, Business Environment, Sultan Chand &amp; Sons, New Delhi</w:t>
            </w:r>
          </w:p>
        </w:tc>
      </w:tr>
      <w:tr w:rsidR="00A37C24" w:rsidRPr="00F454F3" w:rsidTr="00643EEA">
        <w:trPr>
          <w:cantSplit/>
          <w:trHeight w:val="431"/>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70" w:type="dxa"/>
            <w:gridSpan w:val="11"/>
            <w:vAlign w:val="center"/>
          </w:tcPr>
          <w:p w:rsidR="00A37C24" w:rsidRPr="00F454F3" w:rsidRDefault="00A37C24" w:rsidP="00643EEA">
            <w:pPr>
              <w:spacing w:after="0" w:line="24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Francis Cherunilam, Business Environment, Himalaya Publishing House, Mumbai</w:t>
            </w:r>
          </w:p>
        </w:tc>
      </w:tr>
      <w:tr w:rsidR="00A37C24" w:rsidRPr="00F454F3" w:rsidTr="00643EEA">
        <w:trPr>
          <w:cantSplit/>
          <w:trHeight w:val="431"/>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70" w:type="dxa"/>
            <w:gridSpan w:val="11"/>
            <w:vAlign w:val="center"/>
          </w:tcPr>
          <w:p w:rsidR="00A37C24" w:rsidRPr="00F454F3" w:rsidRDefault="00A37C24" w:rsidP="00643EEA">
            <w:pPr>
              <w:spacing w:after="0" w:line="24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Dr. V.C. Sinha, Business Environment, SBPD Publishing House, UP.</w:t>
            </w:r>
          </w:p>
        </w:tc>
      </w:tr>
      <w:tr w:rsidR="00A37C24" w:rsidRPr="00F454F3" w:rsidTr="00643EEA">
        <w:trPr>
          <w:cantSplit/>
          <w:trHeight w:val="431"/>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4.</w:t>
            </w:r>
          </w:p>
        </w:tc>
        <w:tc>
          <w:tcPr>
            <w:tcW w:w="8070" w:type="dxa"/>
            <w:gridSpan w:val="11"/>
            <w:vAlign w:val="center"/>
          </w:tcPr>
          <w:p w:rsidR="00A37C24" w:rsidRPr="00F454F3" w:rsidRDefault="00A37C24" w:rsidP="00643EEA">
            <w:pPr>
              <w:spacing w:after="0" w:line="24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Aswathappa.K, Essentials Of  Business Environment, Himalaya Publishing House, Mumbai</w:t>
            </w:r>
          </w:p>
        </w:tc>
      </w:tr>
      <w:tr w:rsidR="00A37C24" w:rsidRPr="00F454F3" w:rsidTr="00643EEA">
        <w:trPr>
          <w:cantSplit/>
          <w:trHeight w:val="431"/>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5.</w:t>
            </w:r>
          </w:p>
        </w:tc>
        <w:tc>
          <w:tcPr>
            <w:tcW w:w="8070" w:type="dxa"/>
            <w:gridSpan w:val="11"/>
            <w:vAlign w:val="center"/>
          </w:tcPr>
          <w:p w:rsidR="00A37C24" w:rsidRPr="00F454F3" w:rsidRDefault="00A37C24" w:rsidP="00643EEA">
            <w:pPr>
              <w:spacing w:after="0" w:line="24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Rosy Joshi, Sangam Kapoor &amp; Priya Mahajan, Business Environment, Kalyani Publications, New Delhi</w:t>
            </w:r>
          </w:p>
        </w:tc>
      </w:tr>
      <w:tr w:rsidR="00A37C24" w:rsidRPr="00F454F3" w:rsidTr="00643EEA">
        <w:trPr>
          <w:cantSplit/>
          <w:trHeight w:val="431"/>
          <w:tblHeader/>
        </w:trPr>
        <w:tc>
          <w:tcPr>
            <w:tcW w:w="9360" w:type="dxa"/>
            <w:gridSpan w:val="12"/>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Reference Books</w:t>
            </w:r>
          </w:p>
        </w:tc>
      </w:tr>
      <w:tr w:rsidR="00A37C24" w:rsidRPr="00F454F3" w:rsidTr="00643EEA">
        <w:trPr>
          <w:cantSplit/>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w:t>
            </w:r>
          </w:p>
        </w:tc>
        <w:tc>
          <w:tcPr>
            <w:tcW w:w="8070" w:type="dxa"/>
            <w:gridSpan w:val="11"/>
            <w:vAlign w:val="center"/>
          </w:tcPr>
          <w:p w:rsidR="00A37C24" w:rsidRPr="00F454F3" w:rsidRDefault="00A37C24" w:rsidP="00643EEA">
            <w:pPr>
              <w:spacing w:after="0" w:line="24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Veenakeshavpailwar, Business Environment, PHI Learning Pvt Ltd, New Delhi</w:t>
            </w:r>
          </w:p>
        </w:tc>
      </w:tr>
      <w:tr w:rsidR="00A37C24" w:rsidRPr="00F454F3" w:rsidTr="00643EEA">
        <w:trPr>
          <w:cantSplit/>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70" w:type="dxa"/>
            <w:gridSpan w:val="11"/>
            <w:vAlign w:val="center"/>
          </w:tcPr>
          <w:p w:rsidR="00A37C24" w:rsidRPr="00F454F3" w:rsidRDefault="00A37C24" w:rsidP="00643EEA">
            <w:pPr>
              <w:spacing w:after="0" w:line="24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Shaikhsaleem, Business Environment, Pearson, New Delhi</w:t>
            </w:r>
          </w:p>
        </w:tc>
      </w:tr>
      <w:tr w:rsidR="00A37C24" w:rsidRPr="00F454F3" w:rsidTr="00643EEA">
        <w:trPr>
          <w:cantSplit/>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70" w:type="dxa"/>
            <w:gridSpan w:val="11"/>
            <w:vAlign w:val="center"/>
          </w:tcPr>
          <w:p w:rsidR="00A37C24" w:rsidRPr="00F454F3" w:rsidRDefault="00A37C24" w:rsidP="00643EEA">
            <w:pPr>
              <w:spacing w:after="0" w:line="24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S. Sankaran, Business Environment, Margham Publications, Chennai</w:t>
            </w:r>
          </w:p>
        </w:tc>
      </w:tr>
      <w:tr w:rsidR="00A37C24" w:rsidRPr="00F454F3" w:rsidTr="00643EEA">
        <w:trPr>
          <w:cantSplit/>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4.</w:t>
            </w:r>
          </w:p>
        </w:tc>
        <w:tc>
          <w:tcPr>
            <w:tcW w:w="8070" w:type="dxa"/>
            <w:gridSpan w:val="11"/>
            <w:vAlign w:val="center"/>
          </w:tcPr>
          <w:p w:rsidR="00A37C24" w:rsidRPr="00F454F3" w:rsidRDefault="00A37C24" w:rsidP="00643EEA">
            <w:pPr>
              <w:spacing w:after="0" w:line="24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Namitha Gopal, Business Environment, Vijay Nicole Imprints Ltd., Chennai</w:t>
            </w:r>
          </w:p>
        </w:tc>
      </w:tr>
      <w:tr w:rsidR="00A37C24" w:rsidRPr="00F454F3" w:rsidTr="00643EEA">
        <w:trPr>
          <w:cantSplit/>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5.</w:t>
            </w:r>
          </w:p>
        </w:tc>
        <w:tc>
          <w:tcPr>
            <w:tcW w:w="8070" w:type="dxa"/>
            <w:gridSpan w:val="11"/>
            <w:vAlign w:val="center"/>
          </w:tcPr>
          <w:p w:rsidR="00A37C24" w:rsidRPr="00F454F3" w:rsidRDefault="00A37C24" w:rsidP="00643EEA">
            <w:pPr>
              <w:spacing w:after="0" w:line="24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Ian Worthington, Chris Britton, Ed Thompson, The Business Environment, </w:t>
            </w:r>
            <w:r w:rsidRPr="00F454F3">
              <w:rPr>
                <w:rFonts w:ascii="Times New Roman" w:eastAsia="Times New Roman" w:hAnsi="Times New Roman" w:cs="Times New Roman"/>
                <w:sz w:val="24"/>
                <w:szCs w:val="24"/>
                <w:lang w:eastAsia="en-IN"/>
              </w:rPr>
              <w:br/>
              <w:t>F T Prentice Hall, New Jersey</w:t>
            </w:r>
          </w:p>
        </w:tc>
      </w:tr>
      <w:tr w:rsidR="00A37C24" w:rsidRPr="00F454F3" w:rsidTr="00643EEA">
        <w:trPr>
          <w:cantSplit/>
          <w:tblHeader/>
        </w:trPr>
        <w:tc>
          <w:tcPr>
            <w:tcW w:w="9360" w:type="dxa"/>
            <w:gridSpan w:val="12"/>
            <w:vAlign w:val="center"/>
          </w:tcPr>
          <w:p w:rsidR="00A37C24" w:rsidRPr="00F454F3" w:rsidRDefault="00A37C24" w:rsidP="00643EEA">
            <w:pPr>
              <w:spacing w:after="0" w:line="24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b/>
                <w:sz w:val="24"/>
                <w:szCs w:val="24"/>
                <w:lang w:eastAsia="en-IN"/>
              </w:rPr>
              <w:t>NOTE: Latest Edition of Textbooks May be Used</w:t>
            </w:r>
          </w:p>
        </w:tc>
      </w:tr>
      <w:tr w:rsidR="00A37C24" w:rsidRPr="00F454F3" w:rsidTr="00643EEA">
        <w:trPr>
          <w:cantSplit/>
          <w:tblHeader/>
        </w:trPr>
        <w:tc>
          <w:tcPr>
            <w:tcW w:w="9360" w:type="dxa"/>
            <w:gridSpan w:val="12"/>
            <w:vAlign w:val="center"/>
          </w:tcPr>
          <w:p w:rsidR="00A37C24" w:rsidRPr="00F454F3" w:rsidRDefault="00A37C24" w:rsidP="00643EEA">
            <w:pPr>
              <w:spacing w:after="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Web Resources</w:t>
            </w:r>
          </w:p>
        </w:tc>
      </w:tr>
      <w:tr w:rsidR="00A37C24" w:rsidRPr="00F454F3" w:rsidTr="00643EEA">
        <w:trPr>
          <w:cantSplit/>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w:t>
            </w:r>
          </w:p>
        </w:tc>
        <w:tc>
          <w:tcPr>
            <w:tcW w:w="8070" w:type="dxa"/>
            <w:gridSpan w:val="11"/>
            <w:vAlign w:val="center"/>
          </w:tcPr>
          <w:p w:rsidR="00A37C24" w:rsidRPr="00F454F3" w:rsidRDefault="004C7F40" w:rsidP="00643EEA">
            <w:pPr>
              <w:spacing w:after="0" w:line="240" w:lineRule="auto"/>
              <w:rPr>
                <w:rFonts w:ascii="Times New Roman" w:eastAsia="Times New Roman" w:hAnsi="Times New Roman" w:cs="Times New Roman"/>
                <w:sz w:val="24"/>
                <w:szCs w:val="24"/>
                <w:lang w:eastAsia="en-IN"/>
              </w:rPr>
            </w:pPr>
            <w:hyperlink r:id="rId20">
              <w:r w:rsidR="00A37C24" w:rsidRPr="00F454F3">
                <w:rPr>
                  <w:rFonts w:ascii="Times New Roman" w:eastAsia="Times New Roman" w:hAnsi="Times New Roman" w:cs="Times New Roman"/>
                  <w:sz w:val="24"/>
                  <w:szCs w:val="24"/>
                  <w:lang w:eastAsia="en-IN"/>
                </w:rPr>
                <w:t>www.mbaofficial.com</w:t>
              </w:r>
            </w:hyperlink>
          </w:p>
        </w:tc>
      </w:tr>
      <w:tr w:rsidR="00A37C24" w:rsidRPr="00F454F3" w:rsidTr="00643EEA">
        <w:trPr>
          <w:cantSplit/>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70" w:type="dxa"/>
            <w:gridSpan w:val="11"/>
            <w:vAlign w:val="center"/>
          </w:tcPr>
          <w:p w:rsidR="00A37C24" w:rsidRPr="00F454F3" w:rsidRDefault="004C7F40" w:rsidP="00643EEA">
            <w:pPr>
              <w:spacing w:after="0" w:line="240" w:lineRule="auto"/>
              <w:rPr>
                <w:rFonts w:ascii="Times New Roman" w:eastAsia="Times New Roman" w:hAnsi="Times New Roman" w:cs="Times New Roman"/>
                <w:sz w:val="24"/>
                <w:szCs w:val="24"/>
                <w:lang w:eastAsia="en-IN"/>
              </w:rPr>
            </w:pPr>
            <w:hyperlink r:id="rId21">
              <w:r w:rsidR="00A37C24" w:rsidRPr="00F454F3">
                <w:rPr>
                  <w:rFonts w:ascii="Times New Roman" w:eastAsia="Times New Roman" w:hAnsi="Times New Roman" w:cs="Times New Roman"/>
                  <w:sz w:val="24"/>
                  <w:szCs w:val="24"/>
                  <w:lang w:eastAsia="en-IN"/>
                </w:rPr>
                <w:t>www.yourarticlelibrary.com</w:t>
              </w:r>
            </w:hyperlink>
          </w:p>
        </w:tc>
      </w:tr>
      <w:tr w:rsidR="00A37C24" w:rsidRPr="00F454F3" w:rsidTr="00643EEA">
        <w:trPr>
          <w:cantSplit/>
          <w:trHeight w:val="431"/>
          <w:tblHeader/>
        </w:trPr>
        <w:tc>
          <w:tcPr>
            <w:tcW w:w="1290" w:type="dxa"/>
            <w:vAlign w:val="center"/>
          </w:tcPr>
          <w:p w:rsidR="00A37C24" w:rsidRPr="00F454F3" w:rsidRDefault="00A37C24" w:rsidP="00643EEA">
            <w:pPr>
              <w:spacing w:after="0" w:line="240" w:lineRule="auto"/>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70" w:type="dxa"/>
            <w:gridSpan w:val="11"/>
            <w:vAlign w:val="center"/>
          </w:tcPr>
          <w:p w:rsidR="00A37C24" w:rsidRPr="00F454F3" w:rsidRDefault="004C7F40" w:rsidP="00643EEA">
            <w:pPr>
              <w:spacing w:after="0" w:line="240" w:lineRule="auto"/>
              <w:rPr>
                <w:rFonts w:ascii="Times New Roman" w:eastAsia="Times New Roman" w:hAnsi="Times New Roman" w:cs="Times New Roman"/>
                <w:sz w:val="24"/>
                <w:szCs w:val="24"/>
                <w:lang w:eastAsia="en-IN"/>
              </w:rPr>
            </w:pPr>
            <w:hyperlink r:id="rId22">
              <w:r w:rsidR="00A37C24" w:rsidRPr="00F454F3">
                <w:rPr>
                  <w:rFonts w:ascii="Times New Roman" w:eastAsia="Times New Roman" w:hAnsi="Times New Roman" w:cs="Times New Roman"/>
                  <w:sz w:val="24"/>
                  <w:szCs w:val="24"/>
                  <w:lang w:eastAsia="en-IN"/>
                </w:rPr>
                <w:t>www.businesscasestudies.co.uk</w:t>
              </w:r>
            </w:hyperlink>
          </w:p>
        </w:tc>
      </w:tr>
    </w:tbl>
    <w:p w:rsidR="00A37C24" w:rsidRPr="00F454F3" w:rsidRDefault="00A37C24" w:rsidP="00A37C24">
      <w:pPr>
        <w:rPr>
          <w:rFonts w:ascii="Times New Roman" w:eastAsia="Times New Roman" w:hAnsi="Times New Roman" w:cs="Times New Roman"/>
          <w:sz w:val="24"/>
          <w:szCs w:val="24"/>
          <w:lang w:eastAsia="en-IN"/>
        </w:rPr>
      </w:pPr>
    </w:p>
    <w:p w:rsidR="00A37C24" w:rsidRPr="00F454F3" w:rsidRDefault="00A37C24" w:rsidP="00A37C24">
      <w:pPr>
        <w:jc w:val="center"/>
        <w:rPr>
          <w:rFonts w:ascii="Times New Roman" w:eastAsia="Times New Roman" w:hAnsi="Times New Roman" w:cs="Times New Roman"/>
          <w:b/>
          <w:sz w:val="24"/>
          <w:szCs w:val="24"/>
          <w:lang w:eastAsia="en-IN"/>
        </w:rPr>
      </w:pPr>
    </w:p>
    <w:p w:rsidR="00A37C24" w:rsidRPr="00F454F3" w:rsidRDefault="00A37C24" w:rsidP="00A37C2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 xml:space="preserve">MAPPING WITH PROGRAMME OUTCOMES </w:t>
      </w:r>
      <w:r w:rsidRPr="00F454F3">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417"/>
        <w:gridCol w:w="670"/>
        <w:gridCol w:w="670"/>
        <w:gridCol w:w="670"/>
        <w:gridCol w:w="670"/>
        <w:gridCol w:w="670"/>
        <w:gridCol w:w="670"/>
        <w:gridCol w:w="670"/>
        <w:gridCol w:w="670"/>
        <w:gridCol w:w="803"/>
        <w:gridCol w:w="803"/>
        <w:gridCol w:w="803"/>
      </w:tblGrid>
      <w:tr w:rsidR="00A37C24" w:rsidRPr="00F454F3" w:rsidTr="00643EEA">
        <w:trPr>
          <w:cantSplit/>
          <w:trHeight w:val="518"/>
          <w:tblHeader/>
          <w:jc w:val="center"/>
        </w:trPr>
        <w:tc>
          <w:tcPr>
            <w:tcW w:w="1417"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p>
        </w:tc>
        <w:tc>
          <w:tcPr>
            <w:tcW w:w="670" w:type="dxa"/>
            <w:vAlign w:val="center"/>
          </w:tcPr>
          <w:p w:rsidR="00A37C24" w:rsidRPr="00F454F3" w:rsidRDefault="00A37C24" w:rsidP="00643EEA">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PO1</w:t>
            </w:r>
          </w:p>
        </w:tc>
        <w:tc>
          <w:tcPr>
            <w:tcW w:w="670" w:type="dxa"/>
            <w:vAlign w:val="center"/>
          </w:tcPr>
          <w:p w:rsidR="00A37C24" w:rsidRPr="00F454F3" w:rsidRDefault="00A37C24" w:rsidP="00643EEA">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PO2</w:t>
            </w:r>
          </w:p>
        </w:tc>
        <w:tc>
          <w:tcPr>
            <w:tcW w:w="670" w:type="dxa"/>
            <w:vAlign w:val="center"/>
          </w:tcPr>
          <w:p w:rsidR="00A37C24" w:rsidRPr="00F454F3" w:rsidRDefault="00A37C24" w:rsidP="00643EEA">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PO3</w:t>
            </w:r>
          </w:p>
        </w:tc>
        <w:tc>
          <w:tcPr>
            <w:tcW w:w="670" w:type="dxa"/>
            <w:vAlign w:val="center"/>
          </w:tcPr>
          <w:p w:rsidR="00A37C24" w:rsidRPr="00F454F3" w:rsidRDefault="00A37C24" w:rsidP="00643EEA">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PO4</w:t>
            </w:r>
          </w:p>
        </w:tc>
        <w:tc>
          <w:tcPr>
            <w:tcW w:w="670" w:type="dxa"/>
            <w:vAlign w:val="center"/>
          </w:tcPr>
          <w:p w:rsidR="00A37C24" w:rsidRPr="00F454F3" w:rsidRDefault="00A37C24" w:rsidP="00643EEA">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PO5</w:t>
            </w:r>
          </w:p>
        </w:tc>
        <w:tc>
          <w:tcPr>
            <w:tcW w:w="670" w:type="dxa"/>
            <w:vAlign w:val="center"/>
          </w:tcPr>
          <w:p w:rsidR="00A37C24" w:rsidRPr="00F454F3" w:rsidRDefault="00A37C24" w:rsidP="00643EEA">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PO6</w:t>
            </w:r>
          </w:p>
        </w:tc>
        <w:tc>
          <w:tcPr>
            <w:tcW w:w="670" w:type="dxa"/>
            <w:vAlign w:val="center"/>
          </w:tcPr>
          <w:p w:rsidR="00A37C24" w:rsidRPr="00F454F3" w:rsidRDefault="00A37C24" w:rsidP="00643EEA">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PO7</w:t>
            </w:r>
          </w:p>
        </w:tc>
        <w:tc>
          <w:tcPr>
            <w:tcW w:w="670" w:type="dxa"/>
            <w:vAlign w:val="center"/>
          </w:tcPr>
          <w:p w:rsidR="00A37C24" w:rsidRPr="00F454F3" w:rsidRDefault="00A37C24" w:rsidP="00643EEA">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PO8</w:t>
            </w:r>
          </w:p>
        </w:tc>
        <w:tc>
          <w:tcPr>
            <w:tcW w:w="803" w:type="dxa"/>
            <w:vAlign w:val="center"/>
          </w:tcPr>
          <w:p w:rsidR="00A37C24" w:rsidRPr="00F454F3" w:rsidRDefault="00A37C24" w:rsidP="00643EEA">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PSO1</w:t>
            </w:r>
          </w:p>
        </w:tc>
        <w:tc>
          <w:tcPr>
            <w:tcW w:w="803" w:type="dxa"/>
            <w:vAlign w:val="center"/>
          </w:tcPr>
          <w:p w:rsidR="00A37C24" w:rsidRPr="00F454F3" w:rsidRDefault="00A37C24" w:rsidP="00643EEA">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PSO2</w:t>
            </w:r>
          </w:p>
        </w:tc>
        <w:tc>
          <w:tcPr>
            <w:tcW w:w="803" w:type="dxa"/>
            <w:vAlign w:val="center"/>
          </w:tcPr>
          <w:p w:rsidR="00A37C24" w:rsidRPr="00F454F3" w:rsidRDefault="00A37C24" w:rsidP="00643EEA">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PSO3</w:t>
            </w:r>
          </w:p>
        </w:tc>
      </w:tr>
      <w:tr w:rsidR="00A37C24" w:rsidRPr="00F454F3" w:rsidTr="00643EEA">
        <w:trPr>
          <w:cantSplit/>
          <w:trHeight w:val="518"/>
          <w:tblHeader/>
          <w:jc w:val="center"/>
        </w:trPr>
        <w:tc>
          <w:tcPr>
            <w:tcW w:w="1417" w:type="dxa"/>
            <w:vAlign w:val="center"/>
          </w:tcPr>
          <w:p w:rsidR="00A37C24" w:rsidRPr="00F454F3" w:rsidRDefault="00A37C24" w:rsidP="00643EEA">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CO1</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r>
      <w:tr w:rsidR="00A37C24" w:rsidRPr="00F454F3" w:rsidTr="00643EEA">
        <w:trPr>
          <w:cantSplit/>
          <w:trHeight w:val="649"/>
          <w:tblHeader/>
          <w:jc w:val="center"/>
        </w:trPr>
        <w:tc>
          <w:tcPr>
            <w:tcW w:w="1417" w:type="dxa"/>
            <w:vAlign w:val="center"/>
          </w:tcPr>
          <w:p w:rsidR="00A37C24" w:rsidRPr="00F454F3" w:rsidRDefault="00A37C24" w:rsidP="00643EEA">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CO2</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tcPr>
          <w:p w:rsidR="00A37C24" w:rsidRPr="00F454F3" w:rsidRDefault="00A37C24" w:rsidP="00643EEA">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tcPr>
          <w:p w:rsidR="00A37C24" w:rsidRPr="00F454F3" w:rsidRDefault="00A37C24" w:rsidP="00643EEA">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r>
      <w:tr w:rsidR="00A37C24" w:rsidRPr="00F454F3" w:rsidTr="00643EEA">
        <w:trPr>
          <w:cantSplit/>
          <w:trHeight w:val="518"/>
          <w:tblHeader/>
          <w:jc w:val="center"/>
        </w:trPr>
        <w:tc>
          <w:tcPr>
            <w:tcW w:w="1417" w:type="dxa"/>
            <w:vAlign w:val="center"/>
          </w:tcPr>
          <w:p w:rsidR="00A37C24" w:rsidRPr="00F454F3" w:rsidRDefault="00A37C24" w:rsidP="00643EEA">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tcPr>
          <w:p w:rsidR="00A37C24" w:rsidRPr="00F454F3" w:rsidRDefault="00A37C24" w:rsidP="00643EEA">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tcPr>
          <w:p w:rsidR="00A37C24" w:rsidRPr="00F454F3" w:rsidRDefault="00A37C24" w:rsidP="00643EEA">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r>
      <w:tr w:rsidR="00A37C24" w:rsidRPr="00F454F3" w:rsidTr="00643EEA">
        <w:trPr>
          <w:cantSplit/>
          <w:trHeight w:val="533"/>
          <w:tblHeader/>
          <w:jc w:val="center"/>
        </w:trPr>
        <w:tc>
          <w:tcPr>
            <w:tcW w:w="1417" w:type="dxa"/>
            <w:vAlign w:val="center"/>
          </w:tcPr>
          <w:p w:rsidR="00A37C24" w:rsidRPr="00F454F3" w:rsidRDefault="00A37C24" w:rsidP="00643EEA">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CO4</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tcPr>
          <w:p w:rsidR="00A37C24" w:rsidRPr="00F454F3" w:rsidRDefault="00A37C24" w:rsidP="00643EEA">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tcPr>
          <w:p w:rsidR="00A37C24" w:rsidRPr="00F454F3" w:rsidRDefault="00A37C24" w:rsidP="00643EEA">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r>
      <w:tr w:rsidR="00A37C24" w:rsidRPr="00F454F3" w:rsidTr="00643EEA">
        <w:trPr>
          <w:cantSplit/>
          <w:trHeight w:val="518"/>
          <w:tblHeader/>
          <w:jc w:val="center"/>
        </w:trPr>
        <w:tc>
          <w:tcPr>
            <w:tcW w:w="1417" w:type="dxa"/>
            <w:vAlign w:val="center"/>
          </w:tcPr>
          <w:p w:rsidR="00A37C24" w:rsidRPr="00F454F3" w:rsidRDefault="00A37C24" w:rsidP="00643EEA">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CO5</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tcPr>
          <w:p w:rsidR="00A37C24" w:rsidRPr="00F454F3" w:rsidRDefault="00A37C24" w:rsidP="00643EEA">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tcPr>
          <w:p w:rsidR="00A37C24" w:rsidRPr="00F454F3" w:rsidRDefault="00A37C24" w:rsidP="00643EEA">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r>
      <w:tr w:rsidR="00A37C24" w:rsidRPr="00F454F3" w:rsidTr="00643EEA">
        <w:trPr>
          <w:cantSplit/>
          <w:trHeight w:val="518"/>
          <w:tblHeader/>
          <w:jc w:val="center"/>
        </w:trPr>
        <w:tc>
          <w:tcPr>
            <w:tcW w:w="1417" w:type="dxa"/>
            <w:vAlign w:val="center"/>
          </w:tcPr>
          <w:p w:rsidR="00A37C24" w:rsidRPr="00F454F3" w:rsidRDefault="00A37C24" w:rsidP="00643EEA">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TOTAL</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tcPr>
          <w:p w:rsidR="00A37C24" w:rsidRPr="00F454F3" w:rsidRDefault="00A37C24" w:rsidP="00643EEA">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14</w:t>
            </w:r>
          </w:p>
        </w:tc>
        <w:tc>
          <w:tcPr>
            <w:tcW w:w="670" w:type="dxa"/>
          </w:tcPr>
          <w:p w:rsidR="00A37C24" w:rsidRPr="00F454F3" w:rsidRDefault="00A37C24" w:rsidP="00643EEA">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11</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r>
      <w:tr w:rsidR="00A37C24" w:rsidRPr="00F454F3" w:rsidTr="00643EEA">
        <w:trPr>
          <w:cantSplit/>
          <w:trHeight w:val="518"/>
          <w:tblHeader/>
          <w:jc w:val="center"/>
        </w:trPr>
        <w:tc>
          <w:tcPr>
            <w:tcW w:w="1417" w:type="dxa"/>
            <w:vAlign w:val="center"/>
          </w:tcPr>
          <w:p w:rsidR="00A37C24" w:rsidRPr="00F454F3" w:rsidRDefault="00A37C24" w:rsidP="00643EEA">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AVERAGE</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tcPr>
          <w:p w:rsidR="00A37C24" w:rsidRPr="00F454F3" w:rsidRDefault="00A37C24" w:rsidP="00643EEA">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2.8</w:t>
            </w:r>
          </w:p>
        </w:tc>
        <w:tc>
          <w:tcPr>
            <w:tcW w:w="670" w:type="dxa"/>
          </w:tcPr>
          <w:p w:rsidR="00A37C24" w:rsidRPr="00F454F3" w:rsidRDefault="00A37C24" w:rsidP="00643EEA">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2.6</w:t>
            </w:r>
          </w:p>
        </w:tc>
        <w:tc>
          <w:tcPr>
            <w:tcW w:w="670"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2.2</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vAlign w:val="center"/>
          </w:tcPr>
          <w:p w:rsidR="00A37C24" w:rsidRPr="00F454F3" w:rsidRDefault="00A37C24" w:rsidP="00643EEA">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r>
    </w:tbl>
    <w:p w:rsidR="00A37C24" w:rsidRPr="00F454F3" w:rsidRDefault="00A37C24" w:rsidP="00A37C24">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IN"/>
        </w:rPr>
      </w:pPr>
      <w:r w:rsidRPr="00F454F3">
        <w:rPr>
          <w:rFonts w:ascii="Times New Roman" w:eastAsia="Times New Roman" w:hAnsi="Times New Roman" w:cs="Times New Roman"/>
          <w:b/>
          <w:color w:val="000000"/>
          <w:sz w:val="24"/>
          <w:szCs w:val="24"/>
          <w:lang w:eastAsia="en-IN"/>
        </w:rPr>
        <w:lastRenderedPageBreak/>
        <w:t>3 – Strong, 2- Medium, 1- Low</w:t>
      </w:r>
    </w:p>
    <w:p w:rsidR="00A37C24" w:rsidRPr="00F454F3" w:rsidRDefault="00A37C24" w:rsidP="00A37C24">
      <w:pPr>
        <w:jc w:val="center"/>
        <w:rPr>
          <w:rFonts w:ascii="Times New Roman" w:eastAsia="Times New Roman" w:hAnsi="Times New Roman" w:cs="Times New Roman"/>
          <w:b/>
          <w:sz w:val="24"/>
          <w:szCs w:val="24"/>
          <w:u w:val="single"/>
          <w:lang w:eastAsia="en-IN"/>
        </w:rPr>
      </w:pPr>
    </w:p>
    <w:p w:rsidR="00DB698F" w:rsidRPr="00F454F3" w:rsidRDefault="00DB698F" w:rsidP="00A37C24">
      <w:pPr>
        <w:pStyle w:val="Normal1"/>
        <w:jc w:val="center"/>
        <w:rPr>
          <w:rFonts w:ascii="Times New Roman" w:eastAsia="Times New Roman" w:hAnsi="Times New Roman" w:cs="Times New Roman"/>
          <w:b/>
          <w:smallCaps/>
          <w:sz w:val="24"/>
          <w:szCs w:val="24"/>
          <w:u w:val="single"/>
        </w:rPr>
      </w:pPr>
    </w:p>
    <w:p w:rsidR="00A37C24" w:rsidRPr="00F454F3" w:rsidRDefault="00A37C24" w:rsidP="00A37C24">
      <w:pPr>
        <w:pStyle w:val="Normal1"/>
        <w:jc w:val="center"/>
        <w:rPr>
          <w:rFonts w:ascii="Times New Roman" w:eastAsia="Times New Roman" w:hAnsi="Times New Roman" w:cs="Times New Roman"/>
          <w:sz w:val="24"/>
          <w:szCs w:val="24"/>
        </w:rPr>
      </w:pPr>
    </w:p>
    <w:p w:rsidR="00A37C24" w:rsidRPr="00F454F3" w:rsidRDefault="00A37C24">
      <w:pPr>
        <w:rPr>
          <w:rFonts w:ascii="Times New Roman" w:eastAsia="Times New Roman" w:hAnsi="Times New Roman" w:cs="Times New Roman"/>
          <w:b/>
          <w:sz w:val="24"/>
          <w:szCs w:val="24"/>
          <w:u w:val="single"/>
        </w:rPr>
      </w:pPr>
      <w:r w:rsidRPr="00F454F3">
        <w:rPr>
          <w:rFonts w:ascii="Times New Roman" w:eastAsia="Times New Roman" w:hAnsi="Times New Roman" w:cs="Times New Roman"/>
          <w:b/>
          <w:sz w:val="24"/>
          <w:szCs w:val="24"/>
          <w:u w:val="single"/>
        </w:rPr>
        <w:br w:type="page"/>
      </w:r>
    </w:p>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u w:val="single"/>
        </w:rPr>
        <w:lastRenderedPageBreak/>
        <w:t>FIRST YEAR – SEMESTER - II</w:t>
      </w:r>
    </w:p>
    <w:p w:rsidR="00DB698F" w:rsidRPr="00F454F3" w:rsidRDefault="00EB5E19">
      <w:pPr>
        <w:pStyle w:val="Normal1"/>
        <w:spacing w:after="120"/>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Core – III: Financial Accounting-ii</w:t>
      </w:r>
    </w:p>
    <w:tbl>
      <w:tblPr>
        <w:tblStyle w:val="a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6"/>
        <w:gridCol w:w="329"/>
        <w:gridCol w:w="501"/>
        <w:gridCol w:w="646"/>
        <w:gridCol w:w="645"/>
        <w:gridCol w:w="645"/>
        <w:gridCol w:w="1194"/>
        <w:gridCol w:w="1048"/>
        <w:gridCol w:w="1076"/>
        <w:gridCol w:w="444"/>
        <w:gridCol w:w="666"/>
        <w:gridCol w:w="815"/>
      </w:tblGrid>
      <w:tr w:rsidR="00DB698F" w:rsidRPr="00F454F3">
        <w:trPr>
          <w:cantSplit/>
          <w:trHeight w:val="60"/>
          <w:tblHeader/>
        </w:trPr>
        <w:tc>
          <w:tcPr>
            <w:tcW w:w="1205" w:type="dxa"/>
            <w:gridSpan w:val="2"/>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01"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646"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194"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048"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3001" w:type="dxa"/>
            <w:gridSpan w:val="4"/>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DB698F" w:rsidRPr="00F454F3">
        <w:trPr>
          <w:cantSplit/>
          <w:trHeight w:val="60"/>
          <w:tblHeader/>
        </w:trPr>
        <w:tc>
          <w:tcPr>
            <w:tcW w:w="1205" w:type="dxa"/>
            <w:gridSpan w:val="2"/>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6"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DB698F" w:rsidRPr="00F454F3">
        <w:trPr>
          <w:cantSplit/>
          <w:trHeight w:val="170"/>
          <w:tblHeader/>
        </w:trPr>
        <w:tc>
          <w:tcPr>
            <w:tcW w:w="1205" w:type="dxa"/>
            <w:gridSpan w:val="2"/>
          </w:tcPr>
          <w:p w:rsidR="00DB698F" w:rsidRPr="00F454F3" w:rsidRDefault="00DB698F">
            <w:pPr>
              <w:pStyle w:val="Normal1"/>
              <w:rPr>
                <w:rFonts w:ascii="Times New Roman" w:eastAsia="Times New Roman" w:hAnsi="Times New Roman" w:cs="Times New Roman"/>
                <w:b/>
                <w:sz w:val="24"/>
                <w:szCs w:val="24"/>
              </w:rPr>
            </w:pPr>
          </w:p>
        </w:tc>
        <w:tc>
          <w:tcPr>
            <w:tcW w:w="501"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5</w:t>
            </w:r>
          </w:p>
        </w:tc>
        <w:tc>
          <w:tcPr>
            <w:tcW w:w="646"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1048"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DB698F" w:rsidRPr="00F454F3">
        <w:trPr>
          <w:cantSplit/>
          <w:trHeight w:val="431"/>
          <w:tblHeader/>
        </w:trPr>
        <w:tc>
          <w:tcPr>
            <w:tcW w:w="8885" w:type="dxa"/>
            <w:gridSpan w:val="1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Learning Objectives</w:t>
            </w:r>
          </w:p>
        </w:tc>
      </w:tr>
      <w:tr w:rsidR="00DB698F" w:rsidRPr="00F454F3">
        <w:trPr>
          <w:cantSplit/>
          <w:tblHeader/>
        </w:trPr>
        <w:tc>
          <w:tcPr>
            <w:tcW w:w="87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8009" w:type="dxa"/>
            <w:gridSpan w:val="11"/>
            <w:vAlign w:val="center"/>
          </w:tcPr>
          <w:p w:rsidR="00DB698F" w:rsidRPr="00F454F3"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The students are able to prepare different kinds of accounts such </w:t>
            </w:r>
          </w:p>
          <w:p w:rsidR="00DB698F" w:rsidRPr="00F454F3"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Higher purchase and Instalments System.</w:t>
            </w:r>
          </w:p>
        </w:tc>
      </w:tr>
      <w:tr w:rsidR="00DB698F" w:rsidRPr="00F454F3">
        <w:trPr>
          <w:cantSplit/>
          <w:tblHeader/>
        </w:trPr>
        <w:tc>
          <w:tcPr>
            <w:tcW w:w="87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800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understand the allocation of expenses under departmental accounts</w:t>
            </w:r>
          </w:p>
        </w:tc>
      </w:tr>
      <w:tr w:rsidR="00DB698F" w:rsidRPr="00F454F3">
        <w:trPr>
          <w:cantSplit/>
          <w:tblHeader/>
        </w:trPr>
        <w:tc>
          <w:tcPr>
            <w:tcW w:w="87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8009" w:type="dxa"/>
            <w:gridSpan w:val="11"/>
            <w:vAlign w:val="center"/>
          </w:tcPr>
          <w:p w:rsidR="00DB698F" w:rsidRPr="00F454F3"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gain an understanding about partnership accounts relating to Admission and retirement</w:t>
            </w:r>
          </w:p>
        </w:tc>
      </w:tr>
      <w:tr w:rsidR="00DB698F" w:rsidRPr="00F454F3">
        <w:trPr>
          <w:cantSplit/>
          <w:tblHeader/>
        </w:trPr>
        <w:tc>
          <w:tcPr>
            <w:tcW w:w="87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8009" w:type="dxa"/>
            <w:gridSpan w:val="11"/>
            <w:vAlign w:val="center"/>
          </w:tcPr>
          <w:p w:rsidR="00DB698F" w:rsidRPr="00F454F3"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Provides knowledge to the learners regarding Partnership Accounts relating </w:t>
            </w:r>
          </w:p>
          <w:p w:rsidR="00DB698F" w:rsidRPr="00F454F3"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dissolution of firm</w:t>
            </w:r>
          </w:p>
        </w:tc>
      </w:tr>
      <w:tr w:rsidR="00DB698F" w:rsidRPr="00F454F3">
        <w:trPr>
          <w:cantSplit/>
          <w:tblHeader/>
        </w:trPr>
        <w:tc>
          <w:tcPr>
            <w:tcW w:w="87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8009" w:type="dxa"/>
            <w:gridSpan w:val="11"/>
            <w:vAlign w:val="center"/>
          </w:tcPr>
          <w:p w:rsidR="00DB698F" w:rsidRPr="00F454F3"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know the requirements of international accounting standards</w:t>
            </w:r>
          </w:p>
        </w:tc>
      </w:tr>
      <w:tr w:rsidR="00DB698F" w:rsidRPr="00F454F3">
        <w:trPr>
          <w:cantSplit/>
          <w:tblHeader/>
        </w:trPr>
        <w:tc>
          <w:tcPr>
            <w:tcW w:w="8885" w:type="dxa"/>
            <w:gridSpan w:val="12"/>
            <w:vAlign w:val="center"/>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Prerequisites: Should have studied Accountancy in XII Std</w:t>
            </w:r>
          </w:p>
        </w:tc>
      </w:tr>
      <w:tr w:rsidR="00DB698F" w:rsidRPr="00F454F3">
        <w:trPr>
          <w:cantSplit/>
          <w:tblHeader/>
        </w:trPr>
        <w:tc>
          <w:tcPr>
            <w:tcW w:w="87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528" w:type="dxa"/>
            <w:gridSpan w:val="9"/>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481" w:type="dxa"/>
            <w:gridSpan w:val="2"/>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DB698F" w:rsidRPr="00F454F3">
        <w:trPr>
          <w:cantSplit/>
          <w:trHeight w:val="917"/>
          <w:tblHeader/>
        </w:trPr>
        <w:tc>
          <w:tcPr>
            <w:tcW w:w="87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528" w:type="dxa"/>
            <w:gridSpan w:val="9"/>
          </w:tcPr>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Hire Purchase and Instalment System</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Hire Purchase System – Accounting Treatment – Calculation of Interest - Default and Repossession - Hire Purchase Trading Account - Instalment System - Calculation of Profit</w:t>
            </w:r>
          </w:p>
        </w:tc>
        <w:tc>
          <w:tcPr>
            <w:tcW w:w="1481"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rHeight w:val="1726"/>
          <w:tblHeader/>
        </w:trPr>
        <w:tc>
          <w:tcPr>
            <w:tcW w:w="87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528" w:type="dxa"/>
            <w:gridSpan w:val="9"/>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 xml:space="preserve">Branch and Departmental Accounts </w:t>
            </w:r>
          </w:p>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rHeight w:val="1061"/>
          <w:tblHeader/>
        </w:trPr>
        <w:tc>
          <w:tcPr>
            <w:tcW w:w="87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528" w:type="dxa"/>
            <w:gridSpan w:val="9"/>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Partnership Accounts - I</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Partnership Accounts: –Admission of a Partner – Treatment of Goodwill - Calculation of Hidden Goodwill –Retirement of a Partner – Death of a Partner. </w:t>
            </w:r>
          </w:p>
        </w:tc>
        <w:tc>
          <w:tcPr>
            <w:tcW w:w="1481"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rHeight w:val="629"/>
          <w:tblHeader/>
        </w:trPr>
        <w:tc>
          <w:tcPr>
            <w:tcW w:w="87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528" w:type="dxa"/>
            <w:gridSpan w:val="9"/>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Partnership Accounts - II</w:t>
            </w:r>
          </w:p>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rHeight w:val="710"/>
          <w:tblHeader/>
        </w:trPr>
        <w:tc>
          <w:tcPr>
            <w:tcW w:w="87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V</w:t>
            </w:r>
          </w:p>
        </w:tc>
        <w:tc>
          <w:tcPr>
            <w:tcW w:w="6528" w:type="dxa"/>
            <w:gridSpan w:val="9"/>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Accounting Standards for financial reporting  (Theory only)</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Objectives and Uses of Financial Statements for Users-Role of Accounting Standards - Development of Accounting Standards in India</w:t>
            </w:r>
            <w:r w:rsidRPr="00F454F3">
              <w:rPr>
                <w:rFonts w:ascii="Times New Roman" w:eastAsia="Times New Roman" w:hAnsi="Times New Roman" w:cs="Times New Roman"/>
                <w:sz w:val="24"/>
                <w:szCs w:val="24"/>
              </w:rPr>
              <w:br/>
              <w:t>Role of IFRS- IFRS Adoption vs Convergence Implementation Plan in India- Ind AS- An Introduction - Difference between Ind AS and IFRS.</w:t>
            </w:r>
          </w:p>
        </w:tc>
        <w:tc>
          <w:tcPr>
            <w:tcW w:w="1481"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blHeader/>
        </w:trPr>
        <w:tc>
          <w:tcPr>
            <w:tcW w:w="876" w:type="dxa"/>
          </w:tcPr>
          <w:p w:rsidR="00DB698F" w:rsidRPr="00F454F3" w:rsidRDefault="00DB698F">
            <w:pPr>
              <w:pStyle w:val="Normal1"/>
              <w:jc w:val="center"/>
              <w:rPr>
                <w:rFonts w:ascii="Times New Roman" w:eastAsia="Times New Roman" w:hAnsi="Times New Roman" w:cs="Times New Roman"/>
                <w:sz w:val="24"/>
                <w:szCs w:val="24"/>
              </w:rPr>
            </w:pPr>
          </w:p>
        </w:tc>
        <w:tc>
          <w:tcPr>
            <w:tcW w:w="6528" w:type="dxa"/>
            <w:gridSpan w:val="9"/>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481"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r>
      <w:tr w:rsidR="00DB698F" w:rsidRPr="00F454F3">
        <w:trPr>
          <w:cantSplit/>
          <w:tblHeader/>
        </w:trPr>
        <w:tc>
          <w:tcPr>
            <w:tcW w:w="8885" w:type="dxa"/>
            <w:gridSpan w:val="12"/>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THEORY 20% &amp; PROBLEMS 80%</w:t>
            </w:r>
          </w:p>
        </w:tc>
      </w:tr>
      <w:tr w:rsidR="00DB698F" w:rsidRPr="00F454F3">
        <w:trPr>
          <w:cantSplit/>
          <w:tblHeader/>
        </w:trPr>
        <w:tc>
          <w:tcPr>
            <w:tcW w:w="8885" w:type="dxa"/>
            <w:gridSpan w:val="1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DB698F" w:rsidRPr="00F454F3">
        <w:trPr>
          <w:cantSplit/>
          <w:trHeight w:val="512"/>
          <w:tblHeader/>
        </w:trPr>
        <w:tc>
          <w:tcPr>
            <w:tcW w:w="87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800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evaluate the Hire purchase accounts and Instalment systems</w:t>
            </w:r>
          </w:p>
        </w:tc>
      </w:tr>
      <w:tr w:rsidR="00DB698F" w:rsidRPr="00F454F3">
        <w:trPr>
          <w:cantSplit/>
          <w:trHeight w:val="440"/>
          <w:tblHeader/>
        </w:trPr>
        <w:tc>
          <w:tcPr>
            <w:tcW w:w="87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800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prepare Branch accounts and Departmental Accounts</w:t>
            </w:r>
          </w:p>
        </w:tc>
      </w:tr>
      <w:tr w:rsidR="00DB698F" w:rsidRPr="00F454F3">
        <w:trPr>
          <w:cantSplit/>
          <w:trHeight w:val="440"/>
          <w:tblHeader/>
        </w:trPr>
        <w:tc>
          <w:tcPr>
            <w:tcW w:w="87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800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understand the accounting treatment for admission and retirement in partnership</w:t>
            </w:r>
          </w:p>
        </w:tc>
      </w:tr>
      <w:tr w:rsidR="00DB698F" w:rsidRPr="00F454F3">
        <w:trPr>
          <w:cantSplit/>
          <w:trHeight w:val="359"/>
          <w:tblHeader/>
        </w:trPr>
        <w:tc>
          <w:tcPr>
            <w:tcW w:w="87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8009" w:type="dxa"/>
            <w:gridSpan w:val="11"/>
            <w:vAlign w:val="center"/>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sz w:val="24"/>
                <w:szCs w:val="24"/>
              </w:rPr>
              <w:t>To know Settlement of accounts at the time of dissolution of a firm.</w:t>
            </w:r>
          </w:p>
        </w:tc>
      </w:tr>
      <w:tr w:rsidR="00DB698F" w:rsidRPr="00F454F3">
        <w:trPr>
          <w:cantSplit/>
          <w:trHeight w:val="431"/>
          <w:tblHeader/>
        </w:trPr>
        <w:tc>
          <w:tcPr>
            <w:tcW w:w="87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800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elaborate the role of IFRS</w:t>
            </w:r>
          </w:p>
        </w:tc>
      </w:tr>
      <w:tr w:rsidR="00DB698F" w:rsidRPr="00F454F3">
        <w:trPr>
          <w:cantSplit/>
          <w:trHeight w:val="431"/>
          <w:tblHeader/>
        </w:trPr>
        <w:tc>
          <w:tcPr>
            <w:tcW w:w="8885" w:type="dxa"/>
            <w:gridSpan w:val="1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DB698F" w:rsidRPr="00F454F3">
        <w:trPr>
          <w:cantSplit/>
          <w:trHeight w:val="431"/>
          <w:tblHeader/>
        </w:trPr>
        <w:tc>
          <w:tcPr>
            <w:tcW w:w="87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0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Radhaswamy and R.L. Gupta: Advanced Accounting, Sultan Chand, New Delhi.</w:t>
            </w:r>
          </w:p>
        </w:tc>
      </w:tr>
      <w:tr w:rsidR="00DB698F" w:rsidRPr="00F454F3">
        <w:trPr>
          <w:cantSplit/>
          <w:trHeight w:val="431"/>
          <w:tblHeader/>
        </w:trPr>
        <w:tc>
          <w:tcPr>
            <w:tcW w:w="87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0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M.C. Shukla T.S. Grewal &amp; S.C. Gupta, Advance Accounts, S Chand Publishing, </w:t>
            </w:r>
            <w:r w:rsidRPr="00F454F3">
              <w:rPr>
                <w:rFonts w:ascii="Times New Roman" w:eastAsia="Times New Roman" w:hAnsi="Times New Roman" w:cs="Times New Roman"/>
                <w:sz w:val="24"/>
                <w:szCs w:val="24"/>
              </w:rPr>
              <w:br/>
              <w:t>New Delhi.</w:t>
            </w:r>
          </w:p>
        </w:tc>
      </w:tr>
      <w:tr w:rsidR="00DB698F" w:rsidRPr="00F454F3">
        <w:trPr>
          <w:cantSplit/>
          <w:trHeight w:val="431"/>
          <w:tblHeader/>
        </w:trPr>
        <w:tc>
          <w:tcPr>
            <w:tcW w:w="87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0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R.L. Gupta and V.K. Gupta, “Financial Accounting”, Sultan Chand, New Delhi.</w:t>
            </w:r>
          </w:p>
        </w:tc>
      </w:tr>
      <w:tr w:rsidR="00DB698F" w:rsidRPr="00F454F3">
        <w:trPr>
          <w:cantSplit/>
          <w:trHeight w:val="431"/>
          <w:tblHeader/>
        </w:trPr>
        <w:tc>
          <w:tcPr>
            <w:tcW w:w="87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800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 P Jain and K. L. Narang: Financial Accounting- I, Kalyani Publishers, New Delhi.</w:t>
            </w:r>
          </w:p>
        </w:tc>
      </w:tr>
      <w:tr w:rsidR="00DB698F" w:rsidRPr="00F454F3">
        <w:trPr>
          <w:cantSplit/>
          <w:trHeight w:val="431"/>
          <w:tblHeader/>
        </w:trPr>
        <w:tc>
          <w:tcPr>
            <w:tcW w:w="87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800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T.S. Reddy&amp; A. Murthy, Financial Accounting, Margam Publishers, Chennai.</w:t>
            </w:r>
          </w:p>
        </w:tc>
      </w:tr>
      <w:tr w:rsidR="00DB698F" w:rsidRPr="00F454F3">
        <w:trPr>
          <w:cantSplit/>
          <w:trHeight w:val="431"/>
          <w:tblHeader/>
        </w:trPr>
        <w:tc>
          <w:tcPr>
            <w:tcW w:w="8885" w:type="dxa"/>
            <w:gridSpan w:val="1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DB698F" w:rsidRPr="00F454F3">
        <w:trPr>
          <w:cantSplit/>
          <w:trHeight w:val="431"/>
          <w:tblHeader/>
        </w:trPr>
        <w:tc>
          <w:tcPr>
            <w:tcW w:w="87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0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Dr. S.N. Maheswari: Financial Accounting, Vikas Publications, Noida.</w:t>
            </w:r>
          </w:p>
        </w:tc>
      </w:tr>
      <w:tr w:rsidR="00DB698F" w:rsidRPr="00F454F3">
        <w:trPr>
          <w:cantSplit/>
          <w:trHeight w:val="431"/>
          <w:tblHeader/>
        </w:trPr>
        <w:tc>
          <w:tcPr>
            <w:tcW w:w="87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0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Dr. Venkataraman&amp; others (7 lecturers): Financial Accounting, VBH, Chennai.</w:t>
            </w:r>
          </w:p>
        </w:tc>
      </w:tr>
      <w:tr w:rsidR="00DB698F" w:rsidRPr="00F454F3">
        <w:trPr>
          <w:cantSplit/>
          <w:trHeight w:val="431"/>
          <w:tblHeader/>
        </w:trPr>
        <w:tc>
          <w:tcPr>
            <w:tcW w:w="87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0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Dr.Arulanandan and Raman: Advanced Accountancy, Himalaya publications, Mumbai.</w:t>
            </w:r>
          </w:p>
        </w:tc>
      </w:tr>
      <w:tr w:rsidR="00DB698F" w:rsidRPr="00F454F3">
        <w:trPr>
          <w:cantSplit/>
          <w:trHeight w:val="431"/>
          <w:tblHeader/>
        </w:trPr>
        <w:tc>
          <w:tcPr>
            <w:tcW w:w="87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800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Tulsian , Advanced Accounting, Tata MC. Graw hills, India.</w:t>
            </w:r>
          </w:p>
        </w:tc>
      </w:tr>
      <w:tr w:rsidR="00DB698F" w:rsidRPr="00F454F3">
        <w:trPr>
          <w:cantSplit/>
          <w:trHeight w:val="431"/>
          <w:tblHeader/>
        </w:trPr>
        <w:tc>
          <w:tcPr>
            <w:tcW w:w="87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800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Charumathi and Vinayagam, Financial Accounting, S.Chand and sons, New Delhi.</w:t>
            </w:r>
          </w:p>
        </w:tc>
      </w:tr>
      <w:tr w:rsidR="00DB698F" w:rsidRPr="00F454F3">
        <w:trPr>
          <w:cantSplit/>
          <w:trHeight w:val="431"/>
          <w:tblHeader/>
        </w:trPr>
        <w:tc>
          <w:tcPr>
            <w:tcW w:w="8885" w:type="dxa"/>
            <w:gridSpan w:val="1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DB698F" w:rsidRPr="00F454F3">
        <w:trPr>
          <w:cantSplit/>
          <w:trHeight w:val="431"/>
          <w:tblHeader/>
        </w:trPr>
        <w:tc>
          <w:tcPr>
            <w:tcW w:w="8885" w:type="dxa"/>
            <w:gridSpan w:val="1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Web Resources</w:t>
            </w:r>
          </w:p>
        </w:tc>
      </w:tr>
      <w:tr w:rsidR="00DB698F" w:rsidRPr="00F454F3">
        <w:trPr>
          <w:cantSplit/>
          <w:trHeight w:val="431"/>
          <w:tblHeader/>
        </w:trPr>
        <w:tc>
          <w:tcPr>
            <w:tcW w:w="87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09" w:type="dxa"/>
            <w:gridSpan w:val="11"/>
            <w:vAlign w:val="center"/>
          </w:tcPr>
          <w:p w:rsidR="00DB698F" w:rsidRPr="00F454F3" w:rsidRDefault="004C7F40">
            <w:pPr>
              <w:pStyle w:val="Normal1"/>
              <w:rPr>
                <w:rFonts w:ascii="Times New Roman" w:eastAsia="Times New Roman" w:hAnsi="Times New Roman" w:cs="Times New Roman"/>
                <w:sz w:val="24"/>
                <w:szCs w:val="24"/>
              </w:rPr>
            </w:pPr>
            <w:hyperlink r:id="rId23">
              <w:r w:rsidR="00EB5E19" w:rsidRPr="00F454F3">
                <w:rPr>
                  <w:rFonts w:ascii="Times New Roman" w:eastAsia="Times New Roman" w:hAnsi="Times New Roman" w:cs="Times New Roman"/>
                  <w:color w:val="000000"/>
                  <w:sz w:val="24"/>
                  <w:szCs w:val="24"/>
                </w:rPr>
                <w:t>https://www.slideshare.net/mcsharma1/accounting-for-depreciation-1</w:t>
              </w:r>
            </w:hyperlink>
          </w:p>
        </w:tc>
      </w:tr>
      <w:tr w:rsidR="00DB698F" w:rsidRPr="00F454F3">
        <w:trPr>
          <w:cantSplit/>
          <w:trHeight w:val="431"/>
          <w:tblHeader/>
        </w:trPr>
        <w:tc>
          <w:tcPr>
            <w:tcW w:w="87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09" w:type="dxa"/>
            <w:gridSpan w:val="11"/>
            <w:vAlign w:val="center"/>
          </w:tcPr>
          <w:p w:rsidR="00DB698F" w:rsidRPr="00F454F3" w:rsidRDefault="004C7F40">
            <w:pPr>
              <w:pStyle w:val="Normal1"/>
              <w:rPr>
                <w:rFonts w:ascii="Times New Roman" w:eastAsia="Times New Roman" w:hAnsi="Times New Roman" w:cs="Times New Roman"/>
                <w:sz w:val="24"/>
                <w:szCs w:val="24"/>
              </w:rPr>
            </w:pPr>
            <w:hyperlink r:id="rId24">
              <w:r w:rsidR="00EB5E19" w:rsidRPr="00F454F3">
                <w:rPr>
                  <w:rFonts w:ascii="Times New Roman" w:eastAsia="Times New Roman" w:hAnsi="Times New Roman" w:cs="Times New Roman"/>
                  <w:color w:val="000000"/>
                  <w:sz w:val="24"/>
                  <w:szCs w:val="24"/>
                </w:rPr>
                <w:t>https://www.slideshare.net/ramusakha/basics-of-financial-accounting</w:t>
              </w:r>
            </w:hyperlink>
          </w:p>
        </w:tc>
      </w:tr>
      <w:tr w:rsidR="00DB698F" w:rsidRPr="00F454F3">
        <w:trPr>
          <w:cantSplit/>
          <w:trHeight w:val="431"/>
          <w:tblHeader/>
        </w:trPr>
        <w:tc>
          <w:tcPr>
            <w:tcW w:w="87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09" w:type="dxa"/>
            <w:gridSpan w:val="11"/>
            <w:vAlign w:val="center"/>
          </w:tcPr>
          <w:p w:rsidR="00DB698F" w:rsidRPr="00F454F3" w:rsidRDefault="004C7F40">
            <w:pPr>
              <w:pStyle w:val="Normal1"/>
              <w:rPr>
                <w:rFonts w:ascii="Times New Roman" w:eastAsia="Times New Roman" w:hAnsi="Times New Roman" w:cs="Times New Roman"/>
                <w:sz w:val="24"/>
                <w:szCs w:val="24"/>
              </w:rPr>
            </w:pPr>
            <w:hyperlink r:id="rId25">
              <w:r w:rsidR="00EB5E19" w:rsidRPr="00F454F3">
                <w:rPr>
                  <w:rFonts w:ascii="Times New Roman" w:eastAsia="Times New Roman" w:hAnsi="Times New Roman" w:cs="Times New Roman"/>
                  <w:color w:val="000000"/>
                  <w:sz w:val="24"/>
                  <w:szCs w:val="24"/>
                </w:rPr>
                <w:t>https://www.accountingtools.com/articles/what-is-a-single-entry-system.html</w:t>
              </w:r>
            </w:hyperlink>
          </w:p>
        </w:tc>
      </w:tr>
    </w:tbl>
    <w:p w:rsidR="00DB698F" w:rsidRPr="00F454F3" w:rsidRDefault="00DB698F">
      <w:pPr>
        <w:pStyle w:val="Normal1"/>
        <w:rPr>
          <w:rFonts w:ascii="Times New Roman" w:eastAsia="Times New Roman" w:hAnsi="Times New Roman" w:cs="Times New Roman"/>
          <w:sz w:val="24"/>
          <w:szCs w:val="24"/>
        </w:rPr>
      </w:pPr>
    </w:p>
    <w:p w:rsidR="00DB698F" w:rsidRPr="00F454F3" w:rsidRDefault="00DB698F">
      <w:pPr>
        <w:pStyle w:val="Normal1"/>
        <w:rPr>
          <w:rFonts w:ascii="Times New Roman" w:eastAsia="Times New Roman" w:hAnsi="Times New Roman" w:cs="Times New Roman"/>
          <w:b/>
          <w:sz w:val="24"/>
          <w:szCs w:val="24"/>
        </w:rPr>
      </w:pPr>
    </w:p>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MAPPING WITH PROGRAMME OUTCOMES </w:t>
      </w:r>
      <w:r w:rsidRPr="00F454F3">
        <w:rPr>
          <w:rFonts w:ascii="Times New Roman" w:eastAsia="Times New Roman" w:hAnsi="Times New Roman" w:cs="Times New Roman"/>
          <w:b/>
          <w:sz w:val="24"/>
          <w:szCs w:val="24"/>
        </w:rPr>
        <w:br/>
        <w:t>AND PROGRAMME SPECIFIC OUTCOMES</w:t>
      </w:r>
    </w:p>
    <w:tbl>
      <w:tblPr>
        <w:tblStyle w:val="a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rsidRPr="00F454F3">
        <w:trPr>
          <w:cantSplit/>
          <w:trHeight w:val="518"/>
          <w:tblHeader/>
          <w:jc w:val="center"/>
        </w:trPr>
        <w:tc>
          <w:tcPr>
            <w:tcW w:w="1417" w:type="dxa"/>
            <w:vAlign w:val="center"/>
          </w:tcPr>
          <w:p w:rsidR="00DB698F" w:rsidRPr="00F454F3"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649"/>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33"/>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16</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11</w:t>
            </w:r>
          </w:p>
        </w:tc>
        <w:tc>
          <w:tcPr>
            <w:tcW w:w="670"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14</w:t>
            </w:r>
          </w:p>
        </w:tc>
        <w:tc>
          <w:tcPr>
            <w:tcW w:w="670"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14</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11</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11</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11</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11</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c>
          <w:tcPr>
            <w:tcW w:w="670"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2.8</w:t>
            </w:r>
          </w:p>
        </w:tc>
        <w:tc>
          <w:tcPr>
            <w:tcW w:w="670"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2.8</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2.4</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r>
    </w:tbl>
    <w:p w:rsidR="00DB698F" w:rsidRPr="00F454F3" w:rsidRDefault="00DB698F">
      <w:pPr>
        <w:pStyle w:val="Normal1"/>
        <w:rPr>
          <w:rFonts w:ascii="Times New Roman" w:eastAsia="Times New Roman" w:hAnsi="Times New Roman" w:cs="Times New Roman"/>
          <w:sz w:val="24"/>
          <w:szCs w:val="24"/>
        </w:rPr>
      </w:pPr>
    </w:p>
    <w:p w:rsidR="00DB698F" w:rsidRPr="00F454F3"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DB698F" w:rsidRPr="00F454F3" w:rsidRDefault="00EB5E19">
      <w:pPr>
        <w:pStyle w:val="Normal1"/>
        <w:rPr>
          <w:rFonts w:ascii="Times New Roman" w:eastAsia="Times New Roman" w:hAnsi="Times New Roman" w:cs="Times New Roman"/>
          <w:b/>
          <w:sz w:val="24"/>
          <w:szCs w:val="24"/>
          <w:u w:val="single"/>
        </w:rPr>
      </w:pPr>
      <w:r w:rsidRPr="00F454F3">
        <w:rPr>
          <w:rFonts w:ascii="Times New Roman" w:hAnsi="Times New Roman" w:cs="Times New Roman"/>
        </w:rPr>
        <w:br w:type="page"/>
      </w:r>
    </w:p>
    <w:p w:rsidR="00DB698F" w:rsidRPr="00F454F3" w:rsidRDefault="00EB5E19">
      <w:pPr>
        <w:pStyle w:val="Normal1"/>
        <w:jc w:val="center"/>
        <w:rPr>
          <w:rFonts w:ascii="Times New Roman" w:eastAsia="Times New Roman" w:hAnsi="Times New Roman" w:cs="Times New Roman"/>
          <w:b/>
          <w:sz w:val="24"/>
          <w:szCs w:val="24"/>
          <w:u w:val="single"/>
        </w:rPr>
      </w:pPr>
      <w:r w:rsidRPr="00F454F3">
        <w:rPr>
          <w:rFonts w:ascii="Times New Roman" w:eastAsia="Times New Roman" w:hAnsi="Times New Roman" w:cs="Times New Roman"/>
          <w:b/>
          <w:sz w:val="24"/>
          <w:szCs w:val="24"/>
          <w:u w:val="single"/>
        </w:rPr>
        <w:lastRenderedPageBreak/>
        <w:t>FIRST YEAR – SEMESTER – II</w:t>
      </w:r>
    </w:p>
    <w:p w:rsidR="00E42B5C" w:rsidRPr="00F454F3" w:rsidRDefault="00EB5E19" w:rsidP="00E42B5C">
      <w:pPr>
        <w:pStyle w:val="Normal1"/>
        <w:spacing w:after="120"/>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 xml:space="preserve">Core – IV: </w:t>
      </w:r>
      <w:r w:rsidR="00E42B5C" w:rsidRPr="00F454F3">
        <w:rPr>
          <w:rFonts w:ascii="Times New Roman" w:eastAsia="Times New Roman" w:hAnsi="Times New Roman" w:cs="Times New Roman"/>
          <w:b/>
          <w:smallCaps/>
          <w:sz w:val="24"/>
          <w:szCs w:val="24"/>
          <w:u w:val="single"/>
        </w:rPr>
        <w:t>Principles of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4"/>
        <w:gridCol w:w="644"/>
        <w:gridCol w:w="1194"/>
        <w:gridCol w:w="1048"/>
        <w:gridCol w:w="1076"/>
        <w:gridCol w:w="556"/>
        <w:gridCol w:w="556"/>
        <w:gridCol w:w="815"/>
      </w:tblGrid>
      <w:tr w:rsidR="00E42B5C" w:rsidRPr="00F454F3" w:rsidTr="00E42B5C">
        <w:trPr>
          <w:cantSplit/>
          <w:trHeight w:val="60"/>
          <w:tblHeader/>
        </w:trPr>
        <w:tc>
          <w:tcPr>
            <w:tcW w:w="1206" w:type="dxa"/>
            <w:gridSpan w:val="2"/>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01"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645"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644"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644"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194"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048"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3003" w:type="dxa"/>
            <w:gridSpan w:val="4"/>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E42B5C" w:rsidRPr="00F454F3" w:rsidTr="00E42B5C">
        <w:trPr>
          <w:cantSplit/>
          <w:trHeight w:val="60"/>
          <w:tblHeader/>
        </w:trPr>
        <w:tc>
          <w:tcPr>
            <w:tcW w:w="1206" w:type="dxa"/>
            <w:gridSpan w:val="2"/>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4" w:type="dxa"/>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6"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2" w:type="dxa"/>
            <w:gridSpan w:val="2"/>
            <w:tcBorders>
              <w:righ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E42B5C" w:rsidRPr="00F454F3" w:rsidTr="00E42B5C">
        <w:trPr>
          <w:cantSplit/>
          <w:trHeight w:val="170"/>
          <w:tblHeader/>
        </w:trPr>
        <w:tc>
          <w:tcPr>
            <w:tcW w:w="1206" w:type="dxa"/>
            <w:gridSpan w:val="2"/>
          </w:tcPr>
          <w:p w:rsidR="00E42B5C" w:rsidRPr="00F454F3" w:rsidRDefault="00E42B5C" w:rsidP="00E42B5C">
            <w:pPr>
              <w:pStyle w:val="Normal1"/>
              <w:rPr>
                <w:rFonts w:ascii="Times New Roman" w:eastAsia="Times New Roman" w:hAnsi="Times New Roman" w:cs="Times New Roman"/>
                <w:b/>
                <w:sz w:val="24"/>
                <w:szCs w:val="24"/>
              </w:rPr>
            </w:pPr>
          </w:p>
        </w:tc>
        <w:tc>
          <w:tcPr>
            <w:tcW w:w="501" w:type="dxa"/>
            <w:vAlign w:val="center"/>
          </w:tcPr>
          <w:p w:rsidR="00E42B5C" w:rsidRPr="00F454F3" w:rsidRDefault="00E42B5C" w:rsidP="00E42B5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5</w:t>
            </w:r>
          </w:p>
        </w:tc>
        <w:tc>
          <w:tcPr>
            <w:tcW w:w="645" w:type="dxa"/>
            <w:vAlign w:val="center"/>
          </w:tcPr>
          <w:p w:rsidR="00E42B5C" w:rsidRPr="00F454F3" w:rsidRDefault="00E42B5C" w:rsidP="00E42B5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4" w:type="dxa"/>
            <w:vAlign w:val="center"/>
          </w:tcPr>
          <w:p w:rsidR="00E42B5C" w:rsidRPr="00F454F3" w:rsidRDefault="00E42B5C" w:rsidP="00E42B5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4" w:type="dxa"/>
            <w:vAlign w:val="center"/>
          </w:tcPr>
          <w:p w:rsidR="00E42B5C" w:rsidRPr="00F454F3" w:rsidRDefault="00E42B5C" w:rsidP="00E42B5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E42B5C" w:rsidRPr="00F454F3" w:rsidRDefault="00E42B5C" w:rsidP="00E42B5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1048" w:type="dxa"/>
            <w:vAlign w:val="center"/>
          </w:tcPr>
          <w:p w:rsidR="00E42B5C" w:rsidRPr="00F454F3" w:rsidRDefault="00E42B5C" w:rsidP="00E42B5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E42B5C" w:rsidRPr="00F454F3" w:rsidTr="00E42B5C">
        <w:trPr>
          <w:cantSplit/>
          <w:trHeight w:val="431"/>
          <w:tblHeader/>
        </w:trPr>
        <w:tc>
          <w:tcPr>
            <w:tcW w:w="8885" w:type="dxa"/>
            <w:gridSpan w:val="12"/>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Learning Objectives</w:t>
            </w:r>
          </w:p>
        </w:tc>
      </w:tr>
      <w:tr w:rsidR="00E42B5C" w:rsidRPr="00F454F3" w:rsidTr="00E42B5C">
        <w:trPr>
          <w:cantSplit/>
          <w:tblHeader/>
        </w:trPr>
        <w:tc>
          <w:tcPr>
            <w:tcW w:w="946" w:type="dxa"/>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39" w:type="dxa"/>
            <w:gridSpan w:val="11"/>
            <w:vAlign w:val="center"/>
          </w:tcPr>
          <w:p w:rsidR="00E42B5C" w:rsidRPr="00F454F3" w:rsidRDefault="00E42B5C" w:rsidP="00E42B5C">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understand the basic management concepts and functions</w:t>
            </w:r>
          </w:p>
        </w:tc>
      </w:tr>
      <w:tr w:rsidR="00E42B5C" w:rsidRPr="00F454F3" w:rsidTr="00E42B5C">
        <w:trPr>
          <w:cantSplit/>
          <w:tblHeader/>
        </w:trPr>
        <w:tc>
          <w:tcPr>
            <w:tcW w:w="946" w:type="dxa"/>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39"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know the various techniques of planning and decision making</w:t>
            </w:r>
          </w:p>
        </w:tc>
      </w:tr>
      <w:tr w:rsidR="00E42B5C" w:rsidRPr="00F454F3" w:rsidTr="00E42B5C">
        <w:trPr>
          <w:cantSplit/>
          <w:tblHeader/>
        </w:trPr>
        <w:tc>
          <w:tcPr>
            <w:tcW w:w="946" w:type="dxa"/>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39" w:type="dxa"/>
            <w:gridSpan w:val="11"/>
            <w:vAlign w:val="center"/>
          </w:tcPr>
          <w:p w:rsidR="00E42B5C" w:rsidRPr="00F454F3" w:rsidRDefault="00E42B5C" w:rsidP="00E42B5C">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familiarize with the concepts of organisation structure </w:t>
            </w:r>
          </w:p>
        </w:tc>
      </w:tr>
      <w:tr w:rsidR="00E42B5C" w:rsidRPr="00F454F3" w:rsidTr="00E42B5C">
        <w:trPr>
          <w:cantSplit/>
          <w:tblHeader/>
        </w:trPr>
        <w:tc>
          <w:tcPr>
            <w:tcW w:w="946" w:type="dxa"/>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39" w:type="dxa"/>
            <w:gridSpan w:val="11"/>
            <w:vAlign w:val="center"/>
          </w:tcPr>
          <w:p w:rsidR="00E42B5C" w:rsidRPr="00F454F3" w:rsidRDefault="00E42B5C" w:rsidP="00E42B5C">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gain knowledge about the various components of staffing</w:t>
            </w:r>
          </w:p>
        </w:tc>
      </w:tr>
      <w:tr w:rsidR="00E42B5C" w:rsidRPr="00F454F3" w:rsidTr="00E42B5C">
        <w:trPr>
          <w:cantSplit/>
          <w:tblHeader/>
        </w:trPr>
        <w:tc>
          <w:tcPr>
            <w:tcW w:w="946" w:type="dxa"/>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39" w:type="dxa"/>
            <w:gridSpan w:val="11"/>
            <w:vAlign w:val="center"/>
          </w:tcPr>
          <w:p w:rsidR="00E42B5C" w:rsidRPr="00F454F3" w:rsidRDefault="00E42B5C" w:rsidP="00E42B5C">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enable the students in understanding the control techniques of management</w:t>
            </w:r>
          </w:p>
        </w:tc>
      </w:tr>
      <w:tr w:rsidR="00E42B5C" w:rsidRPr="00F454F3" w:rsidTr="00E42B5C">
        <w:trPr>
          <w:cantSplit/>
          <w:tblHeader/>
        </w:trPr>
        <w:tc>
          <w:tcPr>
            <w:tcW w:w="8885" w:type="dxa"/>
            <w:gridSpan w:val="12"/>
            <w:vAlign w:val="center"/>
          </w:tcPr>
          <w:p w:rsidR="00E42B5C" w:rsidRPr="00F454F3" w:rsidRDefault="00E42B5C" w:rsidP="00E42B5C">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Prerequisites: Should have studied Commerce in XII Std</w:t>
            </w:r>
          </w:p>
        </w:tc>
      </w:tr>
      <w:tr w:rsidR="00E42B5C" w:rsidRPr="00F454F3" w:rsidTr="00E42B5C">
        <w:trPr>
          <w:cantSplit/>
          <w:tblHeader/>
        </w:trPr>
        <w:tc>
          <w:tcPr>
            <w:tcW w:w="946" w:type="dxa"/>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568" w:type="dxa"/>
            <w:gridSpan w:val="9"/>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371" w:type="dxa"/>
            <w:gridSpan w:val="2"/>
          </w:tcPr>
          <w:p w:rsidR="00E42B5C" w:rsidRPr="00F454F3" w:rsidRDefault="00E42B5C" w:rsidP="00E42B5C">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E42B5C" w:rsidRPr="00F454F3" w:rsidTr="00E42B5C">
        <w:trPr>
          <w:cantSplit/>
          <w:trHeight w:val="917"/>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568" w:type="dxa"/>
            <w:gridSpan w:val="9"/>
          </w:tcPr>
          <w:p w:rsidR="00E42B5C" w:rsidRPr="00F454F3" w:rsidRDefault="00E42B5C" w:rsidP="00E42B5C">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Introduction to Management</w:t>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Meaning- Definitions – Nature and Scope - Levels of Management – Importance - Management Vs. Administration – Management: Science or Art –Evolution of Management Thoughts – F. W. Taylor, Henry Fayol, </w:t>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Peter F. Drucker, Elton Mayo - Functions of Management - Trends and Challenges of Management. Managers – Qualification – Duties &amp; Responsibilities.  </w:t>
            </w:r>
          </w:p>
        </w:tc>
        <w:tc>
          <w:tcPr>
            <w:tcW w:w="1371" w:type="dxa"/>
            <w:gridSpan w:val="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rHeight w:val="440"/>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568" w:type="dxa"/>
            <w:gridSpan w:val="9"/>
          </w:tcPr>
          <w:p w:rsidR="00E42B5C" w:rsidRPr="00F454F3" w:rsidRDefault="00E42B5C" w:rsidP="00E42B5C">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Planning</w:t>
            </w:r>
            <w:r w:rsidRPr="00F454F3">
              <w:rPr>
                <w:rFonts w:ascii="Times New Roman" w:eastAsia="Times New Roman" w:hAnsi="Times New Roman" w:cs="Times New Roman"/>
                <w:b/>
                <w:sz w:val="24"/>
                <w:szCs w:val="24"/>
              </w:rPr>
              <w:tab/>
            </w:r>
            <w:r w:rsidRPr="00F454F3">
              <w:rPr>
                <w:rFonts w:ascii="Times New Roman" w:eastAsia="Times New Roman" w:hAnsi="Times New Roman" w:cs="Times New Roman"/>
                <w:b/>
                <w:sz w:val="24"/>
                <w:szCs w:val="24"/>
              </w:rPr>
              <w:tab/>
            </w:r>
            <w:r w:rsidRPr="00F454F3">
              <w:rPr>
                <w:rFonts w:ascii="Times New Roman" w:eastAsia="Times New Roman" w:hAnsi="Times New Roman" w:cs="Times New Roman"/>
                <w:b/>
                <w:sz w:val="24"/>
                <w:szCs w:val="24"/>
              </w:rPr>
              <w:tab/>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371" w:type="dxa"/>
            <w:gridSpan w:val="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rHeight w:val="854"/>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III</w:t>
            </w:r>
          </w:p>
        </w:tc>
        <w:tc>
          <w:tcPr>
            <w:tcW w:w="6568" w:type="dxa"/>
            <w:gridSpan w:val="9"/>
          </w:tcPr>
          <w:p w:rsidR="00E42B5C" w:rsidRPr="00F454F3" w:rsidRDefault="00E42B5C" w:rsidP="00E42B5C">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Organizing</w:t>
            </w:r>
            <w:r w:rsidRPr="00F454F3">
              <w:rPr>
                <w:rFonts w:ascii="Times New Roman" w:eastAsia="Times New Roman" w:hAnsi="Times New Roman" w:cs="Times New Roman"/>
                <w:b/>
                <w:sz w:val="24"/>
                <w:szCs w:val="24"/>
              </w:rPr>
              <w:tab/>
            </w:r>
            <w:r w:rsidRPr="00F454F3">
              <w:rPr>
                <w:rFonts w:ascii="Times New Roman" w:eastAsia="Times New Roman" w:hAnsi="Times New Roman" w:cs="Times New Roman"/>
                <w:b/>
                <w:sz w:val="24"/>
                <w:szCs w:val="24"/>
              </w:rPr>
              <w:tab/>
            </w:r>
            <w:r w:rsidRPr="00F454F3">
              <w:rPr>
                <w:rFonts w:ascii="Times New Roman" w:eastAsia="Times New Roman" w:hAnsi="Times New Roman" w:cs="Times New Roman"/>
                <w:b/>
                <w:sz w:val="24"/>
                <w:szCs w:val="24"/>
              </w:rPr>
              <w:tab/>
            </w:r>
            <w:r w:rsidRPr="00F454F3">
              <w:rPr>
                <w:rFonts w:ascii="Times New Roman" w:eastAsia="Times New Roman" w:hAnsi="Times New Roman" w:cs="Times New Roman"/>
                <w:b/>
                <w:sz w:val="24"/>
                <w:szCs w:val="24"/>
              </w:rPr>
              <w:tab/>
            </w:r>
            <w:r w:rsidRPr="00F454F3">
              <w:rPr>
                <w:rFonts w:ascii="Times New Roman" w:eastAsia="Times New Roman" w:hAnsi="Times New Roman" w:cs="Times New Roman"/>
                <w:b/>
                <w:sz w:val="24"/>
                <w:szCs w:val="24"/>
              </w:rPr>
              <w:tab/>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p w:rsidR="00E42B5C" w:rsidRPr="00F454F3" w:rsidRDefault="00E42B5C" w:rsidP="00E42B5C">
            <w:pPr>
              <w:pStyle w:val="Normal1"/>
              <w:jc w:val="both"/>
              <w:rPr>
                <w:rFonts w:ascii="Times New Roman" w:eastAsia="Times New Roman" w:hAnsi="Times New Roman" w:cs="Times New Roman"/>
                <w:sz w:val="24"/>
                <w:szCs w:val="24"/>
              </w:rPr>
            </w:pPr>
          </w:p>
        </w:tc>
        <w:tc>
          <w:tcPr>
            <w:tcW w:w="1371" w:type="dxa"/>
            <w:gridSpan w:val="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rHeight w:val="629"/>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568" w:type="dxa"/>
            <w:gridSpan w:val="9"/>
          </w:tcPr>
          <w:p w:rsidR="00E42B5C" w:rsidRPr="00F454F3" w:rsidRDefault="00E42B5C" w:rsidP="00E42B5C">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Staffing</w:t>
            </w:r>
            <w:r w:rsidRPr="00F454F3">
              <w:rPr>
                <w:rFonts w:ascii="Times New Roman" w:eastAsia="Times New Roman" w:hAnsi="Times New Roman" w:cs="Times New Roman"/>
                <w:b/>
                <w:sz w:val="24"/>
                <w:szCs w:val="24"/>
              </w:rPr>
              <w:tab/>
            </w:r>
            <w:r w:rsidRPr="00F454F3">
              <w:rPr>
                <w:rFonts w:ascii="Times New Roman" w:eastAsia="Times New Roman" w:hAnsi="Times New Roman" w:cs="Times New Roman"/>
                <w:b/>
                <w:sz w:val="24"/>
                <w:szCs w:val="24"/>
              </w:rPr>
              <w:tab/>
            </w:r>
            <w:r w:rsidRPr="00F454F3">
              <w:rPr>
                <w:rFonts w:ascii="Times New Roman" w:eastAsia="Times New Roman" w:hAnsi="Times New Roman" w:cs="Times New Roman"/>
                <w:b/>
                <w:sz w:val="24"/>
                <w:szCs w:val="24"/>
              </w:rPr>
              <w:tab/>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371" w:type="dxa"/>
            <w:gridSpan w:val="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rHeight w:val="809"/>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568" w:type="dxa"/>
            <w:gridSpan w:val="9"/>
          </w:tcPr>
          <w:p w:rsidR="00E42B5C" w:rsidRPr="00F454F3" w:rsidRDefault="00E42B5C" w:rsidP="00E42B5C">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Directing </w:t>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E42B5C" w:rsidRPr="00F454F3" w:rsidRDefault="00E42B5C" w:rsidP="00E42B5C">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Co-ordination and Control</w:t>
            </w:r>
            <w:r w:rsidRPr="00F454F3">
              <w:rPr>
                <w:rFonts w:ascii="Times New Roman" w:eastAsia="Times New Roman" w:hAnsi="Times New Roman" w:cs="Times New Roman"/>
                <w:b/>
                <w:sz w:val="24"/>
                <w:szCs w:val="24"/>
              </w:rPr>
              <w:tab/>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Co-ordination – Meaning - Techniques of Co-ordination.</w:t>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Control - Characteristics - Importance – Stages in the Control Process - Requisites of Effective Control and Controlling Techniques – Management by Exception [MBE].</w:t>
            </w:r>
          </w:p>
        </w:tc>
        <w:tc>
          <w:tcPr>
            <w:tcW w:w="1371" w:type="dxa"/>
            <w:gridSpan w:val="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blHeader/>
        </w:trPr>
        <w:tc>
          <w:tcPr>
            <w:tcW w:w="946" w:type="dxa"/>
          </w:tcPr>
          <w:p w:rsidR="00E42B5C" w:rsidRPr="00F454F3" w:rsidRDefault="00E42B5C" w:rsidP="00E42B5C">
            <w:pPr>
              <w:pStyle w:val="Normal1"/>
              <w:jc w:val="center"/>
              <w:rPr>
                <w:rFonts w:ascii="Times New Roman" w:eastAsia="Times New Roman" w:hAnsi="Times New Roman" w:cs="Times New Roman"/>
                <w:sz w:val="24"/>
                <w:szCs w:val="24"/>
              </w:rPr>
            </w:pPr>
          </w:p>
        </w:tc>
        <w:tc>
          <w:tcPr>
            <w:tcW w:w="6568" w:type="dxa"/>
            <w:gridSpan w:val="9"/>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371" w:type="dxa"/>
            <w:gridSpan w:val="2"/>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r>
      <w:tr w:rsidR="00E42B5C" w:rsidRPr="00F454F3" w:rsidTr="00E42B5C">
        <w:trPr>
          <w:cantSplit/>
          <w:tblHeader/>
        </w:trPr>
        <w:tc>
          <w:tcPr>
            <w:tcW w:w="8885" w:type="dxa"/>
            <w:gridSpan w:val="12"/>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E42B5C" w:rsidRPr="00F454F3" w:rsidTr="00E42B5C">
        <w:trPr>
          <w:cantSplit/>
          <w:trHeight w:val="512"/>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939"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Demonstrate the importance of principles of management.</w:t>
            </w:r>
          </w:p>
        </w:tc>
      </w:tr>
      <w:tr w:rsidR="00E42B5C" w:rsidRPr="00F454F3" w:rsidTr="00E42B5C">
        <w:trPr>
          <w:cantSplit/>
          <w:trHeight w:val="440"/>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939"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Paraphrase the importance of planning and decision making in an organization.</w:t>
            </w:r>
          </w:p>
        </w:tc>
      </w:tr>
      <w:tr w:rsidR="00E42B5C" w:rsidRPr="00F454F3" w:rsidTr="00E42B5C">
        <w:trPr>
          <w:cantSplit/>
          <w:trHeight w:val="440"/>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7939"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Comprehend the concept of various authorizes and responsibilities of an organization.</w:t>
            </w:r>
          </w:p>
        </w:tc>
      </w:tr>
      <w:tr w:rsidR="00E42B5C" w:rsidRPr="00F454F3" w:rsidTr="00E42B5C">
        <w:trPr>
          <w:cantSplit/>
          <w:trHeight w:val="359"/>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CO4</w:t>
            </w:r>
          </w:p>
        </w:tc>
        <w:tc>
          <w:tcPr>
            <w:tcW w:w="7939"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Enumerate the various methods of Performance appraisal</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7939"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Demonstrate the notion of directing, co-coordination and control in the management.</w:t>
            </w:r>
          </w:p>
        </w:tc>
      </w:tr>
      <w:tr w:rsidR="00E42B5C" w:rsidRPr="00F454F3" w:rsidTr="00E42B5C">
        <w:trPr>
          <w:cantSplit/>
          <w:trHeight w:val="431"/>
          <w:tblHeader/>
        </w:trPr>
        <w:tc>
          <w:tcPr>
            <w:tcW w:w="8885" w:type="dxa"/>
            <w:gridSpan w:val="1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Gupta.C.B, -Principles of Management-L.M. Prasad, S.Chand&amp; Sons Co. Ltd, New Delhi.</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DinkarPagare, Principles of Management, Sultan Chand &amp; Sons Publications, New Delhi.</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P.C.Tripathi&amp; P.N Reddy, Principles of Management. Tata McGraw, Hill, Noida.</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39"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L.M. Prasad, Principles of Management, S.Chand&amp;Sons Co. Ltd, New Delhi.</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39" w:type="dxa"/>
            <w:gridSpan w:val="11"/>
            <w:vAlign w:val="center"/>
          </w:tcPr>
          <w:p w:rsidR="00E42B5C" w:rsidRPr="00F454F3" w:rsidRDefault="00E42B5C" w:rsidP="00E42B5C">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sz w:val="24"/>
                <w:szCs w:val="24"/>
              </w:rPr>
              <w:t>R.K. Sharma, Shashi K. Gupta, Rahul Sharma, Business Management, Kalyani Publications, New Delhi.</w:t>
            </w:r>
          </w:p>
        </w:tc>
      </w:tr>
      <w:tr w:rsidR="00E42B5C" w:rsidRPr="00F454F3" w:rsidTr="00E42B5C">
        <w:trPr>
          <w:cantSplit/>
          <w:trHeight w:val="431"/>
          <w:tblHeader/>
        </w:trPr>
        <w:tc>
          <w:tcPr>
            <w:tcW w:w="8885" w:type="dxa"/>
            <w:gridSpan w:val="1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K Sundhar, Principles Of Management, Vijay Nichole Imprints Limited, Chennai </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Harold Koontz, Heinz Weirich, Essentials of Management, McGraw Hill, Sultan Chand and Sons, New Delhi.</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Grifffin, Management principles and applications, Cengage learning, India.</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39"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H.Mintzberg - The Nature of Managerial Work, Harper &amp; Row, New York.</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39"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Eccles, R. G. &amp; Nohria, N. Beyond the Hype: Rediscovering the Essence of Management. Boston The Harvard Business School Press, India.</w:t>
            </w:r>
          </w:p>
        </w:tc>
      </w:tr>
      <w:tr w:rsidR="00E42B5C" w:rsidRPr="00F454F3" w:rsidTr="00E42B5C">
        <w:trPr>
          <w:cantSplit/>
          <w:trHeight w:val="431"/>
          <w:tblHeader/>
        </w:trPr>
        <w:tc>
          <w:tcPr>
            <w:tcW w:w="8885" w:type="dxa"/>
            <w:gridSpan w:val="12"/>
            <w:vAlign w:val="center"/>
          </w:tcPr>
          <w:p w:rsidR="00E42B5C" w:rsidRPr="00F454F3" w:rsidRDefault="00E42B5C" w:rsidP="00E42B5C">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NOTE: Latest Edition of Textbooks May be Used</w:t>
            </w:r>
          </w:p>
        </w:tc>
      </w:tr>
      <w:tr w:rsidR="00E42B5C" w:rsidRPr="00F454F3" w:rsidTr="00E42B5C">
        <w:trPr>
          <w:cantSplit/>
          <w:trHeight w:val="431"/>
          <w:tblHeader/>
        </w:trPr>
        <w:tc>
          <w:tcPr>
            <w:tcW w:w="8885" w:type="dxa"/>
            <w:gridSpan w:val="1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Web Resources</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11"/>
            <w:vAlign w:val="center"/>
          </w:tcPr>
          <w:p w:rsidR="00E42B5C" w:rsidRPr="00F454F3" w:rsidRDefault="004C7F40" w:rsidP="00E42B5C">
            <w:pPr>
              <w:pStyle w:val="Normal1"/>
              <w:rPr>
                <w:rFonts w:ascii="Times New Roman" w:eastAsia="Times New Roman" w:hAnsi="Times New Roman" w:cs="Times New Roman"/>
                <w:sz w:val="24"/>
                <w:szCs w:val="24"/>
              </w:rPr>
            </w:pPr>
            <w:hyperlink r:id="rId26">
              <w:r w:rsidR="00E42B5C" w:rsidRPr="00F454F3">
                <w:rPr>
                  <w:rFonts w:ascii="Times New Roman" w:eastAsia="Times New Roman" w:hAnsi="Times New Roman" w:cs="Times New Roman"/>
                  <w:color w:val="000000"/>
                  <w:sz w:val="24"/>
                  <w:szCs w:val="24"/>
                </w:rPr>
                <w:t>http://www.universityofcalicut.info/sy1/management</w:t>
              </w:r>
            </w:hyperlink>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11"/>
            <w:vAlign w:val="center"/>
          </w:tcPr>
          <w:p w:rsidR="00E42B5C" w:rsidRPr="00F454F3" w:rsidRDefault="004C7F40" w:rsidP="00E42B5C">
            <w:pPr>
              <w:pStyle w:val="Normal1"/>
              <w:rPr>
                <w:rFonts w:ascii="Times New Roman" w:eastAsia="Times New Roman" w:hAnsi="Times New Roman" w:cs="Times New Roman"/>
                <w:b/>
                <w:sz w:val="24"/>
                <w:szCs w:val="24"/>
              </w:rPr>
            </w:pPr>
            <w:hyperlink r:id="rId27">
              <w:r w:rsidR="00E42B5C" w:rsidRPr="00F454F3">
                <w:rPr>
                  <w:rFonts w:ascii="Times New Roman" w:eastAsia="Times New Roman" w:hAnsi="Times New Roman" w:cs="Times New Roman"/>
                  <w:color w:val="000000"/>
                  <w:sz w:val="24"/>
                  <w:szCs w:val="24"/>
                </w:rPr>
                <w:t>https://www.managementstudyguide.com/manpower-planning.htm</w:t>
              </w:r>
            </w:hyperlink>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11"/>
            <w:vAlign w:val="center"/>
          </w:tcPr>
          <w:p w:rsidR="00E42B5C" w:rsidRPr="00F454F3" w:rsidRDefault="004C7F40" w:rsidP="00E42B5C">
            <w:pPr>
              <w:pStyle w:val="Normal1"/>
              <w:rPr>
                <w:rFonts w:ascii="Times New Roman" w:eastAsia="Times New Roman" w:hAnsi="Times New Roman" w:cs="Times New Roman"/>
                <w:sz w:val="24"/>
                <w:szCs w:val="24"/>
              </w:rPr>
            </w:pPr>
            <w:hyperlink r:id="rId28">
              <w:r w:rsidR="00E42B5C" w:rsidRPr="00F454F3">
                <w:rPr>
                  <w:rFonts w:ascii="Times New Roman" w:eastAsia="Times New Roman" w:hAnsi="Times New Roman" w:cs="Times New Roman"/>
                  <w:color w:val="000000"/>
                  <w:sz w:val="24"/>
                  <w:szCs w:val="24"/>
                </w:rPr>
                <w:t>https://www.businessmanagementideas.com/notes/management-notes/coordination/coordination/21392</w:t>
              </w:r>
            </w:hyperlink>
          </w:p>
        </w:tc>
      </w:tr>
    </w:tbl>
    <w:p w:rsidR="00E42B5C" w:rsidRPr="00F454F3" w:rsidRDefault="00E42B5C" w:rsidP="00E42B5C">
      <w:pPr>
        <w:pStyle w:val="Normal1"/>
        <w:rPr>
          <w:rFonts w:ascii="Times New Roman" w:eastAsia="Times New Roman" w:hAnsi="Times New Roman" w:cs="Times New Roman"/>
          <w:b/>
          <w:sz w:val="24"/>
          <w:szCs w:val="24"/>
        </w:rPr>
      </w:pPr>
    </w:p>
    <w:p w:rsidR="00E42B5C" w:rsidRPr="00F454F3" w:rsidRDefault="00E42B5C" w:rsidP="00E42B5C">
      <w:pPr>
        <w:pStyle w:val="Normal1"/>
        <w:rPr>
          <w:rFonts w:ascii="Times New Roman" w:eastAsia="Times New Roman" w:hAnsi="Times New Roman" w:cs="Times New Roman"/>
          <w:b/>
          <w:sz w:val="24"/>
          <w:szCs w:val="24"/>
        </w:rPr>
      </w:pPr>
    </w:p>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 xml:space="preserve">MAPPING WITH PROGRAMME OUTCOMES </w:t>
      </w:r>
      <w:r w:rsidRPr="00F454F3">
        <w:rPr>
          <w:rFonts w:ascii="Times New Roman" w:eastAsia="Times New Roman" w:hAnsi="Times New Roman" w:cs="Times New Roman"/>
          <w:b/>
          <w:sz w:val="24"/>
          <w:szCs w:val="24"/>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5"/>
        <w:gridCol w:w="598"/>
        <w:gridCol w:w="598"/>
        <w:gridCol w:w="598"/>
        <w:gridCol w:w="598"/>
        <w:gridCol w:w="598"/>
        <w:gridCol w:w="598"/>
        <w:gridCol w:w="598"/>
        <w:gridCol w:w="598"/>
        <w:gridCol w:w="731"/>
        <w:gridCol w:w="731"/>
        <w:gridCol w:w="731"/>
      </w:tblGrid>
      <w:tr w:rsidR="00E42B5C" w:rsidRPr="00F454F3" w:rsidTr="00E42B5C">
        <w:trPr>
          <w:cantSplit/>
          <w:trHeight w:val="518"/>
          <w:tblHeader/>
          <w:jc w:val="center"/>
        </w:trPr>
        <w:tc>
          <w:tcPr>
            <w:tcW w:w="1525"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E42B5C" w:rsidRPr="00F454F3" w:rsidTr="00E42B5C">
        <w:trPr>
          <w:cantSplit/>
          <w:trHeight w:val="518"/>
          <w:tblHeader/>
          <w:jc w:val="center"/>
        </w:trPr>
        <w:tc>
          <w:tcPr>
            <w:tcW w:w="1525" w:type="dxa"/>
            <w:vAlign w:val="center"/>
          </w:tcPr>
          <w:p w:rsidR="00E42B5C" w:rsidRPr="00F454F3" w:rsidRDefault="00E42B5C" w:rsidP="00E42B5C">
            <w:pPr>
              <w:pStyle w:val="Normal1"/>
              <w:spacing w:before="40" w:after="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E42B5C" w:rsidRPr="00F454F3" w:rsidTr="00E42B5C">
        <w:trPr>
          <w:cantSplit/>
          <w:trHeight w:val="649"/>
          <w:tblHeader/>
          <w:jc w:val="center"/>
        </w:trPr>
        <w:tc>
          <w:tcPr>
            <w:tcW w:w="1525" w:type="dxa"/>
            <w:vAlign w:val="center"/>
          </w:tcPr>
          <w:p w:rsidR="00E42B5C" w:rsidRPr="00F454F3" w:rsidRDefault="00E42B5C" w:rsidP="00E42B5C">
            <w:pPr>
              <w:pStyle w:val="Normal1"/>
              <w:spacing w:before="40" w:after="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E42B5C" w:rsidRPr="00F454F3" w:rsidTr="00E42B5C">
        <w:trPr>
          <w:cantSplit/>
          <w:trHeight w:val="518"/>
          <w:tblHeader/>
          <w:jc w:val="center"/>
        </w:trPr>
        <w:tc>
          <w:tcPr>
            <w:tcW w:w="1525" w:type="dxa"/>
            <w:vAlign w:val="center"/>
          </w:tcPr>
          <w:p w:rsidR="00E42B5C" w:rsidRPr="00F454F3" w:rsidRDefault="00E42B5C" w:rsidP="00E42B5C">
            <w:pPr>
              <w:pStyle w:val="Normal1"/>
              <w:spacing w:before="40" w:after="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E42B5C" w:rsidRPr="00F454F3" w:rsidTr="00E42B5C">
        <w:trPr>
          <w:cantSplit/>
          <w:trHeight w:val="533"/>
          <w:tblHeader/>
          <w:jc w:val="center"/>
        </w:trPr>
        <w:tc>
          <w:tcPr>
            <w:tcW w:w="1525" w:type="dxa"/>
            <w:vAlign w:val="center"/>
          </w:tcPr>
          <w:p w:rsidR="00E42B5C" w:rsidRPr="00F454F3" w:rsidRDefault="00E42B5C" w:rsidP="00E42B5C">
            <w:pPr>
              <w:pStyle w:val="Normal1"/>
              <w:spacing w:before="40" w:after="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E42B5C" w:rsidRPr="00F454F3" w:rsidTr="00E42B5C">
        <w:trPr>
          <w:cantSplit/>
          <w:trHeight w:val="518"/>
          <w:tblHeader/>
          <w:jc w:val="center"/>
        </w:trPr>
        <w:tc>
          <w:tcPr>
            <w:tcW w:w="1525" w:type="dxa"/>
            <w:vAlign w:val="center"/>
          </w:tcPr>
          <w:p w:rsidR="00E42B5C" w:rsidRPr="00F454F3" w:rsidRDefault="00E42B5C" w:rsidP="00E42B5C">
            <w:pPr>
              <w:pStyle w:val="Normal1"/>
              <w:spacing w:before="40" w:after="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E42B5C" w:rsidRPr="00F454F3" w:rsidTr="00E42B5C">
        <w:trPr>
          <w:cantSplit/>
          <w:trHeight w:val="518"/>
          <w:tblHeader/>
          <w:jc w:val="center"/>
        </w:trPr>
        <w:tc>
          <w:tcPr>
            <w:tcW w:w="1525" w:type="dxa"/>
            <w:vAlign w:val="center"/>
          </w:tcPr>
          <w:p w:rsidR="00E42B5C" w:rsidRPr="00F454F3" w:rsidRDefault="00E42B5C" w:rsidP="00E42B5C">
            <w:pPr>
              <w:pStyle w:val="Normal1"/>
              <w:spacing w:before="40" w:after="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11</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8</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11</w:t>
            </w:r>
          </w:p>
        </w:tc>
      </w:tr>
      <w:tr w:rsidR="00E42B5C" w:rsidRPr="00F454F3" w:rsidTr="00E42B5C">
        <w:trPr>
          <w:cantSplit/>
          <w:trHeight w:val="518"/>
          <w:tblHeader/>
          <w:jc w:val="center"/>
        </w:trPr>
        <w:tc>
          <w:tcPr>
            <w:tcW w:w="1525" w:type="dxa"/>
            <w:vAlign w:val="center"/>
          </w:tcPr>
          <w:p w:rsidR="00E42B5C" w:rsidRPr="00F454F3" w:rsidRDefault="00E42B5C" w:rsidP="00E42B5C">
            <w:pPr>
              <w:pStyle w:val="Normal1"/>
              <w:spacing w:before="40" w:after="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2.4</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598"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1.6</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31" w:type="dxa"/>
            <w:vAlign w:val="center"/>
          </w:tcPr>
          <w:p w:rsidR="00E42B5C" w:rsidRPr="00F454F3" w:rsidRDefault="00E42B5C" w:rsidP="00E42B5C">
            <w:pPr>
              <w:pStyle w:val="Normal1"/>
              <w:spacing w:before="40" w:after="2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r>
    </w:tbl>
    <w:p w:rsidR="00E42B5C" w:rsidRPr="00F454F3" w:rsidRDefault="00E42B5C" w:rsidP="00E42B5C">
      <w:pPr>
        <w:pStyle w:val="Normal1"/>
        <w:rPr>
          <w:rFonts w:ascii="Times New Roman" w:eastAsia="Times New Roman" w:hAnsi="Times New Roman" w:cs="Times New Roman"/>
          <w:sz w:val="24"/>
          <w:szCs w:val="24"/>
        </w:rPr>
      </w:pPr>
    </w:p>
    <w:p w:rsidR="00E42B5C" w:rsidRPr="00F454F3" w:rsidRDefault="00E42B5C" w:rsidP="00E42B5C">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E42B5C" w:rsidRPr="00F454F3" w:rsidRDefault="00E42B5C" w:rsidP="00E42B5C">
      <w:pPr>
        <w:pStyle w:val="Normal1"/>
        <w:rPr>
          <w:rFonts w:ascii="Times New Roman" w:eastAsia="Times New Roman" w:hAnsi="Times New Roman" w:cs="Times New Roman"/>
          <w:sz w:val="24"/>
          <w:szCs w:val="24"/>
        </w:rPr>
      </w:pPr>
    </w:p>
    <w:p w:rsidR="00E42B5C" w:rsidRPr="00F454F3" w:rsidRDefault="00E42B5C" w:rsidP="00E42B5C">
      <w:pPr>
        <w:rPr>
          <w:rFonts w:ascii="Times New Roman" w:hAnsi="Times New Roman" w:cs="Times New Roman"/>
        </w:rPr>
      </w:pPr>
    </w:p>
    <w:p w:rsidR="00DB698F" w:rsidRPr="00F454F3" w:rsidRDefault="00DB698F" w:rsidP="00E42B5C">
      <w:pPr>
        <w:pStyle w:val="Normal1"/>
        <w:spacing w:after="120"/>
        <w:jc w:val="center"/>
        <w:rPr>
          <w:rFonts w:ascii="Times New Roman" w:eastAsia="Times New Roman" w:hAnsi="Times New Roman" w:cs="Times New Roman"/>
          <w:b/>
          <w:sz w:val="24"/>
          <w:szCs w:val="24"/>
          <w:u w:val="single"/>
        </w:rPr>
      </w:pPr>
    </w:p>
    <w:p w:rsidR="00DB698F" w:rsidRPr="00F454F3" w:rsidRDefault="00EB5E19">
      <w:pPr>
        <w:pStyle w:val="Normal1"/>
        <w:rPr>
          <w:rFonts w:ascii="Times New Roman" w:eastAsia="Times New Roman" w:hAnsi="Times New Roman" w:cs="Times New Roman"/>
          <w:b/>
          <w:sz w:val="24"/>
          <w:szCs w:val="24"/>
          <w:u w:val="single"/>
        </w:rPr>
      </w:pPr>
      <w:r w:rsidRPr="00F454F3">
        <w:rPr>
          <w:rFonts w:ascii="Times New Roman" w:hAnsi="Times New Roman" w:cs="Times New Roman"/>
        </w:rPr>
        <w:br w:type="page"/>
      </w:r>
    </w:p>
    <w:p w:rsidR="00DB698F" w:rsidRPr="00F454F3" w:rsidRDefault="00EB5E19">
      <w:pPr>
        <w:pStyle w:val="Normal1"/>
        <w:jc w:val="center"/>
        <w:rPr>
          <w:rFonts w:ascii="Times New Roman" w:eastAsia="Times New Roman" w:hAnsi="Times New Roman" w:cs="Times New Roman"/>
          <w:b/>
          <w:sz w:val="24"/>
          <w:szCs w:val="24"/>
          <w:u w:val="single"/>
        </w:rPr>
      </w:pPr>
      <w:r w:rsidRPr="00F454F3">
        <w:rPr>
          <w:rFonts w:ascii="Times New Roman" w:eastAsia="Times New Roman" w:hAnsi="Times New Roman" w:cs="Times New Roman"/>
          <w:b/>
          <w:sz w:val="24"/>
          <w:szCs w:val="24"/>
          <w:u w:val="single"/>
        </w:rPr>
        <w:lastRenderedPageBreak/>
        <w:t>FIRST YEAR – SEMESTER – II</w:t>
      </w:r>
    </w:p>
    <w:p w:rsidR="00A37C24" w:rsidRPr="00F454F3" w:rsidRDefault="00EB5E19" w:rsidP="00A37C24">
      <w:pPr>
        <w:pStyle w:val="Normal1"/>
        <w:spacing w:after="120"/>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 xml:space="preserve">Elective– II: </w:t>
      </w:r>
      <w:r w:rsidR="00A37C24" w:rsidRPr="00F454F3">
        <w:rPr>
          <w:rFonts w:ascii="Times New Roman" w:eastAsia="Times New Roman" w:hAnsi="Times New Roman" w:cs="Times New Roman"/>
          <w:b/>
          <w:smallCaps/>
          <w:sz w:val="24"/>
          <w:szCs w:val="24"/>
          <w:u w:val="single"/>
        </w:rPr>
        <w:t xml:space="preserve">Elective– I: Digital Banking </w:t>
      </w:r>
    </w:p>
    <w:p w:rsidR="00A37C24" w:rsidRPr="00F454F3" w:rsidRDefault="00A37C24" w:rsidP="00A37C24">
      <w:pPr>
        <w:pStyle w:val="Normal1"/>
        <w:jc w:val="center"/>
        <w:rPr>
          <w:rFonts w:ascii="Times New Roman" w:eastAsia="Times New Roman" w:hAnsi="Times New Roman" w:cs="Times New Roman"/>
          <w:sz w:val="24"/>
          <w:szCs w:val="24"/>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5"/>
        <w:gridCol w:w="359"/>
        <w:gridCol w:w="497"/>
        <w:gridCol w:w="521"/>
        <w:gridCol w:w="544"/>
        <w:gridCol w:w="533"/>
        <w:gridCol w:w="1327"/>
        <w:gridCol w:w="1162"/>
        <w:gridCol w:w="903"/>
        <w:gridCol w:w="845"/>
        <w:gridCol w:w="265"/>
        <w:gridCol w:w="964"/>
      </w:tblGrid>
      <w:tr w:rsidR="00A37C24" w:rsidRPr="00F454F3" w:rsidTr="00643EEA">
        <w:trPr>
          <w:cantSplit/>
          <w:trHeight w:val="620"/>
          <w:tblHeader/>
        </w:trPr>
        <w:tc>
          <w:tcPr>
            <w:tcW w:w="1324" w:type="dxa"/>
            <w:gridSpan w:val="2"/>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497" w:type="dxa"/>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521" w:type="dxa"/>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544" w:type="dxa"/>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533" w:type="dxa"/>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327" w:type="dxa"/>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162" w:type="dxa"/>
            <w:vMerge w:val="restart"/>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2977" w:type="dxa"/>
            <w:gridSpan w:val="4"/>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A37C24" w:rsidRPr="00F454F3" w:rsidTr="00643EEA">
        <w:trPr>
          <w:cantSplit/>
          <w:trHeight w:val="64"/>
          <w:tblHeader/>
        </w:trPr>
        <w:tc>
          <w:tcPr>
            <w:tcW w:w="1324" w:type="dxa"/>
            <w:gridSpan w:val="2"/>
            <w:vMerge/>
            <w:vAlign w:val="center"/>
          </w:tcPr>
          <w:p w:rsidR="00A37C24" w:rsidRPr="00F454F3" w:rsidRDefault="00A37C24"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497" w:type="dxa"/>
            <w:vMerge/>
            <w:vAlign w:val="center"/>
          </w:tcPr>
          <w:p w:rsidR="00A37C24" w:rsidRPr="00F454F3" w:rsidRDefault="00A37C24"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1" w:type="dxa"/>
            <w:vMerge/>
            <w:vAlign w:val="center"/>
          </w:tcPr>
          <w:p w:rsidR="00A37C24" w:rsidRPr="00F454F3" w:rsidRDefault="00A37C24"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44" w:type="dxa"/>
            <w:vMerge/>
            <w:vAlign w:val="center"/>
          </w:tcPr>
          <w:p w:rsidR="00A37C24" w:rsidRPr="00F454F3" w:rsidRDefault="00A37C24"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3" w:type="dxa"/>
            <w:vMerge/>
            <w:vAlign w:val="center"/>
          </w:tcPr>
          <w:p w:rsidR="00A37C24" w:rsidRPr="00F454F3" w:rsidRDefault="00A37C24"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27" w:type="dxa"/>
            <w:vMerge/>
            <w:vAlign w:val="center"/>
          </w:tcPr>
          <w:p w:rsidR="00A37C24" w:rsidRPr="00F454F3" w:rsidRDefault="00A37C24"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62" w:type="dxa"/>
            <w:vMerge/>
            <w:vAlign w:val="center"/>
          </w:tcPr>
          <w:p w:rsidR="00A37C24" w:rsidRPr="00F454F3" w:rsidRDefault="00A37C24"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3" w:type="dxa"/>
            <w:tcBorders>
              <w:right w:val="single" w:sz="4" w:space="0" w:color="000000"/>
            </w:tcBorders>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964" w:type="dxa"/>
            <w:tcBorders>
              <w:left w:val="single" w:sz="4" w:space="0" w:color="000000"/>
            </w:tcBorders>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A37C24" w:rsidRPr="00F454F3" w:rsidTr="00643EEA">
        <w:trPr>
          <w:cantSplit/>
          <w:trHeight w:val="64"/>
          <w:tblHeader/>
        </w:trPr>
        <w:tc>
          <w:tcPr>
            <w:tcW w:w="1324" w:type="dxa"/>
            <w:gridSpan w:val="2"/>
            <w:vAlign w:val="center"/>
          </w:tcPr>
          <w:p w:rsidR="00A37C24" w:rsidRPr="00F454F3" w:rsidRDefault="00A37C24" w:rsidP="00643EEA">
            <w:pPr>
              <w:pStyle w:val="Normal1"/>
              <w:jc w:val="center"/>
              <w:rPr>
                <w:rFonts w:ascii="Times New Roman" w:eastAsia="Times New Roman" w:hAnsi="Times New Roman" w:cs="Times New Roman"/>
                <w:b/>
                <w:sz w:val="24"/>
                <w:szCs w:val="24"/>
              </w:rPr>
            </w:pPr>
          </w:p>
        </w:tc>
        <w:tc>
          <w:tcPr>
            <w:tcW w:w="497"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4</w:t>
            </w:r>
          </w:p>
        </w:tc>
        <w:tc>
          <w:tcPr>
            <w:tcW w:w="521"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p>
        </w:tc>
        <w:tc>
          <w:tcPr>
            <w:tcW w:w="544"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p>
        </w:tc>
        <w:tc>
          <w:tcPr>
            <w:tcW w:w="533"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p>
        </w:tc>
        <w:tc>
          <w:tcPr>
            <w:tcW w:w="1327"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3</w:t>
            </w:r>
          </w:p>
        </w:tc>
        <w:tc>
          <w:tcPr>
            <w:tcW w:w="1162"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4</w:t>
            </w:r>
          </w:p>
        </w:tc>
        <w:tc>
          <w:tcPr>
            <w:tcW w:w="903" w:type="dxa"/>
            <w:tcBorders>
              <w:right w:val="single" w:sz="4" w:space="0" w:color="000000"/>
            </w:tcBorders>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964" w:type="dxa"/>
            <w:tcBorders>
              <w:left w:val="single" w:sz="4" w:space="0" w:color="000000"/>
            </w:tcBorders>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A37C24" w:rsidRPr="00F454F3" w:rsidTr="00643EEA">
        <w:trPr>
          <w:cantSplit/>
          <w:trHeight w:val="431"/>
          <w:tblHeader/>
        </w:trPr>
        <w:tc>
          <w:tcPr>
            <w:tcW w:w="8885" w:type="dxa"/>
            <w:gridSpan w:val="12"/>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Learning Objectives</w:t>
            </w:r>
          </w:p>
        </w:tc>
      </w:tr>
      <w:tr w:rsidR="00A37C24" w:rsidRPr="00F454F3" w:rsidTr="00643EEA">
        <w:trPr>
          <w:cantSplit/>
          <w:tblHeader/>
        </w:trPr>
        <w:tc>
          <w:tcPr>
            <w:tcW w:w="965" w:type="dxa"/>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20" w:type="dxa"/>
            <w:gridSpan w:val="11"/>
          </w:tcPr>
          <w:p w:rsidR="00A37C24" w:rsidRPr="00F454F3" w:rsidRDefault="00A37C24"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understand the nexus of E-banking. </w:t>
            </w:r>
          </w:p>
        </w:tc>
      </w:tr>
      <w:tr w:rsidR="00A37C24" w:rsidRPr="00F454F3" w:rsidTr="00643EEA">
        <w:trPr>
          <w:cantSplit/>
          <w:tblHeader/>
        </w:trPr>
        <w:tc>
          <w:tcPr>
            <w:tcW w:w="965" w:type="dxa"/>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20" w:type="dxa"/>
            <w:gridSpan w:val="11"/>
          </w:tcPr>
          <w:p w:rsidR="00A37C24" w:rsidRPr="00F454F3" w:rsidRDefault="00A37C24"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color w:val="000000"/>
                <w:sz w:val="24"/>
                <w:szCs w:val="24"/>
              </w:rPr>
              <w:t>To know the electronic delivery channels.</w:t>
            </w:r>
          </w:p>
        </w:tc>
      </w:tr>
      <w:tr w:rsidR="00A37C24" w:rsidRPr="00F454F3" w:rsidTr="00643EEA">
        <w:trPr>
          <w:cantSplit/>
          <w:tblHeader/>
        </w:trPr>
        <w:tc>
          <w:tcPr>
            <w:tcW w:w="965" w:type="dxa"/>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20" w:type="dxa"/>
            <w:gridSpan w:val="11"/>
          </w:tcPr>
          <w:p w:rsidR="00A37C24" w:rsidRPr="00F454F3" w:rsidRDefault="00A37C24"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gain an insight into procedure of operating E-banking. </w:t>
            </w:r>
          </w:p>
        </w:tc>
      </w:tr>
      <w:tr w:rsidR="00A37C24" w:rsidRPr="00F454F3" w:rsidTr="00643EEA">
        <w:trPr>
          <w:cantSplit/>
          <w:tblHeader/>
        </w:trPr>
        <w:tc>
          <w:tcPr>
            <w:tcW w:w="965" w:type="dxa"/>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20" w:type="dxa"/>
            <w:gridSpan w:val="11"/>
          </w:tcPr>
          <w:p w:rsidR="00A37C24" w:rsidRPr="00F454F3" w:rsidRDefault="00A37C24"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familiarize the concepts and need of E-banking security </w:t>
            </w:r>
          </w:p>
        </w:tc>
      </w:tr>
      <w:tr w:rsidR="00A37C24" w:rsidRPr="00F454F3" w:rsidTr="00643EEA">
        <w:trPr>
          <w:cantSplit/>
          <w:tblHeader/>
        </w:trPr>
        <w:tc>
          <w:tcPr>
            <w:tcW w:w="965" w:type="dxa"/>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20" w:type="dxa"/>
            <w:gridSpan w:val="11"/>
          </w:tcPr>
          <w:p w:rsidR="00A37C24" w:rsidRPr="00F454F3" w:rsidRDefault="00A37C24"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learn the various concepts of E-security solutions and other E-software security internet transactions </w:t>
            </w:r>
          </w:p>
        </w:tc>
      </w:tr>
      <w:tr w:rsidR="00A37C24" w:rsidRPr="00F454F3" w:rsidTr="00643EEA">
        <w:trPr>
          <w:cantSplit/>
          <w:tblHeader/>
        </w:trPr>
        <w:tc>
          <w:tcPr>
            <w:tcW w:w="8885" w:type="dxa"/>
            <w:gridSpan w:val="12"/>
            <w:vAlign w:val="center"/>
          </w:tcPr>
          <w:p w:rsidR="00A37C24" w:rsidRPr="00F454F3" w:rsidRDefault="00A37C24"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Prerequisites: Should have studied Commerce in XII Std</w:t>
            </w:r>
          </w:p>
        </w:tc>
      </w:tr>
      <w:tr w:rsidR="00A37C24" w:rsidRPr="00F454F3" w:rsidTr="00643EEA">
        <w:trPr>
          <w:cantSplit/>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691" w:type="dxa"/>
            <w:gridSpan w:val="9"/>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229" w:type="dxa"/>
            <w:gridSpan w:val="2"/>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A37C24" w:rsidRPr="00F454F3" w:rsidTr="00643EEA">
        <w:trPr>
          <w:cantSplit/>
          <w:trHeight w:val="953"/>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691" w:type="dxa"/>
            <w:gridSpan w:val="9"/>
          </w:tcPr>
          <w:p w:rsidR="00A37C24" w:rsidRPr="00F454F3" w:rsidRDefault="00A37C24" w:rsidP="00643EEA">
            <w:pPr>
              <w:pStyle w:val="Heading2"/>
              <w:rPr>
                <w:rFonts w:ascii="Times New Roman" w:hAnsi="Times New Roman" w:cs="Times New Roman"/>
                <w:color w:val="000000" w:themeColor="text1"/>
              </w:rPr>
            </w:pPr>
            <w:r w:rsidRPr="00F454F3">
              <w:rPr>
                <w:rFonts w:ascii="Times New Roman" w:hAnsi="Times New Roman" w:cs="Times New Roman"/>
                <w:color w:val="000000" w:themeColor="text1"/>
              </w:rPr>
              <w:t>Electronic</w:t>
            </w:r>
            <w:r w:rsidRPr="00F454F3">
              <w:rPr>
                <w:rFonts w:ascii="Times New Roman" w:hAnsi="Times New Roman" w:cs="Times New Roman"/>
                <w:color w:val="000000" w:themeColor="text1"/>
                <w:spacing w:val="-2"/>
              </w:rPr>
              <w:t>Banking</w:t>
            </w:r>
          </w:p>
          <w:p w:rsidR="00A37C24" w:rsidRPr="00F454F3" w:rsidRDefault="00A37C24" w:rsidP="00643EEA">
            <w:pPr>
              <w:pStyle w:val="BodyText"/>
              <w:spacing w:before="41" w:line="276" w:lineRule="auto"/>
              <w:ind w:right="1279"/>
              <w:jc w:val="both"/>
              <w:rPr>
                <w:color w:val="000000" w:themeColor="text1"/>
              </w:rPr>
            </w:pPr>
            <w:r w:rsidRPr="00F454F3">
              <w:rPr>
                <w:color w:val="000000" w:themeColor="text1"/>
              </w:rPr>
              <w:t xml:space="preserve">Traditional Banking Vs E-Banking-Facets of E-Banking -E-Banking transactions -truncated cheque and Electronic cheque -Models for E-banking-complete centralized solution-features- CCS-Cluster approach-Hi tech. Constraints in E- </w:t>
            </w:r>
            <w:r w:rsidRPr="00F454F3">
              <w:rPr>
                <w:color w:val="000000" w:themeColor="text1"/>
                <w:spacing w:val="-2"/>
              </w:rPr>
              <w:t>Banking.</w:t>
            </w:r>
          </w:p>
          <w:p w:rsidR="00A37C24" w:rsidRPr="00F454F3" w:rsidRDefault="00A37C24" w:rsidP="00643EEA">
            <w:pPr>
              <w:pStyle w:val="Normal1"/>
              <w:widowControl w:val="0"/>
              <w:spacing w:before="1" w:line="220" w:lineRule="auto"/>
              <w:jc w:val="both"/>
              <w:rPr>
                <w:rFonts w:ascii="Times New Roman" w:eastAsia="Times New Roman" w:hAnsi="Times New Roman" w:cs="Times New Roman"/>
                <w:color w:val="000000" w:themeColor="text1"/>
                <w:sz w:val="24"/>
                <w:szCs w:val="24"/>
              </w:rPr>
            </w:pPr>
          </w:p>
        </w:tc>
        <w:tc>
          <w:tcPr>
            <w:tcW w:w="1229" w:type="dxa"/>
            <w:gridSpan w:val="2"/>
            <w:vAlign w:val="center"/>
          </w:tcPr>
          <w:p w:rsidR="00A37C24" w:rsidRPr="00F454F3" w:rsidRDefault="004A1532" w:rsidP="00643EEA">
            <w:pPr>
              <w:pStyle w:val="Normal1"/>
              <w:jc w:val="center"/>
              <w:rPr>
                <w:rFonts w:ascii="Times New Roman" w:eastAsia="Times New Roman" w:hAnsi="Times New Roman" w:cs="Times New Roman"/>
                <w:b/>
                <w:color w:val="000000" w:themeColor="text1"/>
                <w:sz w:val="24"/>
                <w:szCs w:val="24"/>
              </w:rPr>
            </w:pPr>
            <w:r w:rsidRPr="00F454F3">
              <w:rPr>
                <w:rFonts w:ascii="Times New Roman" w:eastAsia="Times New Roman" w:hAnsi="Times New Roman" w:cs="Times New Roman"/>
                <w:b/>
                <w:color w:val="000000" w:themeColor="text1"/>
                <w:sz w:val="24"/>
                <w:szCs w:val="24"/>
              </w:rPr>
              <w:t>12</w:t>
            </w:r>
          </w:p>
        </w:tc>
      </w:tr>
      <w:tr w:rsidR="00A37C24" w:rsidRPr="00F454F3" w:rsidTr="00643EEA">
        <w:trPr>
          <w:cantSplit/>
          <w:trHeight w:val="890"/>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691" w:type="dxa"/>
            <w:gridSpan w:val="9"/>
          </w:tcPr>
          <w:p w:rsidR="00A37C24" w:rsidRPr="00F454F3" w:rsidRDefault="00A37C24" w:rsidP="00643EEA">
            <w:pPr>
              <w:pStyle w:val="Heading2"/>
              <w:rPr>
                <w:rFonts w:ascii="Times New Roman" w:hAnsi="Times New Roman" w:cs="Times New Roman"/>
                <w:color w:val="000000" w:themeColor="text1"/>
              </w:rPr>
            </w:pPr>
            <w:r w:rsidRPr="00F454F3">
              <w:rPr>
                <w:rFonts w:ascii="Times New Roman" w:hAnsi="Times New Roman" w:cs="Times New Roman"/>
                <w:color w:val="000000" w:themeColor="text1"/>
              </w:rPr>
              <w:t>Online</w:t>
            </w:r>
            <w:r w:rsidRPr="00F454F3">
              <w:rPr>
                <w:rFonts w:ascii="Times New Roman" w:hAnsi="Times New Roman" w:cs="Times New Roman"/>
                <w:color w:val="000000" w:themeColor="text1"/>
                <w:spacing w:val="-2"/>
              </w:rPr>
              <w:t>Banking</w:t>
            </w:r>
          </w:p>
          <w:p w:rsidR="00A37C24" w:rsidRPr="00F454F3" w:rsidRDefault="00A37C24" w:rsidP="00643EEA">
            <w:pPr>
              <w:pStyle w:val="BodyText"/>
              <w:spacing w:before="43" w:line="276" w:lineRule="auto"/>
              <w:ind w:right="1281"/>
              <w:jc w:val="both"/>
              <w:rPr>
                <w:color w:val="000000" w:themeColor="text1"/>
              </w:rPr>
            </w:pPr>
            <w:r w:rsidRPr="00F454F3">
              <w:rPr>
                <w:color w:val="000000" w:themeColor="text1"/>
              </w:rPr>
              <w:t>Introduction –concept and meaning-the electronic delivery channels-need for computerization- Automatic Teller Machine(ATM)  –Electronic Fund Transfer(EFT)-uses – computerization in clearing houses-Telebanking-Banking on home computers –Electronic Money Transfer -uses of EMT.</w:t>
            </w:r>
          </w:p>
          <w:p w:rsidR="00A37C24" w:rsidRPr="00F454F3" w:rsidRDefault="00A37C24" w:rsidP="00643EEA">
            <w:pPr>
              <w:pStyle w:val="Normal1"/>
              <w:widowControl w:val="0"/>
              <w:spacing w:before="1" w:line="220" w:lineRule="auto"/>
              <w:jc w:val="both"/>
              <w:rPr>
                <w:rFonts w:ascii="Times New Roman" w:eastAsia="Times New Roman" w:hAnsi="Times New Roman" w:cs="Times New Roman"/>
                <w:color w:val="000000" w:themeColor="text1"/>
                <w:sz w:val="24"/>
                <w:szCs w:val="24"/>
              </w:rPr>
            </w:pPr>
          </w:p>
        </w:tc>
        <w:tc>
          <w:tcPr>
            <w:tcW w:w="1229" w:type="dxa"/>
            <w:gridSpan w:val="2"/>
            <w:vAlign w:val="center"/>
          </w:tcPr>
          <w:p w:rsidR="00A37C24" w:rsidRPr="00F454F3" w:rsidRDefault="004A1532" w:rsidP="00643EEA">
            <w:pPr>
              <w:pStyle w:val="Normal1"/>
              <w:jc w:val="center"/>
              <w:rPr>
                <w:rFonts w:ascii="Times New Roman" w:eastAsia="Times New Roman" w:hAnsi="Times New Roman" w:cs="Times New Roman"/>
                <w:color w:val="000000" w:themeColor="text1"/>
                <w:sz w:val="24"/>
                <w:szCs w:val="24"/>
              </w:rPr>
            </w:pPr>
            <w:r w:rsidRPr="00F454F3">
              <w:rPr>
                <w:rFonts w:ascii="Times New Roman" w:eastAsia="Times New Roman" w:hAnsi="Times New Roman" w:cs="Times New Roman"/>
                <w:color w:val="000000" w:themeColor="text1"/>
                <w:sz w:val="24"/>
                <w:szCs w:val="24"/>
              </w:rPr>
              <w:t>12</w:t>
            </w:r>
          </w:p>
        </w:tc>
      </w:tr>
      <w:tr w:rsidR="00A37C24" w:rsidRPr="00F454F3" w:rsidTr="00643EEA">
        <w:trPr>
          <w:cantSplit/>
          <w:trHeight w:val="998"/>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III</w:t>
            </w:r>
          </w:p>
        </w:tc>
        <w:tc>
          <w:tcPr>
            <w:tcW w:w="6691" w:type="dxa"/>
            <w:gridSpan w:val="9"/>
          </w:tcPr>
          <w:p w:rsidR="00A37C24" w:rsidRPr="00F454F3" w:rsidRDefault="00A37C24" w:rsidP="00643EEA">
            <w:pPr>
              <w:pStyle w:val="Heading2"/>
              <w:rPr>
                <w:rFonts w:ascii="Times New Roman" w:hAnsi="Times New Roman" w:cs="Times New Roman"/>
                <w:color w:val="000000" w:themeColor="text1"/>
              </w:rPr>
            </w:pPr>
            <w:r w:rsidRPr="00F454F3">
              <w:rPr>
                <w:rFonts w:ascii="Times New Roman" w:hAnsi="Times New Roman" w:cs="Times New Roman"/>
                <w:color w:val="000000" w:themeColor="text1"/>
              </w:rPr>
              <w:t xml:space="preserve">Operation of bank accounts </w:t>
            </w:r>
          </w:p>
          <w:p w:rsidR="00A37C24" w:rsidRPr="00F454F3" w:rsidRDefault="00A37C24" w:rsidP="00643EEA">
            <w:pPr>
              <w:pStyle w:val="BodyText"/>
              <w:spacing w:before="41" w:line="276" w:lineRule="auto"/>
              <w:ind w:right="1284"/>
              <w:jc w:val="both"/>
              <w:rPr>
                <w:color w:val="000000" w:themeColor="text1"/>
              </w:rPr>
            </w:pPr>
            <w:r w:rsidRPr="00F454F3">
              <w:rPr>
                <w:color w:val="000000" w:themeColor="text1"/>
              </w:rPr>
              <w:t>Computer bank branches-Financial Transaction Terminals-(FTT)-E-Cheque-Magnetic Ink Character Recognition (MICR) and Cheques -E-Banking in India-Procedure-Programmes- Components- Usage of internet for Online Banking-advantages-Limitations.</w:t>
            </w:r>
          </w:p>
          <w:p w:rsidR="00A37C24" w:rsidRPr="00F454F3" w:rsidRDefault="00A37C24" w:rsidP="00643EEA">
            <w:pPr>
              <w:pStyle w:val="Normal1"/>
              <w:widowControl w:val="0"/>
              <w:spacing w:before="1" w:line="220" w:lineRule="auto"/>
              <w:jc w:val="both"/>
              <w:rPr>
                <w:rFonts w:ascii="Times New Roman" w:eastAsia="Times New Roman" w:hAnsi="Times New Roman" w:cs="Times New Roman"/>
                <w:color w:val="000000" w:themeColor="text1"/>
                <w:sz w:val="24"/>
                <w:szCs w:val="24"/>
              </w:rPr>
            </w:pPr>
          </w:p>
        </w:tc>
        <w:tc>
          <w:tcPr>
            <w:tcW w:w="1229" w:type="dxa"/>
            <w:gridSpan w:val="2"/>
            <w:vAlign w:val="center"/>
          </w:tcPr>
          <w:p w:rsidR="00A37C24" w:rsidRPr="00F454F3" w:rsidRDefault="004A1532" w:rsidP="00643EEA">
            <w:pPr>
              <w:pStyle w:val="Normal1"/>
              <w:jc w:val="center"/>
              <w:rPr>
                <w:rFonts w:ascii="Times New Roman" w:eastAsia="Times New Roman" w:hAnsi="Times New Roman" w:cs="Times New Roman"/>
                <w:color w:val="000000" w:themeColor="text1"/>
                <w:sz w:val="24"/>
                <w:szCs w:val="24"/>
              </w:rPr>
            </w:pPr>
            <w:r w:rsidRPr="00F454F3">
              <w:rPr>
                <w:rFonts w:ascii="Times New Roman" w:eastAsia="Times New Roman" w:hAnsi="Times New Roman" w:cs="Times New Roman"/>
                <w:color w:val="000000" w:themeColor="text1"/>
                <w:sz w:val="24"/>
                <w:szCs w:val="24"/>
              </w:rPr>
              <w:t>12</w:t>
            </w:r>
          </w:p>
        </w:tc>
      </w:tr>
      <w:tr w:rsidR="00A37C24" w:rsidRPr="00F454F3" w:rsidTr="00643EEA">
        <w:trPr>
          <w:cantSplit/>
          <w:trHeight w:val="1169"/>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691" w:type="dxa"/>
            <w:gridSpan w:val="9"/>
          </w:tcPr>
          <w:p w:rsidR="00A37C24" w:rsidRPr="00F454F3" w:rsidRDefault="00A37C24" w:rsidP="00643EEA">
            <w:pPr>
              <w:pStyle w:val="Heading2"/>
              <w:rPr>
                <w:rFonts w:ascii="Times New Roman" w:hAnsi="Times New Roman" w:cs="Times New Roman"/>
                <w:color w:val="000000" w:themeColor="text1"/>
              </w:rPr>
            </w:pPr>
            <w:r w:rsidRPr="00F454F3">
              <w:rPr>
                <w:rFonts w:ascii="Times New Roman" w:hAnsi="Times New Roman" w:cs="Times New Roman"/>
                <w:color w:val="000000" w:themeColor="text1"/>
              </w:rPr>
              <w:t>E-Banking</w:t>
            </w:r>
            <w:r w:rsidRPr="00F454F3">
              <w:rPr>
                <w:rFonts w:ascii="Times New Roman" w:hAnsi="Times New Roman" w:cs="Times New Roman"/>
                <w:color w:val="000000" w:themeColor="text1"/>
                <w:spacing w:val="-2"/>
              </w:rPr>
              <w:t>Security</w:t>
            </w:r>
          </w:p>
          <w:p w:rsidR="00A37C24" w:rsidRPr="00F454F3" w:rsidRDefault="00A37C24" w:rsidP="00643EEA">
            <w:pPr>
              <w:pStyle w:val="BodyText"/>
              <w:tabs>
                <w:tab w:val="left" w:pos="9042"/>
              </w:tabs>
              <w:spacing w:before="41" w:line="276" w:lineRule="auto"/>
              <w:ind w:right="1281"/>
              <w:jc w:val="both"/>
              <w:rPr>
                <w:color w:val="000000" w:themeColor="text1"/>
              </w:rPr>
            </w:pPr>
            <w:r w:rsidRPr="00F454F3">
              <w:rPr>
                <w:color w:val="000000" w:themeColor="text1"/>
              </w:rPr>
              <w:t xml:space="preserve">Introductionneedforsecurity–Securityconcepts-Privacy–Survey.Findingsonsecurity-Attack- Cyber crimes-Reasons for Privacy-Tampering-Encryption –Meaning-The encryption process- mayappearasfollows-Cryptogram-Cryptanalyst-cryptography-TypesofCiphersystems–Code </w:t>
            </w:r>
            <w:r w:rsidRPr="00F454F3">
              <w:rPr>
                <w:color w:val="000000" w:themeColor="text1"/>
                <w:spacing w:val="-2"/>
              </w:rPr>
              <w:t xml:space="preserve">systems-Cryptography-Cipher-Decipher-Jumbling-Asymmetric-Crypto system-Data </w:t>
            </w:r>
            <w:r w:rsidRPr="00F454F3">
              <w:rPr>
                <w:color w:val="000000" w:themeColor="text1"/>
              </w:rPr>
              <w:t>Encryption Standard (DES).</w:t>
            </w:r>
          </w:p>
          <w:p w:rsidR="00A37C24" w:rsidRPr="00F454F3" w:rsidRDefault="00A37C24" w:rsidP="00643EEA">
            <w:pPr>
              <w:pStyle w:val="BodyText"/>
              <w:spacing w:before="9"/>
              <w:rPr>
                <w:color w:val="000000" w:themeColor="text1"/>
                <w:sz w:val="27"/>
              </w:rPr>
            </w:pPr>
          </w:p>
          <w:p w:rsidR="00A37C24" w:rsidRPr="00F454F3" w:rsidRDefault="00A37C24" w:rsidP="00643EEA">
            <w:pPr>
              <w:pStyle w:val="Normal1"/>
              <w:widowControl w:val="0"/>
              <w:spacing w:before="1" w:line="220" w:lineRule="auto"/>
              <w:jc w:val="both"/>
              <w:rPr>
                <w:rFonts w:ascii="Times New Roman" w:eastAsia="Times New Roman" w:hAnsi="Times New Roman" w:cs="Times New Roman"/>
                <w:color w:val="000000" w:themeColor="text1"/>
                <w:sz w:val="24"/>
                <w:szCs w:val="24"/>
              </w:rPr>
            </w:pPr>
          </w:p>
        </w:tc>
        <w:tc>
          <w:tcPr>
            <w:tcW w:w="1229" w:type="dxa"/>
            <w:gridSpan w:val="2"/>
            <w:vAlign w:val="center"/>
          </w:tcPr>
          <w:p w:rsidR="00A37C24" w:rsidRPr="00F454F3" w:rsidRDefault="004A1532" w:rsidP="00643EEA">
            <w:pPr>
              <w:pStyle w:val="Normal1"/>
              <w:jc w:val="center"/>
              <w:rPr>
                <w:rFonts w:ascii="Times New Roman" w:eastAsia="Times New Roman" w:hAnsi="Times New Roman" w:cs="Times New Roman"/>
                <w:color w:val="000000" w:themeColor="text1"/>
                <w:sz w:val="24"/>
                <w:szCs w:val="24"/>
              </w:rPr>
            </w:pPr>
            <w:r w:rsidRPr="00F454F3">
              <w:rPr>
                <w:rFonts w:ascii="Times New Roman" w:eastAsia="Times New Roman" w:hAnsi="Times New Roman" w:cs="Times New Roman"/>
                <w:color w:val="000000" w:themeColor="text1"/>
                <w:sz w:val="24"/>
                <w:szCs w:val="24"/>
              </w:rPr>
              <w:t>12</w:t>
            </w:r>
          </w:p>
        </w:tc>
      </w:tr>
      <w:tr w:rsidR="00A37C24" w:rsidRPr="00F454F3" w:rsidTr="00643EEA">
        <w:trPr>
          <w:cantSplit/>
          <w:trHeight w:val="1214"/>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691" w:type="dxa"/>
            <w:gridSpan w:val="9"/>
          </w:tcPr>
          <w:p w:rsidR="00A37C24" w:rsidRPr="00F454F3" w:rsidRDefault="00A37C24" w:rsidP="00643EEA">
            <w:pPr>
              <w:pStyle w:val="Heading2"/>
              <w:rPr>
                <w:rFonts w:ascii="Times New Roman" w:hAnsi="Times New Roman" w:cs="Times New Roman"/>
                <w:color w:val="000000" w:themeColor="text1"/>
              </w:rPr>
            </w:pPr>
            <w:r w:rsidRPr="00F454F3">
              <w:rPr>
                <w:rFonts w:ascii="Times New Roman" w:hAnsi="Times New Roman" w:cs="Times New Roman"/>
                <w:color w:val="000000" w:themeColor="text1"/>
              </w:rPr>
              <w:t xml:space="preserve"> E-Builder</w:t>
            </w:r>
            <w:r w:rsidRPr="00F454F3">
              <w:rPr>
                <w:rFonts w:ascii="Times New Roman" w:hAnsi="Times New Roman" w:cs="Times New Roman"/>
                <w:color w:val="000000" w:themeColor="text1"/>
                <w:spacing w:val="-2"/>
              </w:rPr>
              <w:t>Solutions</w:t>
            </w:r>
          </w:p>
          <w:p w:rsidR="00A37C24" w:rsidRPr="00F454F3" w:rsidRDefault="00A37C24" w:rsidP="00643EEA">
            <w:pPr>
              <w:pStyle w:val="BodyText"/>
              <w:spacing w:before="41" w:line="276" w:lineRule="auto"/>
              <w:ind w:right="1281"/>
              <w:jc w:val="both"/>
              <w:rPr>
                <w:color w:val="000000" w:themeColor="text1"/>
              </w:rPr>
            </w:pPr>
            <w:r w:rsidRPr="00F454F3">
              <w:rPr>
                <w:color w:val="000000" w:themeColor="text1"/>
              </w:rPr>
              <w:t>Digital certificate-Digital Signature &amp;Electronic Signature-E-Security solutions—solutions providers-E-locking technique-E-locking services-Netscape security solutions-Pry Zone -E- software security Internet-Transactions-Transaction security-PKI-Sierras Internet solutions-inc –security devices-Public Key Infrastructure-(PKI)-Firewalls Secure Ledger-(FSL)-Secure Electronic Transaction(SET).</w:t>
            </w:r>
          </w:p>
          <w:p w:rsidR="00A37C24" w:rsidRPr="00F454F3" w:rsidRDefault="00A37C24" w:rsidP="00643EEA">
            <w:pPr>
              <w:pStyle w:val="Normal1"/>
              <w:widowControl w:val="0"/>
              <w:spacing w:before="1" w:line="220" w:lineRule="auto"/>
              <w:jc w:val="both"/>
              <w:rPr>
                <w:rFonts w:ascii="Times New Roman" w:eastAsia="Times New Roman" w:hAnsi="Times New Roman" w:cs="Times New Roman"/>
                <w:color w:val="000000" w:themeColor="text1"/>
                <w:sz w:val="24"/>
                <w:szCs w:val="24"/>
              </w:rPr>
            </w:pPr>
          </w:p>
        </w:tc>
        <w:tc>
          <w:tcPr>
            <w:tcW w:w="1229" w:type="dxa"/>
            <w:gridSpan w:val="2"/>
            <w:vAlign w:val="center"/>
          </w:tcPr>
          <w:p w:rsidR="00A37C24" w:rsidRPr="00F454F3" w:rsidRDefault="004A1532" w:rsidP="00643EEA">
            <w:pPr>
              <w:pStyle w:val="Normal1"/>
              <w:jc w:val="center"/>
              <w:rPr>
                <w:rFonts w:ascii="Times New Roman" w:eastAsia="Times New Roman" w:hAnsi="Times New Roman" w:cs="Times New Roman"/>
                <w:color w:val="000000" w:themeColor="text1"/>
                <w:sz w:val="24"/>
                <w:szCs w:val="24"/>
              </w:rPr>
            </w:pPr>
            <w:r w:rsidRPr="00F454F3">
              <w:rPr>
                <w:rFonts w:ascii="Times New Roman" w:eastAsia="Times New Roman" w:hAnsi="Times New Roman" w:cs="Times New Roman"/>
                <w:color w:val="000000" w:themeColor="text1"/>
                <w:sz w:val="24"/>
                <w:szCs w:val="24"/>
              </w:rPr>
              <w:t>12</w:t>
            </w:r>
          </w:p>
        </w:tc>
      </w:tr>
      <w:tr w:rsidR="00A37C24" w:rsidRPr="00F454F3" w:rsidTr="00643EEA">
        <w:trPr>
          <w:cantSplit/>
          <w:tblHeader/>
        </w:trPr>
        <w:tc>
          <w:tcPr>
            <w:tcW w:w="965" w:type="dxa"/>
          </w:tcPr>
          <w:p w:rsidR="00A37C24" w:rsidRPr="00F454F3" w:rsidRDefault="00A37C24" w:rsidP="00643EEA">
            <w:pPr>
              <w:pStyle w:val="Normal1"/>
              <w:jc w:val="center"/>
              <w:rPr>
                <w:rFonts w:ascii="Times New Roman" w:eastAsia="Times New Roman" w:hAnsi="Times New Roman" w:cs="Times New Roman"/>
                <w:sz w:val="24"/>
                <w:szCs w:val="24"/>
              </w:rPr>
            </w:pPr>
          </w:p>
        </w:tc>
        <w:tc>
          <w:tcPr>
            <w:tcW w:w="6691" w:type="dxa"/>
            <w:gridSpan w:val="9"/>
            <w:vAlign w:val="center"/>
          </w:tcPr>
          <w:p w:rsidR="00A37C24" w:rsidRPr="00F454F3" w:rsidRDefault="00A37C24" w:rsidP="00643EEA">
            <w:pPr>
              <w:pStyle w:val="Normal1"/>
              <w:jc w:val="center"/>
              <w:rPr>
                <w:rFonts w:ascii="Times New Roman" w:eastAsia="Times New Roman" w:hAnsi="Times New Roman" w:cs="Times New Roman"/>
                <w:b/>
                <w:color w:val="000000" w:themeColor="text1"/>
                <w:sz w:val="24"/>
                <w:szCs w:val="24"/>
              </w:rPr>
            </w:pPr>
            <w:r w:rsidRPr="00F454F3">
              <w:rPr>
                <w:rFonts w:ascii="Times New Roman" w:eastAsia="Times New Roman" w:hAnsi="Times New Roman" w:cs="Times New Roman"/>
                <w:b/>
                <w:color w:val="000000" w:themeColor="text1"/>
                <w:sz w:val="24"/>
                <w:szCs w:val="24"/>
              </w:rPr>
              <w:t>TOTAL</w:t>
            </w:r>
          </w:p>
        </w:tc>
        <w:tc>
          <w:tcPr>
            <w:tcW w:w="1229" w:type="dxa"/>
            <w:gridSpan w:val="2"/>
            <w:vAlign w:val="center"/>
          </w:tcPr>
          <w:p w:rsidR="00A37C24" w:rsidRPr="00F454F3" w:rsidRDefault="004A1532" w:rsidP="00643EEA">
            <w:pPr>
              <w:pStyle w:val="Normal1"/>
              <w:jc w:val="center"/>
              <w:rPr>
                <w:rFonts w:ascii="Times New Roman" w:eastAsia="Times New Roman" w:hAnsi="Times New Roman" w:cs="Times New Roman"/>
                <w:b/>
                <w:color w:val="000000" w:themeColor="text1"/>
                <w:sz w:val="24"/>
                <w:szCs w:val="24"/>
              </w:rPr>
            </w:pPr>
            <w:r w:rsidRPr="00F454F3">
              <w:rPr>
                <w:rFonts w:ascii="Times New Roman" w:eastAsia="Times New Roman" w:hAnsi="Times New Roman" w:cs="Times New Roman"/>
                <w:b/>
                <w:color w:val="000000" w:themeColor="text1"/>
                <w:sz w:val="24"/>
                <w:szCs w:val="24"/>
              </w:rPr>
              <w:t>60</w:t>
            </w:r>
          </w:p>
        </w:tc>
      </w:tr>
      <w:tr w:rsidR="00A37C24" w:rsidRPr="00F454F3" w:rsidTr="00643EEA">
        <w:trPr>
          <w:cantSplit/>
          <w:tblHeader/>
        </w:trPr>
        <w:tc>
          <w:tcPr>
            <w:tcW w:w="8885" w:type="dxa"/>
            <w:gridSpan w:val="12"/>
          </w:tcPr>
          <w:p w:rsidR="00A37C24" w:rsidRPr="00F454F3" w:rsidRDefault="00A37C24" w:rsidP="00643EEA">
            <w:pPr>
              <w:pStyle w:val="Normal1"/>
              <w:jc w:val="center"/>
              <w:rPr>
                <w:rFonts w:ascii="Times New Roman" w:eastAsia="Times New Roman" w:hAnsi="Times New Roman" w:cs="Times New Roman"/>
                <w:b/>
                <w:color w:val="000000" w:themeColor="text1"/>
                <w:sz w:val="24"/>
                <w:szCs w:val="24"/>
              </w:rPr>
            </w:pPr>
            <w:r w:rsidRPr="00F454F3">
              <w:rPr>
                <w:rFonts w:ascii="Times New Roman" w:eastAsia="Times New Roman" w:hAnsi="Times New Roman" w:cs="Times New Roman"/>
                <w:b/>
                <w:color w:val="000000" w:themeColor="text1"/>
                <w:sz w:val="24"/>
                <w:szCs w:val="24"/>
              </w:rPr>
              <w:t>Course Outcomes</w:t>
            </w:r>
          </w:p>
        </w:tc>
      </w:tr>
      <w:tr w:rsidR="00A37C24" w:rsidRPr="00F454F3" w:rsidTr="00643EEA">
        <w:trPr>
          <w:cantSplit/>
          <w:trHeight w:val="512"/>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920" w:type="dxa"/>
            <w:gridSpan w:val="11"/>
          </w:tcPr>
          <w:p w:rsidR="00A37C24" w:rsidRPr="00F454F3" w:rsidRDefault="00A37C24" w:rsidP="00643EE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454F3">
              <w:rPr>
                <w:rFonts w:ascii="Times New Roman" w:hAnsi="Times New Roman" w:cs="Times New Roman"/>
                <w:sz w:val="24"/>
              </w:rPr>
              <w:t>Rememberconceptsofelectronic</w:t>
            </w:r>
            <w:r w:rsidRPr="00F454F3">
              <w:rPr>
                <w:rFonts w:ascii="Times New Roman" w:hAnsi="Times New Roman" w:cs="Times New Roman"/>
                <w:spacing w:val="-2"/>
                <w:sz w:val="24"/>
              </w:rPr>
              <w:t>banking</w:t>
            </w:r>
          </w:p>
        </w:tc>
      </w:tr>
      <w:tr w:rsidR="00A37C24" w:rsidRPr="00F454F3" w:rsidTr="00643EEA">
        <w:trPr>
          <w:cantSplit/>
          <w:trHeight w:val="440"/>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920" w:type="dxa"/>
            <w:gridSpan w:val="11"/>
          </w:tcPr>
          <w:p w:rsidR="00A37C24" w:rsidRPr="00F454F3" w:rsidRDefault="00A37C24" w:rsidP="00643EEA">
            <w:pPr>
              <w:pStyle w:val="Normal1"/>
              <w:rPr>
                <w:rFonts w:ascii="Times New Roman" w:eastAsia="Times New Roman" w:hAnsi="Times New Roman" w:cs="Times New Roman"/>
                <w:b/>
                <w:sz w:val="24"/>
                <w:szCs w:val="24"/>
              </w:rPr>
            </w:pPr>
            <w:r w:rsidRPr="00F454F3">
              <w:rPr>
                <w:rFonts w:ascii="Times New Roman" w:hAnsi="Times New Roman" w:cs="Times New Roman"/>
                <w:sz w:val="24"/>
              </w:rPr>
              <w:t>Understandtheconceptsofonline</w:t>
            </w:r>
            <w:r w:rsidRPr="00F454F3">
              <w:rPr>
                <w:rFonts w:ascii="Times New Roman" w:hAnsi="Times New Roman" w:cs="Times New Roman"/>
                <w:spacing w:val="-2"/>
                <w:sz w:val="24"/>
              </w:rPr>
              <w:t>banking</w:t>
            </w:r>
          </w:p>
        </w:tc>
      </w:tr>
      <w:tr w:rsidR="00A37C24" w:rsidRPr="00F454F3" w:rsidTr="00643EEA">
        <w:trPr>
          <w:cantSplit/>
          <w:trHeight w:val="440"/>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7920" w:type="dxa"/>
            <w:gridSpan w:val="11"/>
          </w:tcPr>
          <w:p w:rsidR="00A37C24" w:rsidRPr="00F454F3" w:rsidRDefault="00A37C24" w:rsidP="00643EE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454F3">
              <w:rPr>
                <w:rFonts w:ascii="Times New Roman" w:hAnsi="Times New Roman" w:cs="Times New Roman"/>
                <w:sz w:val="24"/>
              </w:rPr>
              <w:t>Knowtheprocessofupdatingthebank</w:t>
            </w:r>
            <w:r w:rsidRPr="00F454F3">
              <w:rPr>
                <w:rFonts w:ascii="Times New Roman" w:hAnsi="Times New Roman" w:cs="Times New Roman"/>
                <w:spacing w:val="-2"/>
                <w:sz w:val="24"/>
              </w:rPr>
              <w:t xml:space="preserve"> accounts</w:t>
            </w:r>
          </w:p>
        </w:tc>
      </w:tr>
      <w:tr w:rsidR="00A37C24" w:rsidRPr="00F454F3" w:rsidTr="00643EEA">
        <w:trPr>
          <w:cantSplit/>
          <w:trHeight w:val="359"/>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7920" w:type="dxa"/>
            <w:gridSpan w:val="11"/>
          </w:tcPr>
          <w:p w:rsidR="00A37C24" w:rsidRPr="00F454F3" w:rsidRDefault="00A37C24" w:rsidP="00643EE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454F3">
              <w:rPr>
                <w:rFonts w:ascii="Times New Roman" w:hAnsi="Times New Roman" w:cs="Times New Roman"/>
                <w:sz w:val="24"/>
              </w:rPr>
              <w:t>Analysethee-bankingsecurity</w:t>
            </w:r>
            <w:r w:rsidRPr="00F454F3">
              <w:rPr>
                <w:rFonts w:ascii="Times New Roman" w:hAnsi="Times New Roman" w:cs="Times New Roman"/>
                <w:spacing w:val="-2"/>
                <w:sz w:val="24"/>
              </w:rPr>
              <w:t>concepts</w:t>
            </w:r>
          </w:p>
        </w:tc>
      </w:tr>
      <w:tr w:rsidR="00A37C24" w:rsidRPr="00F454F3" w:rsidTr="00643EEA">
        <w:trPr>
          <w:cantSplit/>
          <w:trHeight w:val="431"/>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CO5</w:t>
            </w:r>
          </w:p>
        </w:tc>
        <w:tc>
          <w:tcPr>
            <w:tcW w:w="7920" w:type="dxa"/>
            <w:gridSpan w:val="11"/>
          </w:tcPr>
          <w:p w:rsidR="00A37C24" w:rsidRPr="00F454F3" w:rsidRDefault="00A37C24" w:rsidP="00643EE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454F3">
              <w:rPr>
                <w:rFonts w:ascii="Times New Roman" w:hAnsi="Times New Roman" w:cs="Times New Roman"/>
                <w:sz w:val="24"/>
              </w:rPr>
              <w:t>Evaluatethee-buildersolutionsappliedby</w:t>
            </w:r>
            <w:r w:rsidRPr="00F454F3">
              <w:rPr>
                <w:rFonts w:ascii="Times New Roman" w:hAnsi="Times New Roman" w:cs="Times New Roman"/>
                <w:spacing w:val="-2"/>
                <w:sz w:val="24"/>
              </w:rPr>
              <w:t>banks</w:t>
            </w:r>
          </w:p>
        </w:tc>
      </w:tr>
    </w:tbl>
    <w:p w:rsidR="004A1532" w:rsidRPr="00F454F3" w:rsidRDefault="004A1532">
      <w:pPr>
        <w:rPr>
          <w:rFonts w:ascii="Times New Roman" w:hAnsi="Times New Roman" w:cs="Times New Roman"/>
        </w:rPr>
      </w:pPr>
      <w:r w:rsidRPr="00F454F3">
        <w:rPr>
          <w:rFonts w:ascii="Times New Roman" w:hAnsi="Times New Roman" w:cs="Times New Roman"/>
        </w:rP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5"/>
        <w:gridCol w:w="7920"/>
      </w:tblGrid>
      <w:tr w:rsidR="00A37C24" w:rsidRPr="00F454F3" w:rsidTr="00643EEA">
        <w:trPr>
          <w:cantSplit/>
          <w:trHeight w:val="431"/>
          <w:tblHeader/>
        </w:trPr>
        <w:tc>
          <w:tcPr>
            <w:tcW w:w="8885" w:type="dxa"/>
            <w:gridSpan w:val="2"/>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Textbooks</w:t>
            </w:r>
          </w:p>
        </w:tc>
      </w:tr>
      <w:tr w:rsidR="00A37C24" w:rsidRPr="00F454F3" w:rsidTr="00643EEA">
        <w:trPr>
          <w:cantSplit/>
          <w:trHeight w:val="431"/>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20" w:type="dxa"/>
            <w:vAlign w:val="center"/>
          </w:tcPr>
          <w:p w:rsidR="00A37C24" w:rsidRPr="00F454F3" w:rsidRDefault="00A37C24" w:rsidP="00643EEA">
            <w:pPr>
              <w:tabs>
                <w:tab w:val="left" w:pos="1781"/>
              </w:tabs>
              <w:spacing w:before="43"/>
              <w:rPr>
                <w:rFonts w:ascii="Times New Roman" w:hAnsi="Times New Roman" w:cs="Times New Roman"/>
                <w:sz w:val="24"/>
              </w:rPr>
            </w:pPr>
            <w:r w:rsidRPr="00F454F3">
              <w:rPr>
                <w:rFonts w:ascii="Times New Roman" w:hAnsi="Times New Roman" w:cs="Times New Roman"/>
                <w:sz w:val="24"/>
              </w:rPr>
              <w:t>C.S.Rayudu,E-Business,HimalayaPublishingHouseNewDelhi</w:t>
            </w:r>
            <w:r w:rsidRPr="00F454F3">
              <w:rPr>
                <w:rFonts w:ascii="Times New Roman" w:hAnsi="Times New Roman" w:cs="Times New Roman"/>
                <w:spacing w:val="-2"/>
                <w:sz w:val="24"/>
              </w:rPr>
              <w:t>2009.</w:t>
            </w:r>
          </w:p>
          <w:p w:rsidR="00A37C24" w:rsidRPr="00F454F3" w:rsidRDefault="00A37C24" w:rsidP="00643EEA">
            <w:pPr>
              <w:pStyle w:val="Normal1"/>
              <w:rPr>
                <w:rFonts w:ascii="Times New Roman" w:eastAsia="Times New Roman" w:hAnsi="Times New Roman" w:cs="Times New Roman"/>
                <w:sz w:val="24"/>
                <w:szCs w:val="24"/>
              </w:rPr>
            </w:pPr>
          </w:p>
        </w:tc>
      </w:tr>
      <w:tr w:rsidR="00A37C24" w:rsidRPr="00F454F3" w:rsidTr="00643EEA">
        <w:trPr>
          <w:cantSplit/>
          <w:trHeight w:val="431"/>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20" w:type="dxa"/>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Indian Institute of banking and finance , Digital Banking , Taxmann</w:t>
            </w:r>
          </w:p>
        </w:tc>
      </w:tr>
      <w:tr w:rsidR="00A37C24" w:rsidRPr="00F454F3" w:rsidTr="00643EEA">
        <w:trPr>
          <w:cantSplit/>
          <w:trHeight w:val="431"/>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20" w:type="dxa"/>
            <w:vAlign w:val="center"/>
          </w:tcPr>
          <w:p w:rsidR="00A37C24" w:rsidRPr="00F454F3" w:rsidRDefault="00A37C24" w:rsidP="00643EEA">
            <w:pPr>
              <w:tabs>
                <w:tab w:val="left" w:pos="585"/>
              </w:tabs>
              <w:spacing w:before="1" w:line="360" w:lineRule="auto"/>
              <w:ind w:right="248"/>
              <w:rPr>
                <w:rFonts w:ascii="Times New Roman" w:hAnsi="Times New Roman" w:cs="Times New Roman"/>
                <w:sz w:val="24"/>
              </w:rPr>
            </w:pPr>
            <w:r w:rsidRPr="00F454F3">
              <w:rPr>
                <w:rFonts w:ascii="Times New Roman" w:hAnsi="Times New Roman" w:cs="Times New Roman"/>
                <w:sz w:val="24"/>
              </w:rPr>
              <w:t>TheREGTECHBook:TheFinancialTechnologyHandbookforInvestorsbyJanosBarberis,DouglasW. Arner, Ross P. Buckley/Wiley</w:t>
            </w:r>
          </w:p>
          <w:p w:rsidR="00A37C24" w:rsidRPr="00F454F3" w:rsidRDefault="00A37C24" w:rsidP="00643EEA">
            <w:pPr>
              <w:pStyle w:val="Normal1"/>
              <w:rPr>
                <w:rFonts w:ascii="Times New Roman" w:eastAsia="Times New Roman" w:hAnsi="Times New Roman" w:cs="Times New Roman"/>
                <w:sz w:val="24"/>
                <w:szCs w:val="24"/>
              </w:rPr>
            </w:pPr>
          </w:p>
        </w:tc>
      </w:tr>
      <w:tr w:rsidR="00A37C24" w:rsidRPr="00F454F3" w:rsidTr="00643EEA">
        <w:trPr>
          <w:cantSplit/>
          <w:trHeight w:val="431"/>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20" w:type="dxa"/>
            <w:vAlign w:val="center"/>
          </w:tcPr>
          <w:p w:rsidR="00A37C24" w:rsidRPr="00F454F3" w:rsidRDefault="00A37C24" w:rsidP="00643EEA">
            <w:pPr>
              <w:tabs>
                <w:tab w:val="left" w:pos="2281"/>
              </w:tabs>
              <w:ind w:right="995"/>
              <w:rPr>
                <w:rFonts w:ascii="Times New Roman" w:hAnsi="Times New Roman" w:cs="Times New Roman"/>
                <w:sz w:val="24"/>
              </w:rPr>
            </w:pPr>
            <w:r w:rsidRPr="00F454F3">
              <w:rPr>
                <w:rFonts w:ascii="Times New Roman" w:hAnsi="Times New Roman" w:cs="Times New Roman"/>
                <w:sz w:val="24"/>
              </w:rPr>
              <w:t>S.M.Sundaram“</w:t>
            </w:r>
            <w:r w:rsidRPr="00F454F3">
              <w:rPr>
                <w:rFonts w:ascii="Times New Roman" w:hAnsi="Times New Roman" w:cs="Times New Roman"/>
                <w:b/>
                <w:sz w:val="24"/>
              </w:rPr>
              <w:t>BankingTheory,Law&amp;Practice”</w:t>
            </w:r>
            <w:r w:rsidRPr="00F454F3">
              <w:rPr>
                <w:rFonts w:ascii="Times New Roman" w:hAnsi="Times New Roman" w:cs="Times New Roman"/>
                <w:sz w:val="24"/>
              </w:rPr>
              <w:t>SriMeenaksiPublications,Karaikudi</w:t>
            </w:r>
          </w:p>
          <w:p w:rsidR="00A37C24" w:rsidRPr="00F454F3" w:rsidRDefault="00A37C24" w:rsidP="00643EEA">
            <w:pPr>
              <w:pStyle w:val="Normal1"/>
              <w:rPr>
                <w:rFonts w:ascii="Times New Roman" w:eastAsia="Times New Roman" w:hAnsi="Times New Roman" w:cs="Times New Roman"/>
                <w:sz w:val="24"/>
                <w:szCs w:val="24"/>
              </w:rPr>
            </w:pPr>
          </w:p>
        </w:tc>
      </w:tr>
      <w:tr w:rsidR="00A37C24" w:rsidRPr="00F454F3" w:rsidTr="00643EEA">
        <w:trPr>
          <w:cantSplit/>
          <w:trHeight w:val="431"/>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20" w:type="dxa"/>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rPr>
              <w:t>Gurusamy.S,BankingTheoryLawandPractice,TataMcGrawHill,New</w:t>
            </w:r>
            <w:r w:rsidRPr="00F454F3">
              <w:rPr>
                <w:rFonts w:ascii="Times New Roman" w:hAnsi="Times New Roman" w:cs="Times New Roman"/>
                <w:spacing w:val="-2"/>
                <w:sz w:val="24"/>
              </w:rPr>
              <w:t>Delhi,2017</w:t>
            </w:r>
          </w:p>
        </w:tc>
      </w:tr>
      <w:tr w:rsidR="00A37C24" w:rsidRPr="00F454F3" w:rsidTr="00643EEA">
        <w:trPr>
          <w:cantSplit/>
          <w:trHeight w:val="431"/>
          <w:tblHeader/>
        </w:trPr>
        <w:tc>
          <w:tcPr>
            <w:tcW w:w="8885" w:type="dxa"/>
            <w:gridSpan w:val="2"/>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A37C24" w:rsidRPr="00F454F3" w:rsidTr="00643EEA">
        <w:trPr>
          <w:cantSplit/>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20" w:type="dxa"/>
            <w:vAlign w:val="center"/>
          </w:tcPr>
          <w:p w:rsidR="00A37C24" w:rsidRPr="00F454F3" w:rsidRDefault="00A37C24" w:rsidP="00643EEA">
            <w:pPr>
              <w:tabs>
                <w:tab w:val="left" w:pos="1783"/>
              </w:tabs>
              <w:spacing w:before="201"/>
              <w:rPr>
                <w:rFonts w:ascii="Times New Roman" w:hAnsi="Times New Roman" w:cs="Times New Roman"/>
                <w:sz w:val="24"/>
              </w:rPr>
            </w:pPr>
            <w:r w:rsidRPr="00F454F3">
              <w:rPr>
                <w:rFonts w:ascii="Times New Roman" w:hAnsi="Times New Roman" w:cs="Times New Roman"/>
                <w:sz w:val="24"/>
              </w:rPr>
              <w:t>RogerHunt&amp;JohnShelly,ComputersandCommonsensePrentice-Hall,London</w:t>
            </w:r>
            <w:r w:rsidRPr="00F454F3">
              <w:rPr>
                <w:rFonts w:ascii="Times New Roman" w:hAnsi="Times New Roman" w:cs="Times New Roman"/>
                <w:spacing w:val="-2"/>
                <w:sz w:val="24"/>
              </w:rPr>
              <w:t>:2005.</w:t>
            </w:r>
          </w:p>
          <w:p w:rsidR="00A37C24" w:rsidRPr="00F454F3" w:rsidRDefault="00A37C24" w:rsidP="00643EEA">
            <w:pPr>
              <w:pStyle w:val="Normal1"/>
              <w:rPr>
                <w:rFonts w:ascii="Times New Roman" w:eastAsia="Times New Roman" w:hAnsi="Times New Roman" w:cs="Times New Roman"/>
                <w:sz w:val="24"/>
                <w:szCs w:val="24"/>
              </w:rPr>
            </w:pPr>
          </w:p>
        </w:tc>
      </w:tr>
      <w:tr w:rsidR="00A37C24" w:rsidRPr="00F454F3" w:rsidTr="00643EEA">
        <w:trPr>
          <w:cantSplit/>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20" w:type="dxa"/>
            <w:vAlign w:val="center"/>
          </w:tcPr>
          <w:p w:rsidR="00A37C24" w:rsidRPr="00F454F3" w:rsidRDefault="00A37C24" w:rsidP="00643EEA">
            <w:pPr>
              <w:tabs>
                <w:tab w:val="left" w:pos="1788"/>
              </w:tabs>
              <w:spacing w:before="202"/>
              <w:rPr>
                <w:rFonts w:ascii="Times New Roman" w:hAnsi="Times New Roman" w:cs="Times New Roman"/>
                <w:sz w:val="24"/>
              </w:rPr>
            </w:pPr>
            <w:r w:rsidRPr="00F454F3">
              <w:rPr>
                <w:rFonts w:ascii="Times New Roman" w:hAnsi="Times New Roman" w:cs="Times New Roman"/>
                <w:sz w:val="24"/>
              </w:rPr>
              <w:t>BhushanDewan,E-Commerce-S.Chand&amp;CompanyPvtLtd.NewDelhi-</w:t>
            </w:r>
            <w:r w:rsidRPr="00F454F3">
              <w:rPr>
                <w:rFonts w:ascii="Times New Roman" w:hAnsi="Times New Roman" w:cs="Times New Roman"/>
                <w:spacing w:val="-4"/>
                <w:sz w:val="24"/>
              </w:rPr>
              <w:t>2018</w:t>
            </w:r>
          </w:p>
          <w:p w:rsidR="00A37C24" w:rsidRPr="00F454F3" w:rsidRDefault="00A37C24" w:rsidP="00643EEA">
            <w:pPr>
              <w:pStyle w:val="Normal1"/>
              <w:rPr>
                <w:rFonts w:ascii="Times New Roman" w:eastAsia="Times New Roman" w:hAnsi="Times New Roman" w:cs="Times New Roman"/>
                <w:sz w:val="24"/>
                <w:szCs w:val="24"/>
              </w:rPr>
            </w:pPr>
          </w:p>
        </w:tc>
      </w:tr>
      <w:tr w:rsidR="00A37C24" w:rsidRPr="00F454F3" w:rsidTr="00643EEA">
        <w:trPr>
          <w:cantSplit/>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20" w:type="dxa"/>
            <w:vAlign w:val="center"/>
          </w:tcPr>
          <w:p w:rsidR="00A37C24" w:rsidRPr="00F454F3" w:rsidRDefault="00A37C24" w:rsidP="00643EEA">
            <w:pPr>
              <w:tabs>
                <w:tab w:val="left" w:pos="2280"/>
              </w:tabs>
              <w:ind w:right="998"/>
              <w:rPr>
                <w:rFonts w:ascii="Times New Roman" w:hAnsi="Times New Roman" w:cs="Times New Roman"/>
                <w:sz w:val="24"/>
              </w:rPr>
            </w:pPr>
            <w:r w:rsidRPr="00F454F3">
              <w:rPr>
                <w:rFonts w:ascii="Times New Roman" w:hAnsi="Times New Roman" w:cs="Times New Roman"/>
                <w:sz w:val="24"/>
              </w:rPr>
              <w:t>M.S.Ramasamy,”</w:t>
            </w:r>
            <w:r w:rsidRPr="00F454F3">
              <w:rPr>
                <w:rFonts w:ascii="Times New Roman" w:hAnsi="Times New Roman" w:cs="Times New Roman"/>
                <w:b/>
                <w:sz w:val="24"/>
              </w:rPr>
              <w:t>Tannan’sBankingLaw&amp;PracticeinIndia”</w:t>
            </w:r>
            <w:r w:rsidRPr="00F454F3">
              <w:rPr>
                <w:rFonts w:ascii="Times New Roman" w:hAnsi="Times New Roman" w:cs="Times New Roman"/>
                <w:sz w:val="24"/>
              </w:rPr>
              <w:t>SultanChandCompany,NewDelhi.</w:t>
            </w:r>
          </w:p>
          <w:p w:rsidR="00A37C24" w:rsidRPr="00F454F3" w:rsidRDefault="00A37C24" w:rsidP="00643EEA">
            <w:pPr>
              <w:pStyle w:val="Normal1"/>
              <w:rPr>
                <w:rFonts w:ascii="Times New Roman" w:eastAsia="Times New Roman" w:hAnsi="Times New Roman" w:cs="Times New Roman"/>
                <w:sz w:val="24"/>
                <w:szCs w:val="24"/>
              </w:rPr>
            </w:pPr>
          </w:p>
        </w:tc>
      </w:tr>
      <w:tr w:rsidR="00A37C24" w:rsidRPr="00F454F3" w:rsidTr="00643EEA">
        <w:trPr>
          <w:cantSplit/>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20" w:type="dxa"/>
            <w:vAlign w:val="center"/>
          </w:tcPr>
          <w:p w:rsidR="00A37C24" w:rsidRPr="00F454F3" w:rsidRDefault="00A37C24" w:rsidP="00643EEA">
            <w:pPr>
              <w:pStyle w:val="Heading1"/>
              <w:shd w:val="clear" w:color="auto" w:fill="FFFFFF"/>
              <w:spacing w:before="0" w:line="525" w:lineRule="atLeast"/>
              <w:rPr>
                <w:rFonts w:ascii="Times New Roman" w:hAnsi="Times New Roman" w:cs="Times New Roman"/>
                <w:color w:val="333333"/>
                <w:sz w:val="24"/>
                <w:szCs w:val="24"/>
              </w:rPr>
            </w:pPr>
            <w:r w:rsidRPr="00F454F3">
              <w:rPr>
                <w:rStyle w:val="Strong"/>
                <w:rFonts w:ascii="Times New Roman" w:hAnsi="Times New Roman" w:cs="Times New Roman"/>
                <w:color w:val="333333"/>
                <w:sz w:val="24"/>
                <w:szCs w:val="24"/>
              </w:rPr>
              <w:t>Henry Chan and Raymond Lee ,Tharam Dillon and Elizabeth Chang E-Commerce, Fundamentals And Applications,  , John Wiley</w:t>
            </w:r>
          </w:p>
          <w:p w:rsidR="00A37C24" w:rsidRPr="00F454F3" w:rsidRDefault="00A37C24" w:rsidP="00643EEA">
            <w:pPr>
              <w:pStyle w:val="Normal1"/>
              <w:rPr>
                <w:rFonts w:ascii="Times New Roman" w:eastAsia="Times New Roman" w:hAnsi="Times New Roman" w:cs="Times New Roman"/>
                <w:sz w:val="24"/>
                <w:szCs w:val="24"/>
              </w:rPr>
            </w:pPr>
          </w:p>
        </w:tc>
      </w:tr>
      <w:tr w:rsidR="00A37C24" w:rsidRPr="00F454F3" w:rsidTr="00643EEA">
        <w:trPr>
          <w:cantSplit/>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20" w:type="dxa"/>
            <w:vAlign w:val="center"/>
          </w:tcPr>
          <w:p w:rsidR="00A37C24" w:rsidRPr="00F454F3" w:rsidRDefault="00A37C24" w:rsidP="00643EEA">
            <w:pPr>
              <w:pStyle w:val="TableParagraph"/>
              <w:tabs>
                <w:tab w:val="left" w:pos="1142"/>
              </w:tabs>
              <w:spacing w:line="272" w:lineRule="exact"/>
              <w:ind w:left="0"/>
              <w:rPr>
                <w:sz w:val="24"/>
              </w:rPr>
            </w:pPr>
            <w:r w:rsidRPr="00F454F3">
              <w:rPr>
                <w:sz w:val="24"/>
              </w:rPr>
              <w:t>Radhasamy&amp;Vasudevan,ATextBookofBanking,SultanChand&amp;Sons,NewDelhi.</w:t>
            </w:r>
            <w:r w:rsidRPr="00F454F3">
              <w:rPr>
                <w:spacing w:val="-2"/>
                <w:sz w:val="24"/>
              </w:rPr>
              <w:t>2003.</w:t>
            </w:r>
          </w:p>
          <w:p w:rsidR="00A37C24" w:rsidRPr="00F454F3" w:rsidRDefault="00A37C24" w:rsidP="00643EEA">
            <w:pPr>
              <w:pStyle w:val="TableParagraph"/>
              <w:spacing w:line="240" w:lineRule="auto"/>
              <w:ind w:left="0"/>
              <w:rPr>
                <w:sz w:val="31"/>
              </w:rPr>
            </w:pPr>
          </w:p>
          <w:p w:rsidR="00A37C24" w:rsidRPr="00F454F3" w:rsidRDefault="00A37C24" w:rsidP="00643EEA">
            <w:pPr>
              <w:pStyle w:val="Normal1"/>
              <w:rPr>
                <w:rFonts w:ascii="Times New Roman" w:eastAsia="Times New Roman" w:hAnsi="Times New Roman" w:cs="Times New Roman"/>
                <w:sz w:val="24"/>
                <w:szCs w:val="24"/>
              </w:rPr>
            </w:pPr>
          </w:p>
        </w:tc>
      </w:tr>
      <w:tr w:rsidR="00A37C24" w:rsidRPr="00F454F3" w:rsidTr="00643EEA">
        <w:trPr>
          <w:cantSplit/>
          <w:tblHeader/>
        </w:trPr>
        <w:tc>
          <w:tcPr>
            <w:tcW w:w="8885" w:type="dxa"/>
            <w:gridSpan w:val="2"/>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lastRenderedPageBreak/>
              <w:t>NOTE: Latest Edition of Textbooks May be Used</w:t>
            </w:r>
          </w:p>
        </w:tc>
      </w:tr>
      <w:tr w:rsidR="00A37C24" w:rsidRPr="00F454F3" w:rsidTr="00643EEA">
        <w:trPr>
          <w:cantSplit/>
          <w:tblHeader/>
        </w:trPr>
        <w:tc>
          <w:tcPr>
            <w:tcW w:w="8885" w:type="dxa"/>
            <w:gridSpan w:val="2"/>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Web Resources</w:t>
            </w:r>
          </w:p>
        </w:tc>
      </w:tr>
      <w:tr w:rsidR="00A37C24" w:rsidRPr="00F454F3" w:rsidTr="00643EEA">
        <w:trPr>
          <w:cantSplit/>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20" w:type="dxa"/>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rPr>
              <w:t>technology-in-banking</w:t>
            </w:r>
          </w:p>
        </w:tc>
      </w:tr>
      <w:tr w:rsidR="00A37C24" w:rsidRPr="00F454F3" w:rsidTr="00643EEA">
        <w:trPr>
          <w:cantSplit/>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20" w:type="dxa"/>
            <w:vAlign w:val="center"/>
          </w:tcPr>
          <w:p w:rsidR="00A37C24" w:rsidRPr="00F454F3" w:rsidRDefault="00A37C24" w:rsidP="00643EEA">
            <w:pPr>
              <w:tabs>
                <w:tab w:val="left" w:pos="585"/>
              </w:tabs>
              <w:spacing w:before="90" w:line="360" w:lineRule="auto"/>
              <w:ind w:right="743"/>
              <w:rPr>
                <w:rFonts w:ascii="Times New Roman" w:hAnsi="Times New Roman" w:cs="Times New Roman"/>
                <w:sz w:val="24"/>
              </w:rPr>
            </w:pPr>
            <w:r w:rsidRPr="00F454F3">
              <w:rPr>
                <w:rFonts w:ascii="Times New Roman" w:hAnsi="Times New Roman" w:cs="Times New Roman"/>
                <w:spacing w:val="-1"/>
                <w:sz w:val="24"/>
              </w:rPr>
              <w:t>https:/</w:t>
            </w:r>
            <w:hyperlink r:id="rId29">
              <w:r w:rsidRPr="00F454F3">
                <w:rPr>
                  <w:rFonts w:ascii="Times New Roman" w:hAnsi="Times New Roman" w:cs="Times New Roman"/>
                  <w:spacing w:val="-1"/>
                  <w:sz w:val="24"/>
                </w:rPr>
                <w:t>/www.spglobal.com/en/r</w:t>
              </w:r>
            </w:hyperlink>
            <w:r w:rsidRPr="00F454F3">
              <w:rPr>
                <w:rFonts w:ascii="Times New Roman" w:hAnsi="Times New Roman" w:cs="Times New Roman"/>
                <w:spacing w:val="-1"/>
                <w:sz w:val="24"/>
              </w:rPr>
              <w:t>e</w:t>
            </w:r>
            <w:hyperlink r:id="rId30">
              <w:r w:rsidRPr="00F454F3">
                <w:rPr>
                  <w:rFonts w:ascii="Times New Roman" w:hAnsi="Times New Roman" w:cs="Times New Roman"/>
                  <w:spacing w:val="-1"/>
                  <w:sz w:val="24"/>
                </w:rPr>
                <w:t>search-insights/articles/the-future-of-banking-the-</w:t>
              </w:r>
            </w:hyperlink>
            <w:r w:rsidRPr="00F454F3">
              <w:rPr>
                <w:rFonts w:ascii="Times New Roman" w:hAnsi="Times New Roman" w:cs="Times New Roman"/>
                <w:sz w:val="24"/>
              </w:rPr>
              <w:t xml:space="preserve"> growth-of-technology-and-its-impact-on-the-u-s-banking-sector</w:t>
            </w:r>
          </w:p>
          <w:p w:rsidR="00A37C24" w:rsidRPr="00F454F3" w:rsidRDefault="00A37C24" w:rsidP="00643EEA">
            <w:pPr>
              <w:pStyle w:val="Normal1"/>
              <w:rPr>
                <w:rFonts w:ascii="Times New Roman" w:eastAsia="Times New Roman" w:hAnsi="Times New Roman" w:cs="Times New Roman"/>
                <w:sz w:val="24"/>
                <w:szCs w:val="24"/>
              </w:rPr>
            </w:pPr>
          </w:p>
        </w:tc>
      </w:tr>
      <w:tr w:rsidR="00A37C24" w:rsidRPr="00F454F3" w:rsidTr="00643EEA">
        <w:trPr>
          <w:cantSplit/>
          <w:trHeight w:val="431"/>
          <w:tblHeader/>
        </w:trPr>
        <w:tc>
          <w:tcPr>
            <w:tcW w:w="965"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20" w:type="dxa"/>
            <w:vAlign w:val="center"/>
          </w:tcPr>
          <w:p w:rsidR="00A37C24" w:rsidRPr="00F454F3" w:rsidRDefault="00A37C24"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https://www.sciencedirect.com/topics/computer-science/software-security</w:t>
            </w:r>
          </w:p>
        </w:tc>
      </w:tr>
    </w:tbl>
    <w:p w:rsidR="00A37C24" w:rsidRPr="00F454F3" w:rsidRDefault="00A37C24" w:rsidP="00A37C24">
      <w:pPr>
        <w:pStyle w:val="Normal1"/>
        <w:rPr>
          <w:rFonts w:ascii="Times New Roman" w:eastAsia="Times New Roman" w:hAnsi="Times New Roman" w:cs="Times New Roman"/>
          <w:b/>
          <w:sz w:val="24"/>
          <w:szCs w:val="24"/>
        </w:rPr>
      </w:pPr>
    </w:p>
    <w:p w:rsidR="00A37C24" w:rsidRPr="00F454F3" w:rsidRDefault="00A37C24" w:rsidP="00A37C24">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MAPPING WITH PROGRAMME OUTCOMES </w:t>
      </w:r>
      <w:r w:rsidRPr="00F454F3">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A37C24" w:rsidRPr="00F454F3" w:rsidTr="00643EEA">
        <w:trPr>
          <w:cantSplit/>
          <w:trHeight w:val="518"/>
          <w:tblHeader/>
          <w:jc w:val="center"/>
        </w:trPr>
        <w:tc>
          <w:tcPr>
            <w:tcW w:w="1417" w:type="dxa"/>
            <w:vAlign w:val="center"/>
          </w:tcPr>
          <w:p w:rsidR="00A37C24" w:rsidRPr="00F454F3" w:rsidRDefault="00A37C24" w:rsidP="00643EEA">
            <w:pPr>
              <w:pStyle w:val="Normal1"/>
              <w:jc w:val="center"/>
              <w:rPr>
                <w:rFonts w:ascii="Times New Roman" w:eastAsia="Times New Roman" w:hAnsi="Times New Roman" w:cs="Times New Roman"/>
                <w:sz w:val="24"/>
                <w:szCs w:val="24"/>
              </w:rPr>
            </w:pPr>
          </w:p>
        </w:tc>
        <w:tc>
          <w:tcPr>
            <w:tcW w:w="670"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A37C24" w:rsidRPr="00F454F3" w:rsidRDefault="00A37C24"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212AEF" w:rsidRPr="00F454F3" w:rsidTr="0078399B">
        <w:trPr>
          <w:cantSplit/>
          <w:trHeight w:val="518"/>
          <w:tblHeader/>
          <w:jc w:val="center"/>
        </w:trPr>
        <w:tc>
          <w:tcPr>
            <w:tcW w:w="1417" w:type="dxa"/>
            <w:vAlign w:val="center"/>
          </w:tcPr>
          <w:p w:rsidR="00212AEF" w:rsidRPr="00F454F3" w:rsidRDefault="00212AEF"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 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rHeight w:val="649"/>
          <w:tblHeader/>
          <w:jc w:val="center"/>
        </w:trPr>
        <w:tc>
          <w:tcPr>
            <w:tcW w:w="1417" w:type="dxa"/>
            <w:vAlign w:val="center"/>
          </w:tcPr>
          <w:p w:rsidR="00212AEF" w:rsidRPr="00F454F3" w:rsidRDefault="00212AEF"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rHeight w:val="518"/>
          <w:tblHeader/>
          <w:jc w:val="center"/>
        </w:trPr>
        <w:tc>
          <w:tcPr>
            <w:tcW w:w="1417" w:type="dxa"/>
            <w:vAlign w:val="center"/>
          </w:tcPr>
          <w:p w:rsidR="00212AEF" w:rsidRPr="00F454F3" w:rsidRDefault="00212AEF"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rHeight w:val="533"/>
          <w:tblHeader/>
          <w:jc w:val="center"/>
        </w:trPr>
        <w:tc>
          <w:tcPr>
            <w:tcW w:w="1417" w:type="dxa"/>
            <w:vAlign w:val="center"/>
          </w:tcPr>
          <w:p w:rsidR="00212AEF" w:rsidRPr="00F454F3" w:rsidRDefault="00212AEF"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rHeight w:val="518"/>
          <w:tblHeader/>
          <w:jc w:val="center"/>
        </w:trPr>
        <w:tc>
          <w:tcPr>
            <w:tcW w:w="1417" w:type="dxa"/>
            <w:vAlign w:val="center"/>
          </w:tcPr>
          <w:p w:rsidR="00212AEF" w:rsidRPr="00F454F3" w:rsidRDefault="00212AEF"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rHeight w:val="518"/>
          <w:tblHeader/>
          <w:jc w:val="center"/>
        </w:trPr>
        <w:tc>
          <w:tcPr>
            <w:tcW w:w="1417" w:type="dxa"/>
            <w:vAlign w:val="center"/>
          </w:tcPr>
          <w:p w:rsidR="00212AEF" w:rsidRPr="00F454F3" w:rsidRDefault="00212AEF"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11</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r>
      <w:tr w:rsidR="00212AEF" w:rsidRPr="00F454F3" w:rsidTr="0078399B">
        <w:trPr>
          <w:cantSplit/>
          <w:trHeight w:val="518"/>
          <w:tblHeader/>
          <w:jc w:val="center"/>
        </w:trPr>
        <w:tc>
          <w:tcPr>
            <w:tcW w:w="1417" w:type="dxa"/>
            <w:vAlign w:val="center"/>
          </w:tcPr>
          <w:p w:rsidR="00212AEF" w:rsidRPr="00F454F3" w:rsidRDefault="00212AEF"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2.2</w:t>
            </w:r>
          </w:p>
        </w:tc>
        <w:tc>
          <w:tcPr>
            <w:tcW w:w="670" w:type="dxa"/>
          </w:tcPr>
          <w:p w:rsidR="00212AEF" w:rsidRPr="00F454F3" w:rsidRDefault="00212AEF" w:rsidP="0078399B">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2.6</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bl>
    <w:p w:rsidR="00A37C24" w:rsidRPr="00F454F3" w:rsidRDefault="00A37C24" w:rsidP="00A37C24">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A37C24" w:rsidRPr="00F454F3" w:rsidRDefault="00A37C24" w:rsidP="00A37C24">
      <w:pPr>
        <w:rPr>
          <w:rFonts w:ascii="Times New Roman" w:hAnsi="Times New Roman" w:cs="Times New Roman"/>
        </w:rPr>
      </w:pPr>
    </w:p>
    <w:p w:rsidR="00A37C24" w:rsidRPr="00F454F3" w:rsidRDefault="00A37C24" w:rsidP="00A37C24">
      <w:pPr>
        <w:rPr>
          <w:rFonts w:ascii="Times New Roman" w:hAnsi="Times New Roman" w:cs="Times New Roman"/>
        </w:rPr>
      </w:pPr>
    </w:p>
    <w:p w:rsidR="00A37C24" w:rsidRPr="00F454F3" w:rsidRDefault="00A37C24" w:rsidP="00A37C24">
      <w:pPr>
        <w:rPr>
          <w:rFonts w:ascii="Times New Roman" w:hAnsi="Times New Roman" w:cs="Times New Roman"/>
        </w:rPr>
      </w:pPr>
    </w:p>
    <w:p w:rsidR="00A37C24" w:rsidRPr="00F454F3" w:rsidRDefault="00A37C24" w:rsidP="00A37C24">
      <w:pPr>
        <w:rPr>
          <w:rFonts w:ascii="Times New Roman" w:hAnsi="Times New Roman" w:cs="Times New Roman"/>
        </w:rPr>
      </w:pPr>
    </w:p>
    <w:p w:rsidR="006A4BA1" w:rsidRPr="00F454F3" w:rsidRDefault="006A4BA1" w:rsidP="00A37C24">
      <w:pPr>
        <w:spacing w:after="120"/>
        <w:jc w:val="center"/>
        <w:rPr>
          <w:rFonts w:ascii="Times New Roman" w:eastAsia="Times New Roman" w:hAnsi="Times New Roman" w:cs="Times New Roman"/>
          <w:b/>
          <w:color w:val="000000"/>
          <w:sz w:val="24"/>
          <w:szCs w:val="24"/>
          <w:lang w:eastAsia="en-IN"/>
        </w:rPr>
      </w:pPr>
    </w:p>
    <w:p w:rsidR="006A4BA1" w:rsidRPr="00F454F3" w:rsidRDefault="006A4BA1" w:rsidP="006A4BA1">
      <w:pPr>
        <w:jc w:val="center"/>
        <w:rPr>
          <w:rFonts w:ascii="Times New Roman" w:eastAsia="Times New Roman" w:hAnsi="Times New Roman" w:cs="Times New Roman"/>
          <w:b/>
          <w:sz w:val="24"/>
          <w:szCs w:val="24"/>
          <w:u w:val="single"/>
          <w:lang w:eastAsia="en-IN"/>
        </w:rPr>
      </w:pPr>
    </w:p>
    <w:p w:rsidR="00DB698F" w:rsidRPr="00F454F3" w:rsidRDefault="00DB698F" w:rsidP="006A4BA1">
      <w:pPr>
        <w:pStyle w:val="Normal1"/>
        <w:spacing w:after="120"/>
        <w:jc w:val="center"/>
        <w:rPr>
          <w:rFonts w:ascii="Times New Roman" w:eastAsia="Times New Roman" w:hAnsi="Times New Roman" w:cs="Times New Roman"/>
          <w:b/>
          <w:smallCaps/>
          <w:sz w:val="24"/>
          <w:szCs w:val="24"/>
          <w:u w:val="single"/>
        </w:rPr>
      </w:pPr>
    </w:p>
    <w:p w:rsidR="006A4BA1" w:rsidRPr="00F454F3" w:rsidRDefault="006A4BA1" w:rsidP="006A4BA1">
      <w:pPr>
        <w:pStyle w:val="Normal1"/>
        <w:spacing w:after="120"/>
        <w:jc w:val="center"/>
        <w:rPr>
          <w:rFonts w:ascii="Times New Roman" w:eastAsia="Times New Roman" w:hAnsi="Times New Roman" w:cs="Times New Roman"/>
          <w:b/>
          <w:sz w:val="24"/>
          <w:szCs w:val="24"/>
          <w:u w:val="single"/>
        </w:rPr>
      </w:pPr>
    </w:p>
    <w:p w:rsidR="00DB698F" w:rsidRPr="00F454F3" w:rsidRDefault="00EB5E19">
      <w:pPr>
        <w:pStyle w:val="Normal1"/>
        <w:rPr>
          <w:rFonts w:ascii="Times New Roman" w:eastAsia="Times New Roman" w:hAnsi="Times New Roman" w:cs="Times New Roman"/>
          <w:b/>
          <w:sz w:val="24"/>
          <w:szCs w:val="24"/>
          <w:u w:val="single"/>
        </w:rPr>
      </w:pPr>
      <w:r w:rsidRPr="00F454F3">
        <w:rPr>
          <w:rFonts w:ascii="Times New Roman" w:hAnsi="Times New Roman" w:cs="Times New Roman"/>
        </w:rPr>
        <w:br w:type="page"/>
      </w:r>
    </w:p>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u w:val="single"/>
        </w:rPr>
        <w:lastRenderedPageBreak/>
        <w:t>FIRST YEAR – SEMESTER - II</w:t>
      </w:r>
    </w:p>
    <w:p w:rsidR="00A37C24" w:rsidRPr="00F454F3" w:rsidRDefault="00A37C24" w:rsidP="00A37C24">
      <w:pPr>
        <w:jc w:val="center"/>
        <w:rPr>
          <w:rFonts w:ascii="Times New Roman" w:hAnsi="Times New Roman" w:cs="Times New Roman"/>
          <w:b/>
          <w:color w:val="000000" w:themeColor="text1"/>
          <w:sz w:val="24"/>
          <w:szCs w:val="24"/>
          <w:u w:val="single"/>
        </w:rPr>
      </w:pPr>
      <w:r w:rsidRPr="00F454F3">
        <w:rPr>
          <w:rFonts w:ascii="Times New Roman" w:hAnsi="Times New Roman" w:cs="Times New Roman"/>
          <w:b/>
          <w:color w:val="000000" w:themeColor="text1"/>
          <w:sz w:val="24"/>
          <w:szCs w:val="24"/>
          <w:u w:val="single"/>
        </w:rPr>
        <w:t>ELECTIVE II - LEGAL REGULATORY FRAMEWORK OF BANKING</w:t>
      </w:r>
    </w:p>
    <w:tbl>
      <w:tblPr>
        <w:tblStyle w:val="TableGrid"/>
        <w:tblW w:w="5000" w:type="pct"/>
        <w:tblLayout w:type="fixed"/>
        <w:tblLook w:val="04A0"/>
      </w:tblPr>
      <w:tblGrid>
        <w:gridCol w:w="1053"/>
        <w:gridCol w:w="694"/>
        <w:gridCol w:w="562"/>
        <w:gridCol w:w="562"/>
        <w:gridCol w:w="556"/>
        <w:gridCol w:w="546"/>
        <w:gridCol w:w="1020"/>
        <w:gridCol w:w="908"/>
        <w:gridCol w:w="844"/>
        <w:gridCol w:w="398"/>
        <w:gridCol w:w="841"/>
        <w:gridCol w:w="901"/>
      </w:tblGrid>
      <w:tr w:rsidR="00A37C24" w:rsidRPr="00F454F3" w:rsidTr="00A37C24">
        <w:trPr>
          <w:trHeight w:val="620"/>
        </w:trPr>
        <w:tc>
          <w:tcPr>
            <w:tcW w:w="984" w:type="pct"/>
            <w:gridSpan w:val="2"/>
            <w:vMerge w:val="restart"/>
            <w:vAlign w:val="center"/>
          </w:tcPr>
          <w:p w:rsidR="00A37C24" w:rsidRPr="00F454F3" w:rsidRDefault="00A37C24" w:rsidP="00643EEA">
            <w:pPr>
              <w:ind w:left="113" w:right="113"/>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Subject Code</w:t>
            </w:r>
          </w:p>
        </w:tc>
        <w:tc>
          <w:tcPr>
            <w:tcW w:w="316" w:type="pct"/>
            <w:vMerge w:val="restart"/>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L</w:t>
            </w:r>
          </w:p>
        </w:tc>
        <w:tc>
          <w:tcPr>
            <w:tcW w:w="316" w:type="pct"/>
            <w:vMerge w:val="restart"/>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T</w:t>
            </w:r>
          </w:p>
        </w:tc>
        <w:tc>
          <w:tcPr>
            <w:tcW w:w="313" w:type="pct"/>
            <w:vMerge w:val="restart"/>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P</w:t>
            </w:r>
          </w:p>
        </w:tc>
        <w:tc>
          <w:tcPr>
            <w:tcW w:w="307" w:type="pct"/>
            <w:vMerge w:val="restart"/>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S</w:t>
            </w:r>
          </w:p>
        </w:tc>
        <w:tc>
          <w:tcPr>
            <w:tcW w:w="574" w:type="pct"/>
            <w:vMerge w:val="restart"/>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Credits</w:t>
            </w:r>
          </w:p>
        </w:tc>
        <w:tc>
          <w:tcPr>
            <w:tcW w:w="511" w:type="pct"/>
            <w:vMerge w:val="restart"/>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Inst. Hours</w:t>
            </w:r>
          </w:p>
        </w:tc>
        <w:tc>
          <w:tcPr>
            <w:tcW w:w="1678" w:type="pct"/>
            <w:gridSpan w:val="4"/>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Marks</w:t>
            </w:r>
          </w:p>
        </w:tc>
      </w:tr>
      <w:tr w:rsidR="00A37C24" w:rsidRPr="00F454F3" w:rsidTr="00A37C24">
        <w:trPr>
          <w:trHeight w:val="422"/>
        </w:trPr>
        <w:tc>
          <w:tcPr>
            <w:tcW w:w="984" w:type="pct"/>
            <w:gridSpan w:val="2"/>
            <w:vMerge/>
            <w:vAlign w:val="center"/>
          </w:tcPr>
          <w:p w:rsidR="00A37C24" w:rsidRPr="00F454F3" w:rsidRDefault="00A37C24" w:rsidP="00643EEA">
            <w:pPr>
              <w:ind w:left="113" w:right="113"/>
              <w:jc w:val="center"/>
              <w:rPr>
                <w:rFonts w:ascii="Times New Roman" w:hAnsi="Times New Roman" w:cs="Times New Roman"/>
                <w:b/>
                <w:color w:val="000000" w:themeColor="text1"/>
                <w:sz w:val="24"/>
                <w:szCs w:val="24"/>
              </w:rPr>
            </w:pPr>
          </w:p>
        </w:tc>
        <w:tc>
          <w:tcPr>
            <w:tcW w:w="316" w:type="pct"/>
            <w:vMerge/>
            <w:vAlign w:val="center"/>
          </w:tcPr>
          <w:p w:rsidR="00A37C24" w:rsidRPr="00F454F3" w:rsidRDefault="00A37C24" w:rsidP="00643EEA">
            <w:pPr>
              <w:jc w:val="center"/>
              <w:rPr>
                <w:rFonts w:ascii="Times New Roman" w:hAnsi="Times New Roman" w:cs="Times New Roman"/>
                <w:b/>
                <w:color w:val="000000" w:themeColor="text1"/>
                <w:sz w:val="24"/>
                <w:szCs w:val="24"/>
              </w:rPr>
            </w:pPr>
          </w:p>
        </w:tc>
        <w:tc>
          <w:tcPr>
            <w:tcW w:w="316" w:type="pct"/>
            <w:vMerge/>
            <w:vAlign w:val="center"/>
          </w:tcPr>
          <w:p w:rsidR="00A37C24" w:rsidRPr="00F454F3" w:rsidRDefault="00A37C24" w:rsidP="00643EEA">
            <w:pPr>
              <w:jc w:val="center"/>
              <w:rPr>
                <w:rFonts w:ascii="Times New Roman" w:hAnsi="Times New Roman" w:cs="Times New Roman"/>
                <w:b/>
                <w:color w:val="000000" w:themeColor="text1"/>
                <w:sz w:val="24"/>
                <w:szCs w:val="24"/>
              </w:rPr>
            </w:pPr>
          </w:p>
        </w:tc>
        <w:tc>
          <w:tcPr>
            <w:tcW w:w="313" w:type="pct"/>
            <w:vMerge/>
            <w:vAlign w:val="center"/>
          </w:tcPr>
          <w:p w:rsidR="00A37C24" w:rsidRPr="00F454F3" w:rsidRDefault="00A37C24" w:rsidP="00643EEA">
            <w:pPr>
              <w:jc w:val="center"/>
              <w:rPr>
                <w:rFonts w:ascii="Times New Roman" w:hAnsi="Times New Roman" w:cs="Times New Roman"/>
                <w:b/>
                <w:color w:val="000000" w:themeColor="text1"/>
                <w:sz w:val="24"/>
                <w:szCs w:val="24"/>
              </w:rPr>
            </w:pPr>
          </w:p>
        </w:tc>
        <w:tc>
          <w:tcPr>
            <w:tcW w:w="307" w:type="pct"/>
            <w:vMerge/>
            <w:vAlign w:val="center"/>
          </w:tcPr>
          <w:p w:rsidR="00A37C24" w:rsidRPr="00F454F3" w:rsidRDefault="00A37C24" w:rsidP="00643EEA">
            <w:pPr>
              <w:jc w:val="center"/>
              <w:rPr>
                <w:rFonts w:ascii="Times New Roman" w:hAnsi="Times New Roman" w:cs="Times New Roman"/>
                <w:b/>
                <w:color w:val="000000" w:themeColor="text1"/>
                <w:sz w:val="24"/>
                <w:szCs w:val="24"/>
              </w:rPr>
            </w:pPr>
          </w:p>
        </w:tc>
        <w:tc>
          <w:tcPr>
            <w:tcW w:w="574" w:type="pct"/>
            <w:vMerge/>
            <w:vAlign w:val="center"/>
          </w:tcPr>
          <w:p w:rsidR="00A37C24" w:rsidRPr="00F454F3" w:rsidRDefault="00A37C24" w:rsidP="00643EEA">
            <w:pPr>
              <w:jc w:val="center"/>
              <w:rPr>
                <w:rFonts w:ascii="Times New Roman" w:hAnsi="Times New Roman" w:cs="Times New Roman"/>
                <w:b/>
                <w:color w:val="000000" w:themeColor="text1"/>
                <w:sz w:val="24"/>
                <w:szCs w:val="24"/>
              </w:rPr>
            </w:pPr>
          </w:p>
        </w:tc>
        <w:tc>
          <w:tcPr>
            <w:tcW w:w="511" w:type="pct"/>
            <w:vMerge/>
            <w:vAlign w:val="center"/>
          </w:tcPr>
          <w:p w:rsidR="00A37C24" w:rsidRPr="00F454F3" w:rsidRDefault="00A37C24" w:rsidP="00643EEA">
            <w:pPr>
              <w:jc w:val="center"/>
              <w:rPr>
                <w:rFonts w:ascii="Times New Roman" w:hAnsi="Times New Roman" w:cs="Times New Roman"/>
                <w:b/>
                <w:color w:val="000000" w:themeColor="text1"/>
                <w:sz w:val="24"/>
                <w:szCs w:val="24"/>
              </w:rPr>
            </w:pPr>
          </w:p>
        </w:tc>
        <w:tc>
          <w:tcPr>
            <w:tcW w:w="475" w:type="pct"/>
            <w:tcBorders>
              <w:right w:val="single" w:sz="4" w:space="0" w:color="auto"/>
            </w:tcBorders>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CIA</w:t>
            </w:r>
          </w:p>
        </w:tc>
        <w:tc>
          <w:tcPr>
            <w:tcW w:w="697" w:type="pct"/>
            <w:gridSpan w:val="2"/>
            <w:tcBorders>
              <w:left w:val="single" w:sz="4" w:space="0" w:color="auto"/>
              <w:right w:val="single" w:sz="4" w:space="0" w:color="auto"/>
            </w:tcBorders>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External</w:t>
            </w:r>
          </w:p>
        </w:tc>
        <w:tc>
          <w:tcPr>
            <w:tcW w:w="506" w:type="pct"/>
            <w:tcBorders>
              <w:left w:val="single" w:sz="4" w:space="0" w:color="auto"/>
            </w:tcBorders>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Total</w:t>
            </w:r>
          </w:p>
        </w:tc>
      </w:tr>
      <w:tr w:rsidR="00A37C24" w:rsidRPr="00F454F3" w:rsidTr="00A37C24">
        <w:trPr>
          <w:trHeight w:val="746"/>
        </w:trPr>
        <w:tc>
          <w:tcPr>
            <w:tcW w:w="984" w:type="pct"/>
            <w:gridSpan w:val="2"/>
            <w:vAlign w:val="center"/>
          </w:tcPr>
          <w:p w:rsidR="00A37C24" w:rsidRPr="00F454F3" w:rsidRDefault="00A37C24" w:rsidP="00643EEA">
            <w:pPr>
              <w:jc w:val="center"/>
              <w:rPr>
                <w:rFonts w:ascii="Times New Roman" w:hAnsi="Times New Roman" w:cs="Times New Roman"/>
                <w:color w:val="000000" w:themeColor="text1"/>
                <w:sz w:val="24"/>
                <w:szCs w:val="24"/>
              </w:rPr>
            </w:pPr>
          </w:p>
        </w:tc>
        <w:tc>
          <w:tcPr>
            <w:tcW w:w="316" w:type="pct"/>
            <w:vAlign w:val="center"/>
          </w:tcPr>
          <w:p w:rsidR="00A37C24" w:rsidRPr="00F454F3" w:rsidRDefault="00A37C24" w:rsidP="00643EEA">
            <w:pPr>
              <w:pStyle w:val="Normal1"/>
              <w:jc w:val="center"/>
              <w:rPr>
                <w:rFonts w:ascii="Times New Roman" w:eastAsia="Times New Roman" w:hAnsi="Times New Roman" w:cs="Times New Roman"/>
                <w:b/>
                <w:color w:val="000000" w:themeColor="text1"/>
                <w:sz w:val="24"/>
                <w:szCs w:val="24"/>
              </w:rPr>
            </w:pPr>
            <w:r w:rsidRPr="00F454F3">
              <w:rPr>
                <w:rFonts w:ascii="Times New Roman" w:eastAsia="Times New Roman" w:hAnsi="Times New Roman" w:cs="Times New Roman"/>
                <w:b/>
                <w:color w:val="000000" w:themeColor="text1"/>
                <w:sz w:val="24"/>
                <w:szCs w:val="24"/>
              </w:rPr>
              <w:t>4</w:t>
            </w:r>
          </w:p>
        </w:tc>
        <w:tc>
          <w:tcPr>
            <w:tcW w:w="316" w:type="pct"/>
            <w:vAlign w:val="center"/>
          </w:tcPr>
          <w:p w:rsidR="00A37C24" w:rsidRPr="00F454F3" w:rsidRDefault="00A37C24" w:rsidP="00643EEA">
            <w:pPr>
              <w:pStyle w:val="Normal1"/>
              <w:jc w:val="center"/>
              <w:rPr>
                <w:rFonts w:ascii="Times New Roman" w:eastAsia="Times New Roman" w:hAnsi="Times New Roman" w:cs="Times New Roman"/>
                <w:b/>
                <w:color w:val="000000" w:themeColor="text1"/>
                <w:sz w:val="24"/>
                <w:szCs w:val="24"/>
              </w:rPr>
            </w:pPr>
          </w:p>
        </w:tc>
        <w:tc>
          <w:tcPr>
            <w:tcW w:w="313" w:type="pct"/>
            <w:vAlign w:val="center"/>
          </w:tcPr>
          <w:p w:rsidR="00A37C24" w:rsidRPr="00F454F3" w:rsidRDefault="00A37C24" w:rsidP="00643EEA">
            <w:pPr>
              <w:pStyle w:val="Normal1"/>
              <w:jc w:val="center"/>
              <w:rPr>
                <w:rFonts w:ascii="Times New Roman" w:eastAsia="Times New Roman" w:hAnsi="Times New Roman" w:cs="Times New Roman"/>
                <w:b/>
                <w:color w:val="000000" w:themeColor="text1"/>
                <w:sz w:val="24"/>
                <w:szCs w:val="24"/>
              </w:rPr>
            </w:pPr>
          </w:p>
        </w:tc>
        <w:tc>
          <w:tcPr>
            <w:tcW w:w="307" w:type="pct"/>
            <w:vAlign w:val="center"/>
          </w:tcPr>
          <w:p w:rsidR="00A37C24" w:rsidRPr="00F454F3" w:rsidRDefault="00A37C24" w:rsidP="00643EEA">
            <w:pPr>
              <w:pStyle w:val="Normal1"/>
              <w:jc w:val="center"/>
              <w:rPr>
                <w:rFonts w:ascii="Times New Roman" w:eastAsia="Times New Roman" w:hAnsi="Times New Roman" w:cs="Times New Roman"/>
                <w:b/>
                <w:color w:val="000000" w:themeColor="text1"/>
                <w:sz w:val="24"/>
                <w:szCs w:val="24"/>
              </w:rPr>
            </w:pPr>
          </w:p>
        </w:tc>
        <w:tc>
          <w:tcPr>
            <w:tcW w:w="574" w:type="pct"/>
            <w:vAlign w:val="center"/>
          </w:tcPr>
          <w:p w:rsidR="00A37C24" w:rsidRPr="00F454F3" w:rsidRDefault="00A37C24" w:rsidP="00643EEA">
            <w:pPr>
              <w:pStyle w:val="Normal1"/>
              <w:jc w:val="center"/>
              <w:rPr>
                <w:rFonts w:ascii="Times New Roman" w:eastAsia="Times New Roman" w:hAnsi="Times New Roman" w:cs="Times New Roman"/>
                <w:b/>
                <w:color w:val="000000" w:themeColor="text1"/>
                <w:sz w:val="24"/>
                <w:szCs w:val="24"/>
              </w:rPr>
            </w:pPr>
            <w:r w:rsidRPr="00F454F3">
              <w:rPr>
                <w:rFonts w:ascii="Times New Roman" w:eastAsia="Times New Roman" w:hAnsi="Times New Roman" w:cs="Times New Roman"/>
                <w:b/>
                <w:color w:val="000000" w:themeColor="text1"/>
                <w:sz w:val="24"/>
                <w:szCs w:val="24"/>
              </w:rPr>
              <w:t>3</w:t>
            </w:r>
          </w:p>
        </w:tc>
        <w:tc>
          <w:tcPr>
            <w:tcW w:w="511" w:type="pct"/>
            <w:vAlign w:val="center"/>
          </w:tcPr>
          <w:p w:rsidR="00A37C24" w:rsidRPr="00F454F3" w:rsidRDefault="00A37C24" w:rsidP="00643EEA">
            <w:pPr>
              <w:pStyle w:val="Normal1"/>
              <w:jc w:val="center"/>
              <w:rPr>
                <w:rFonts w:ascii="Times New Roman" w:eastAsia="Times New Roman" w:hAnsi="Times New Roman" w:cs="Times New Roman"/>
                <w:b/>
                <w:color w:val="000000" w:themeColor="text1"/>
                <w:sz w:val="24"/>
                <w:szCs w:val="24"/>
              </w:rPr>
            </w:pPr>
            <w:r w:rsidRPr="00F454F3">
              <w:rPr>
                <w:rFonts w:ascii="Times New Roman" w:eastAsia="Times New Roman" w:hAnsi="Times New Roman" w:cs="Times New Roman"/>
                <w:b/>
                <w:color w:val="000000" w:themeColor="text1"/>
                <w:sz w:val="24"/>
                <w:szCs w:val="24"/>
              </w:rPr>
              <w:t>4</w:t>
            </w:r>
          </w:p>
        </w:tc>
        <w:tc>
          <w:tcPr>
            <w:tcW w:w="475" w:type="pct"/>
            <w:tcBorders>
              <w:right w:val="single" w:sz="4" w:space="0" w:color="auto"/>
            </w:tcBorders>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25</w:t>
            </w:r>
          </w:p>
        </w:tc>
        <w:tc>
          <w:tcPr>
            <w:tcW w:w="697" w:type="pct"/>
            <w:gridSpan w:val="2"/>
            <w:tcBorders>
              <w:left w:val="single" w:sz="4" w:space="0" w:color="auto"/>
              <w:right w:val="single" w:sz="4" w:space="0" w:color="auto"/>
            </w:tcBorders>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75</w:t>
            </w:r>
          </w:p>
        </w:tc>
        <w:tc>
          <w:tcPr>
            <w:tcW w:w="506" w:type="pct"/>
            <w:tcBorders>
              <w:left w:val="single" w:sz="4" w:space="0" w:color="auto"/>
            </w:tcBorders>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100</w:t>
            </w:r>
          </w:p>
        </w:tc>
      </w:tr>
      <w:tr w:rsidR="00A37C24" w:rsidRPr="00F454F3" w:rsidTr="00643EEA">
        <w:trPr>
          <w:trHeight w:val="431"/>
        </w:trPr>
        <w:tc>
          <w:tcPr>
            <w:tcW w:w="5000" w:type="pct"/>
            <w:gridSpan w:val="12"/>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 xml:space="preserve">Learning Objectives </w:t>
            </w:r>
          </w:p>
        </w:tc>
      </w:tr>
      <w:tr w:rsidR="00A37C24" w:rsidRPr="00F454F3" w:rsidTr="00A37C24">
        <w:tc>
          <w:tcPr>
            <w:tcW w:w="593" w:type="pct"/>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LO1</w:t>
            </w:r>
          </w:p>
        </w:tc>
        <w:tc>
          <w:tcPr>
            <w:tcW w:w="4407" w:type="pct"/>
            <w:gridSpan w:val="11"/>
          </w:tcPr>
          <w:p w:rsidR="00A37C24" w:rsidRPr="00F454F3" w:rsidRDefault="00A37C24" w:rsidP="00643EEA">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F454F3">
              <w:rPr>
                <w:rFonts w:ascii="Times New Roman" w:eastAsia="Times New Roman" w:hAnsi="Times New Roman" w:cs="Times New Roman"/>
                <w:color w:val="000000" w:themeColor="text1"/>
                <w:sz w:val="24"/>
                <w:szCs w:val="24"/>
              </w:rPr>
              <w:t>To enable the students understand the banking Regulation Act 1949</w:t>
            </w:r>
          </w:p>
        </w:tc>
      </w:tr>
      <w:tr w:rsidR="00A37C24" w:rsidRPr="00F454F3" w:rsidTr="00A37C24">
        <w:tc>
          <w:tcPr>
            <w:tcW w:w="593" w:type="pct"/>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LO2</w:t>
            </w:r>
          </w:p>
        </w:tc>
        <w:tc>
          <w:tcPr>
            <w:tcW w:w="4407" w:type="pct"/>
            <w:gridSpan w:val="11"/>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To enlighten the students on the reconstruction of financial assets.</w:t>
            </w:r>
          </w:p>
        </w:tc>
      </w:tr>
      <w:tr w:rsidR="00A37C24" w:rsidRPr="00F454F3" w:rsidTr="00A37C24">
        <w:tc>
          <w:tcPr>
            <w:tcW w:w="593" w:type="pct"/>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LO3</w:t>
            </w:r>
          </w:p>
        </w:tc>
        <w:tc>
          <w:tcPr>
            <w:tcW w:w="4407" w:type="pct"/>
            <w:gridSpan w:val="11"/>
          </w:tcPr>
          <w:p w:rsidR="00A37C24" w:rsidRPr="00F454F3" w:rsidRDefault="00A37C24" w:rsidP="00643EEA">
            <w:pPr>
              <w:pStyle w:val="Normal1"/>
              <w:jc w:val="both"/>
              <w:rPr>
                <w:rFonts w:ascii="Times New Roman" w:eastAsia="Times New Roman" w:hAnsi="Times New Roman" w:cs="Times New Roman"/>
                <w:color w:val="000000" w:themeColor="text1"/>
                <w:sz w:val="24"/>
                <w:szCs w:val="24"/>
              </w:rPr>
            </w:pPr>
            <w:r w:rsidRPr="00F454F3">
              <w:rPr>
                <w:rFonts w:ascii="Times New Roman" w:eastAsia="Times New Roman" w:hAnsi="Times New Roman" w:cs="Times New Roman"/>
                <w:color w:val="000000" w:themeColor="text1"/>
                <w:sz w:val="24"/>
                <w:szCs w:val="24"/>
              </w:rPr>
              <w:t>To give an insight on the prevention of Money Laundering Act 2002</w:t>
            </w:r>
          </w:p>
        </w:tc>
      </w:tr>
      <w:tr w:rsidR="00A37C24" w:rsidRPr="00F454F3" w:rsidTr="00A37C24">
        <w:tc>
          <w:tcPr>
            <w:tcW w:w="593" w:type="pct"/>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LO4</w:t>
            </w:r>
          </w:p>
        </w:tc>
        <w:tc>
          <w:tcPr>
            <w:tcW w:w="4407" w:type="pct"/>
            <w:gridSpan w:val="11"/>
          </w:tcPr>
          <w:p w:rsidR="00A37C24" w:rsidRPr="00F454F3" w:rsidRDefault="00A37C24" w:rsidP="00643EEA">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F454F3">
              <w:rPr>
                <w:rFonts w:ascii="Times New Roman" w:eastAsia="Times New Roman" w:hAnsi="Times New Roman" w:cs="Times New Roman"/>
                <w:color w:val="000000" w:themeColor="text1"/>
                <w:sz w:val="24"/>
                <w:szCs w:val="24"/>
              </w:rPr>
              <w:t>To familiarize the provisions of FEMA 1999</w:t>
            </w:r>
          </w:p>
        </w:tc>
      </w:tr>
      <w:tr w:rsidR="00A37C24" w:rsidRPr="00F454F3" w:rsidTr="00A37C24">
        <w:tc>
          <w:tcPr>
            <w:tcW w:w="593" w:type="pct"/>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LO5</w:t>
            </w:r>
          </w:p>
        </w:tc>
        <w:tc>
          <w:tcPr>
            <w:tcW w:w="4407" w:type="pct"/>
            <w:gridSpan w:val="11"/>
          </w:tcPr>
          <w:p w:rsidR="00A37C24" w:rsidRPr="00F454F3" w:rsidRDefault="00A37C24" w:rsidP="00643EEA">
            <w:pPr>
              <w:pStyle w:val="Normal1"/>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F454F3">
              <w:rPr>
                <w:rFonts w:ascii="Times New Roman" w:eastAsia="Times New Roman" w:hAnsi="Times New Roman" w:cs="Times New Roman"/>
                <w:color w:val="000000" w:themeColor="text1"/>
                <w:sz w:val="24"/>
                <w:szCs w:val="24"/>
              </w:rPr>
              <w:t>To enhance the knowledge on Banking Ombudsman Scheme</w:t>
            </w:r>
          </w:p>
        </w:tc>
      </w:tr>
      <w:tr w:rsidR="00A37C24" w:rsidRPr="00F454F3" w:rsidTr="00643EEA">
        <w:tc>
          <w:tcPr>
            <w:tcW w:w="5000" w:type="pct"/>
            <w:gridSpan w:val="12"/>
            <w:vAlign w:val="center"/>
          </w:tcPr>
          <w:p w:rsidR="00A37C24" w:rsidRPr="00F454F3" w:rsidRDefault="00A37C24" w:rsidP="00643EEA">
            <w:pPr>
              <w:spacing w:before="40" w:after="80"/>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Prerequisites: Should have studied Commerce in XII Std</w:t>
            </w:r>
          </w:p>
          <w:p w:rsidR="00A37C24" w:rsidRPr="00F454F3" w:rsidRDefault="00A37C24" w:rsidP="00643EEA">
            <w:pPr>
              <w:spacing w:before="40" w:after="80"/>
              <w:rPr>
                <w:rFonts w:ascii="Times New Roman" w:hAnsi="Times New Roman" w:cs="Times New Roman"/>
                <w:b/>
                <w:color w:val="000000" w:themeColor="text1"/>
                <w:sz w:val="24"/>
                <w:szCs w:val="24"/>
              </w:rPr>
            </w:pPr>
          </w:p>
        </w:tc>
      </w:tr>
      <w:tr w:rsidR="00A37C24" w:rsidRPr="00F454F3" w:rsidTr="00A37C24">
        <w:tc>
          <w:tcPr>
            <w:tcW w:w="593" w:type="pct"/>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Unit</w:t>
            </w:r>
          </w:p>
        </w:tc>
        <w:tc>
          <w:tcPr>
            <w:tcW w:w="3427" w:type="pct"/>
            <w:gridSpan w:val="9"/>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Contents</w:t>
            </w:r>
          </w:p>
        </w:tc>
        <w:tc>
          <w:tcPr>
            <w:tcW w:w="980" w:type="pct"/>
            <w:gridSpan w:val="2"/>
          </w:tcPr>
          <w:p w:rsidR="00A37C24" w:rsidRPr="00F454F3" w:rsidRDefault="00A37C24" w:rsidP="00643EEA">
            <w:pP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No. of Hours</w:t>
            </w:r>
          </w:p>
        </w:tc>
      </w:tr>
      <w:tr w:rsidR="00A37C24" w:rsidRPr="00F454F3" w:rsidTr="00A37C24">
        <w:trPr>
          <w:trHeight w:val="917"/>
        </w:trPr>
        <w:tc>
          <w:tcPr>
            <w:tcW w:w="593" w:type="pct"/>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I</w:t>
            </w:r>
          </w:p>
        </w:tc>
        <w:tc>
          <w:tcPr>
            <w:tcW w:w="3427" w:type="pct"/>
            <w:gridSpan w:val="9"/>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Banking Regulation Act 1949 Provisions relating to- Definition of bank (Sec. 5B and 5C), Business of Banking Companies (Sec.6), Restrictions on business of banking companies (Sec.8, 19 and 20), Capital Structure(Sec.12), Powers of the RBI (Sec.21, 22and 36 to 36AD), Applicability of the Act to Cooperative Banks (Sec.56), amendments of BRA1949 up to 2012, Banking Regulation (Amendment) Bill 2017</w:t>
            </w:r>
          </w:p>
          <w:p w:rsidR="00A37C24" w:rsidRPr="00F454F3" w:rsidRDefault="00A37C24" w:rsidP="00643EEA">
            <w:pPr>
              <w:jc w:val="both"/>
              <w:rPr>
                <w:rFonts w:ascii="Times New Roman" w:hAnsi="Times New Roman" w:cs="Times New Roman"/>
                <w:color w:val="000000" w:themeColor="text1"/>
                <w:sz w:val="24"/>
                <w:szCs w:val="24"/>
              </w:rPr>
            </w:pPr>
          </w:p>
        </w:tc>
        <w:tc>
          <w:tcPr>
            <w:tcW w:w="980" w:type="pct"/>
            <w:gridSpan w:val="2"/>
            <w:vAlign w:val="center"/>
          </w:tcPr>
          <w:p w:rsidR="00A37C24" w:rsidRPr="00F454F3" w:rsidRDefault="00A37C24" w:rsidP="00643EEA">
            <w:pPr>
              <w:jc w:val="center"/>
              <w:rPr>
                <w:rFonts w:ascii="Times New Roman" w:hAnsi="Times New Roman" w:cs="Times New Roman"/>
                <w:b/>
                <w:bCs/>
                <w:color w:val="000000" w:themeColor="text1"/>
                <w:sz w:val="24"/>
                <w:szCs w:val="24"/>
              </w:rPr>
            </w:pPr>
            <w:r w:rsidRPr="00F454F3">
              <w:rPr>
                <w:rFonts w:ascii="Times New Roman" w:hAnsi="Times New Roman" w:cs="Times New Roman"/>
                <w:b/>
                <w:bCs/>
                <w:color w:val="000000" w:themeColor="text1"/>
                <w:sz w:val="24"/>
                <w:szCs w:val="24"/>
              </w:rPr>
              <w:t>12</w:t>
            </w:r>
          </w:p>
        </w:tc>
      </w:tr>
      <w:tr w:rsidR="00A37C24" w:rsidRPr="00F454F3" w:rsidTr="00A37C24">
        <w:trPr>
          <w:trHeight w:val="1331"/>
        </w:trPr>
        <w:tc>
          <w:tcPr>
            <w:tcW w:w="593" w:type="pct"/>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II</w:t>
            </w:r>
          </w:p>
        </w:tc>
        <w:tc>
          <w:tcPr>
            <w:tcW w:w="3427" w:type="pct"/>
            <w:gridSpan w:val="9"/>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Securitisation and Reconstruction of Financial Assets and Enforcement of Security Interest Act, 2002 Provisions relating to: Preliminary (Section 1 and 2) Regulation of securitisation and reconstruction of financial assets and financial institutions (Section 3 to 12 A) Enforcement of security interest (Section 13 to 19) Central registry (Section 20 to 26) Offences and penalties (Section 27 to 30) Miscellaneous (Section 31 to 41) Relevant amendments between 2004 and 2008 and Amendments in SARFAESI Act in 2016: (Taking possession over collateral: Audit and inspection)</w:t>
            </w:r>
          </w:p>
        </w:tc>
        <w:tc>
          <w:tcPr>
            <w:tcW w:w="980" w:type="pct"/>
            <w:gridSpan w:val="2"/>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12</w:t>
            </w:r>
          </w:p>
        </w:tc>
      </w:tr>
      <w:tr w:rsidR="00A37C24" w:rsidRPr="00F454F3" w:rsidTr="00A37C24">
        <w:trPr>
          <w:trHeight w:val="854"/>
        </w:trPr>
        <w:tc>
          <w:tcPr>
            <w:tcW w:w="593" w:type="pct"/>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III</w:t>
            </w:r>
          </w:p>
        </w:tc>
        <w:tc>
          <w:tcPr>
            <w:tcW w:w="3427" w:type="pct"/>
            <w:gridSpan w:val="9"/>
          </w:tcPr>
          <w:p w:rsidR="00A37C24" w:rsidRPr="00F454F3" w:rsidRDefault="00A37C24" w:rsidP="00643EEA">
            <w:pPr>
              <w:jc w:val="both"/>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Introduction to Prevention of Money Laundering Act, 2002: Provisions relating to: Preliminary (Section 1 and 2), Offence of money laundering (Section 3 and 4),Attachment, adjudication and confiscation (Section 5 and 11), Obligation of banking companies, financial institutions and intermediaries (Section 12 and 15) Summons, searches and seizures (Section 16 and 24) The RBI guidelines regarding prevention of money laundering, The Prevention of Money Laundering (Amendment) Act, 2012</w:t>
            </w:r>
          </w:p>
        </w:tc>
        <w:tc>
          <w:tcPr>
            <w:tcW w:w="980" w:type="pct"/>
            <w:gridSpan w:val="2"/>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12</w:t>
            </w:r>
          </w:p>
        </w:tc>
      </w:tr>
      <w:tr w:rsidR="00A37C24" w:rsidRPr="00F454F3" w:rsidTr="00A37C24">
        <w:trPr>
          <w:trHeight w:val="629"/>
        </w:trPr>
        <w:tc>
          <w:tcPr>
            <w:tcW w:w="593" w:type="pct"/>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lastRenderedPageBreak/>
              <w:t>IV</w:t>
            </w:r>
          </w:p>
        </w:tc>
        <w:tc>
          <w:tcPr>
            <w:tcW w:w="3427" w:type="pct"/>
            <w:gridSpan w:val="9"/>
          </w:tcPr>
          <w:p w:rsidR="00A37C24" w:rsidRPr="00F454F3" w:rsidRDefault="00A37C24" w:rsidP="00643EEA">
            <w:pPr>
              <w:jc w:val="both"/>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The Foreign Exchange Management Act, 1999 Provisions relating to: Preliminary (Sec 1-2), Regulation and management of foreign exchange (Sec 3 to 9) Authorized person (Section 10 to 12) Contravention and penalties (Section 13 to 15)Adjudication and appeal (Sections 16 to 21 and sections 34-35) Directorate of enforcement (section 36 to 38).</w:t>
            </w:r>
          </w:p>
          <w:p w:rsidR="00A37C24" w:rsidRPr="00F454F3" w:rsidRDefault="00A37C24" w:rsidP="00643EEA">
            <w:pPr>
              <w:jc w:val="both"/>
              <w:rPr>
                <w:rFonts w:ascii="Times New Roman" w:hAnsi="Times New Roman" w:cs="Times New Roman"/>
                <w:color w:val="000000" w:themeColor="text1"/>
                <w:sz w:val="24"/>
                <w:szCs w:val="24"/>
              </w:rPr>
            </w:pPr>
          </w:p>
        </w:tc>
        <w:tc>
          <w:tcPr>
            <w:tcW w:w="980" w:type="pct"/>
            <w:gridSpan w:val="2"/>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12</w:t>
            </w:r>
          </w:p>
        </w:tc>
      </w:tr>
      <w:tr w:rsidR="00A37C24" w:rsidRPr="00F454F3" w:rsidTr="00A37C24">
        <w:trPr>
          <w:trHeight w:val="809"/>
        </w:trPr>
        <w:tc>
          <w:tcPr>
            <w:tcW w:w="593" w:type="pct"/>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V</w:t>
            </w:r>
          </w:p>
        </w:tc>
        <w:tc>
          <w:tcPr>
            <w:tcW w:w="3427" w:type="pct"/>
            <w:gridSpan w:val="9"/>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Banking Ombudsman Scheme 2006:- I. Role of Banking Ombudsman: Grounds of Complaint, Procedure for Filing Complaint; Power to Call for Information, Settlement of Complaint by Agreement, Award II. The Banking Codes and Standards Board of India: Customer Service, Grievances Redressal Mechanism</w:t>
            </w:r>
          </w:p>
          <w:p w:rsidR="00A37C24" w:rsidRPr="00F454F3" w:rsidRDefault="00A37C24" w:rsidP="00643EEA">
            <w:pPr>
              <w:jc w:val="both"/>
              <w:rPr>
                <w:rFonts w:ascii="Times New Roman" w:hAnsi="Times New Roman" w:cs="Times New Roman"/>
                <w:color w:val="000000" w:themeColor="text1"/>
                <w:sz w:val="24"/>
                <w:szCs w:val="24"/>
              </w:rPr>
            </w:pPr>
          </w:p>
        </w:tc>
        <w:tc>
          <w:tcPr>
            <w:tcW w:w="980" w:type="pct"/>
            <w:gridSpan w:val="2"/>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12</w:t>
            </w:r>
          </w:p>
        </w:tc>
      </w:tr>
      <w:tr w:rsidR="00A37C24" w:rsidRPr="00F454F3" w:rsidTr="00A37C24">
        <w:tc>
          <w:tcPr>
            <w:tcW w:w="593" w:type="pct"/>
          </w:tcPr>
          <w:p w:rsidR="00A37C24" w:rsidRPr="00F454F3" w:rsidRDefault="00A37C24" w:rsidP="00643EEA">
            <w:pPr>
              <w:jc w:val="center"/>
              <w:rPr>
                <w:rFonts w:ascii="Times New Roman" w:hAnsi="Times New Roman" w:cs="Times New Roman"/>
                <w:color w:val="000000" w:themeColor="text1"/>
                <w:sz w:val="24"/>
                <w:szCs w:val="24"/>
              </w:rPr>
            </w:pPr>
          </w:p>
        </w:tc>
        <w:tc>
          <w:tcPr>
            <w:tcW w:w="3427" w:type="pct"/>
            <w:gridSpan w:val="9"/>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TOTAL</w:t>
            </w:r>
          </w:p>
        </w:tc>
        <w:tc>
          <w:tcPr>
            <w:tcW w:w="980" w:type="pct"/>
            <w:gridSpan w:val="2"/>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60</w:t>
            </w:r>
          </w:p>
        </w:tc>
      </w:tr>
      <w:tr w:rsidR="00A37C24" w:rsidRPr="00F454F3" w:rsidTr="00A37C24">
        <w:tc>
          <w:tcPr>
            <w:tcW w:w="593" w:type="pct"/>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CO</w:t>
            </w:r>
          </w:p>
        </w:tc>
        <w:tc>
          <w:tcPr>
            <w:tcW w:w="4407" w:type="pct"/>
            <w:gridSpan w:val="11"/>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Course Outcomes</w:t>
            </w:r>
          </w:p>
        </w:tc>
      </w:tr>
      <w:tr w:rsidR="00A37C24" w:rsidRPr="00F454F3" w:rsidTr="00A37C24">
        <w:trPr>
          <w:trHeight w:val="512"/>
        </w:trPr>
        <w:tc>
          <w:tcPr>
            <w:tcW w:w="593" w:type="pct"/>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CO1</w:t>
            </w:r>
          </w:p>
        </w:tc>
        <w:tc>
          <w:tcPr>
            <w:tcW w:w="4407" w:type="pct"/>
            <w:gridSpan w:val="11"/>
            <w:vAlign w:val="center"/>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 xml:space="preserve">Remember the banking system and its powers in Banking Regulation Act </w:t>
            </w:r>
          </w:p>
        </w:tc>
      </w:tr>
      <w:tr w:rsidR="00A37C24" w:rsidRPr="00F454F3" w:rsidTr="00A37C24">
        <w:trPr>
          <w:trHeight w:val="440"/>
        </w:trPr>
        <w:tc>
          <w:tcPr>
            <w:tcW w:w="593" w:type="pct"/>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CO2</w:t>
            </w:r>
          </w:p>
        </w:tc>
        <w:tc>
          <w:tcPr>
            <w:tcW w:w="4407" w:type="pct"/>
            <w:gridSpan w:val="11"/>
            <w:vAlign w:val="center"/>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Demonstrate the provisions relating to Securitisation and Reconstruction of financial Assets</w:t>
            </w:r>
          </w:p>
        </w:tc>
      </w:tr>
      <w:tr w:rsidR="00A37C24" w:rsidRPr="00F454F3" w:rsidTr="00A37C24">
        <w:trPr>
          <w:trHeight w:val="440"/>
        </w:trPr>
        <w:tc>
          <w:tcPr>
            <w:tcW w:w="593" w:type="pct"/>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CO3</w:t>
            </w:r>
          </w:p>
        </w:tc>
        <w:tc>
          <w:tcPr>
            <w:tcW w:w="4407" w:type="pct"/>
            <w:gridSpan w:val="11"/>
            <w:vAlign w:val="center"/>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Paraphase the act the Money Laundering Act</w:t>
            </w:r>
          </w:p>
        </w:tc>
      </w:tr>
      <w:tr w:rsidR="00A37C24" w:rsidRPr="00F454F3" w:rsidTr="00A37C24">
        <w:trPr>
          <w:trHeight w:val="359"/>
        </w:trPr>
        <w:tc>
          <w:tcPr>
            <w:tcW w:w="593" w:type="pct"/>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CO4</w:t>
            </w:r>
          </w:p>
        </w:tc>
        <w:tc>
          <w:tcPr>
            <w:tcW w:w="4407" w:type="pct"/>
            <w:gridSpan w:val="11"/>
            <w:vAlign w:val="center"/>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Acquire the skills of Foreign Exchange Management Act.</w:t>
            </w:r>
          </w:p>
        </w:tc>
      </w:tr>
      <w:tr w:rsidR="00A37C24" w:rsidRPr="00F454F3" w:rsidTr="00A37C24">
        <w:trPr>
          <w:trHeight w:val="431"/>
        </w:trPr>
        <w:tc>
          <w:tcPr>
            <w:tcW w:w="593" w:type="pct"/>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CO5</w:t>
            </w:r>
          </w:p>
        </w:tc>
        <w:tc>
          <w:tcPr>
            <w:tcW w:w="4407" w:type="pct"/>
            <w:gridSpan w:val="11"/>
            <w:vAlign w:val="center"/>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Enumerate the role of Banking Ombudsman and its compliances.</w:t>
            </w:r>
          </w:p>
        </w:tc>
      </w:tr>
      <w:tr w:rsidR="00A37C24" w:rsidRPr="00F454F3" w:rsidTr="00643EEA">
        <w:trPr>
          <w:trHeight w:val="431"/>
        </w:trPr>
        <w:tc>
          <w:tcPr>
            <w:tcW w:w="5000" w:type="pct"/>
            <w:gridSpan w:val="12"/>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Textbooks</w:t>
            </w:r>
          </w:p>
        </w:tc>
      </w:tr>
      <w:tr w:rsidR="00A37C24" w:rsidRPr="00F454F3" w:rsidTr="00A37C24">
        <w:trPr>
          <w:trHeight w:val="431"/>
        </w:trPr>
        <w:tc>
          <w:tcPr>
            <w:tcW w:w="593" w:type="pct"/>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1</w:t>
            </w:r>
          </w:p>
        </w:tc>
        <w:tc>
          <w:tcPr>
            <w:tcW w:w="4407" w:type="pct"/>
            <w:gridSpan w:val="11"/>
            <w:vAlign w:val="center"/>
          </w:tcPr>
          <w:p w:rsidR="00A37C24" w:rsidRPr="00F454F3" w:rsidRDefault="004C7F40" w:rsidP="00643EEA">
            <w:pPr>
              <w:rPr>
                <w:rFonts w:ascii="Times New Roman" w:hAnsi="Times New Roman" w:cs="Times New Roman"/>
                <w:color w:val="000000" w:themeColor="text1"/>
                <w:sz w:val="24"/>
                <w:szCs w:val="24"/>
              </w:rPr>
            </w:pPr>
            <w:hyperlink r:id="rId31" w:history="1">
              <w:r w:rsidR="00A37C24" w:rsidRPr="00F454F3">
                <w:rPr>
                  <w:rStyle w:val="Hyperlink"/>
                  <w:rFonts w:ascii="Times New Roman" w:eastAsiaTheme="majorEastAsia" w:hAnsi="Times New Roman" w:cs="Times New Roman"/>
                  <w:color w:val="000000" w:themeColor="text1"/>
                  <w:sz w:val="24"/>
                  <w:szCs w:val="24"/>
                  <w:shd w:val="clear" w:color="auto" w:fill="FFFFFF"/>
                </w:rPr>
                <w:t>IIBF</w:t>
              </w:r>
            </w:hyperlink>
            <w:r w:rsidR="00A37C24" w:rsidRPr="00F454F3">
              <w:rPr>
                <w:rFonts w:ascii="Times New Roman" w:hAnsi="Times New Roman" w:cs="Times New Roman"/>
                <w:color w:val="000000" w:themeColor="text1"/>
                <w:sz w:val="24"/>
                <w:szCs w:val="24"/>
              </w:rPr>
              <w:t>, Legal and Regulatory Aspects of Banking, MacMillian, 2008</w:t>
            </w:r>
          </w:p>
        </w:tc>
      </w:tr>
      <w:tr w:rsidR="00A37C24" w:rsidRPr="00F454F3" w:rsidTr="00A37C24">
        <w:trPr>
          <w:trHeight w:val="431"/>
        </w:trPr>
        <w:tc>
          <w:tcPr>
            <w:tcW w:w="593" w:type="pct"/>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4407" w:type="pct"/>
            <w:gridSpan w:val="11"/>
            <w:vAlign w:val="center"/>
          </w:tcPr>
          <w:p w:rsidR="00A37C24" w:rsidRPr="00F454F3" w:rsidRDefault="004C7F40" w:rsidP="00643EEA">
            <w:pPr>
              <w:rPr>
                <w:rFonts w:ascii="Times New Roman" w:hAnsi="Times New Roman" w:cs="Times New Roman"/>
                <w:color w:val="000000" w:themeColor="text1"/>
                <w:sz w:val="24"/>
                <w:szCs w:val="24"/>
              </w:rPr>
            </w:pPr>
            <w:hyperlink r:id="rId32" w:history="1">
              <w:r w:rsidR="00A37C24" w:rsidRPr="00F454F3">
                <w:rPr>
                  <w:rStyle w:val="Hyperlink"/>
                  <w:rFonts w:ascii="Times New Roman" w:eastAsiaTheme="majorEastAsia" w:hAnsi="Times New Roman" w:cs="Times New Roman"/>
                  <w:color w:val="000000" w:themeColor="text1"/>
                  <w:sz w:val="24"/>
                  <w:szCs w:val="24"/>
                  <w:shd w:val="clear" w:color="auto" w:fill="FFFFFF"/>
                </w:rPr>
                <w:t>Iibf</w:t>
              </w:r>
            </w:hyperlink>
            <w:r w:rsidR="00A37C24" w:rsidRPr="00F454F3">
              <w:rPr>
                <w:rFonts w:ascii="Times New Roman" w:hAnsi="Times New Roman" w:cs="Times New Roman"/>
                <w:color w:val="000000" w:themeColor="text1"/>
                <w:sz w:val="24"/>
                <w:szCs w:val="24"/>
              </w:rPr>
              <w:t>, Legal Aspects of Banking Operations, MacMillian, 2005</w:t>
            </w:r>
          </w:p>
        </w:tc>
      </w:tr>
      <w:tr w:rsidR="00A37C24" w:rsidRPr="00F454F3" w:rsidTr="00A37C24">
        <w:trPr>
          <w:trHeight w:val="431"/>
        </w:trPr>
        <w:tc>
          <w:tcPr>
            <w:tcW w:w="593" w:type="pct"/>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3</w:t>
            </w:r>
          </w:p>
        </w:tc>
        <w:tc>
          <w:tcPr>
            <w:tcW w:w="4407" w:type="pct"/>
            <w:gridSpan w:val="11"/>
            <w:vAlign w:val="center"/>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Shubham Sinha, The Banking Laws of India, Indian Law Series</w:t>
            </w:r>
          </w:p>
        </w:tc>
      </w:tr>
      <w:tr w:rsidR="00A37C24" w:rsidRPr="00F454F3" w:rsidTr="00A37C24">
        <w:trPr>
          <w:trHeight w:val="431"/>
        </w:trPr>
        <w:tc>
          <w:tcPr>
            <w:tcW w:w="593" w:type="pct"/>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4</w:t>
            </w:r>
          </w:p>
        </w:tc>
        <w:tc>
          <w:tcPr>
            <w:tcW w:w="4407" w:type="pct"/>
            <w:gridSpan w:val="11"/>
            <w:vAlign w:val="center"/>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Sonai Jain, Banking industry in India, New Century Publication</w:t>
            </w:r>
          </w:p>
        </w:tc>
      </w:tr>
      <w:tr w:rsidR="00A37C24" w:rsidRPr="00F454F3" w:rsidTr="00643EEA">
        <w:trPr>
          <w:trHeight w:val="431"/>
        </w:trPr>
        <w:tc>
          <w:tcPr>
            <w:tcW w:w="5000" w:type="pct"/>
            <w:gridSpan w:val="12"/>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Reference Books</w:t>
            </w:r>
          </w:p>
        </w:tc>
      </w:tr>
      <w:tr w:rsidR="00A37C24" w:rsidRPr="00F454F3" w:rsidTr="00A37C24">
        <w:trPr>
          <w:trHeight w:val="431"/>
        </w:trPr>
        <w:tc>
          <w:tcPr>
            <w:tcW w:w="593" w:type="pct"/>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1</w:t>
            </w:r>
          </w:p>
        </w:tc>
        <w:tc>
          <w:tcPr>
            <w:tcW w:w="4407" w:type="pct"/>
            <w:gridSpan w:val="11"/>
            <w:vAlign w:val="center"/>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Kern Alexander, Principles f Banking Regulation, Camrbridge University Press,</w:t>
            </w:r>
          </w:p>
        </w:tc>
      </w:tr>
      <w:tr w:rsidR="00A37C24" w:rsidRPr="00F454F3" w:rsidTr="00A37C24">
        <w:trPr>
          <w:trHeight w:val="431"/>
        </w:trPr>
        <w:tc>
          <w:tcPr>
            <w:tcW w:w="593" w:type="pct"/>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4407" w:type="pct"/>
            <w:gridSpan w:val="11"/>
            <w:vAlign w:val="center"/>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Alexander Dills, Bank Regulation, Risk Management and Compliances, Taylor &amp; Francis, 2019</w:t>
            </w:r>
          </w:p>
        </w:tc>
      </w:tr>
      <w:tr w:rsidR="00A37C24" w:rsidRPr="00F454F3" w:rsidTr="00643EEA">
        <w:trPr>
          <w:trHeight w:val="431"/>
        </w:trPr>
        <w:tc>
          <w:tcPr>
            <w:tcW w:w="5000" w:type="pct"/>
            <w:gridSpan w:val="12"/>
            <w:vAlign w:val="center"/>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b/>
                <w:color w:val="000000" w:themeColor="text1"/>
                <w:sz w:val="24"/>
                <w:szCs w:val="24"/>
              </w:rPr>
              <w:t>NOTE: Latest Edition of Textbooks May be Used</w:t>
            </w:r>
          </w:p>
        </w:tc>
      </w:tr>
      <w:tr w:rsidR="00A37C24" w:rsidRPr="00F454F3" w:rsidTr="00643EEA">
        <w:trPr>
          <w:trHeight w:val="431"/>
        </w:trPr>
        <w:tc>
          <w:tcPr>
            <w:tcW w:w="5000" w:type="pct"/>
            <w:gridSpan w:val="12"/>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b/>
                <w:color w:val="000000" w:themeColor="text1"/>
                <w:sz w:val="24"/>
                <w:szCs w:val="24"/>
              </w:rPr>
              <w:t>Web Resources</w:t>
            </w:r>
          </w:p>
        </w:tc>
      </w:tr>
      <w:tr w:rsidR="00A37C24" w:rsidRPr="00F454F3" w:rsidTr="00A37C24">
        <w:trPr>
          <w:trHeight w:val="431"/>
        </w:trPr>
        <w:tc>
          <w:tcPr>
            <w:tcW w:w="593" w:type="pct"/>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1</w:t>
            </w:r>
          </w:p>
        </w:tc>
        <w:tc>
          <w:tcPr>
            <w:tcW w:w="4407" w:type="pct"/>
            <w:gridSpan w:val="11"/>
            <w:vAlign w:val="center"/>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https://www.scribd.com/doc/117041132/Legal-Regulatory-Aspects-of-Banking</w:t>
            </w:r>
          </w:p>
        </w:tc>
      </w:tr>
      <w:tr w:rsidR="00A37C24" w:rsidRPr="00F454F3" w:rsidTr="00A37C24">
        <w:trPr>
          <w:trHeight w:val="431"/>
        </w:trPr>
        <w:tc>
          <w:tcPr>
            <w:tcW w:w="593" w:type="pct"/>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4407" w:type="pct"/>
            <w:gridSpan w:val="11"/>
            <w:vAlign w:val="center"/>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https://www.youtube.com/watch?v=wpFZstiviAA</w:t>
            </w:r>
          </w:p>
        </w:tc>
      </w:tr>
      <w:tr w:rsidR="00A37C24" w:rsidRPr="00F454F3" w:rsidTr="00A37C24">
        <w:trPr>
          <w:trHeight w:val="431"/>
        </w:trPr>
        <w:tc>
          <w:tcPr>
            <w:tcW w:w="593" w:type="pct"/>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3</w:t>
            </w:r>
          </w:p>
        </w:tc>
        <w:tc>
          <w:tcPr>
            <w:tcW w:w="4407" w:type="pct"/>
            <w:gridSpan w:val="11"/>
            <w:vAlign w:val="center"/>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https://books.google.co.in/books?id=WUxmA9RjRawC&amp;printsec=frontcover&amp;source=gbs_ge_summary_r&amp;cad=0#v=onepage&amp;q&amp;f=false</w:t>
            </w:r>
          </w:p>
        </w:tc>
      </w:tr>
    </w:tbl>
    <w:p w:rsidR="00A37C24" w:rsidRPr="00F454F3" w:rsidRDefault="00A37C24" w:rsidP="00A37C24">
      <w:pPr>
        <w:rPr>
          <w:rFonts w:ascii="Times New Roman" w:hAnsi="Times New Roman" w:cs="Times New Roman"/>
          <w:b/>
          <w:color w:val="000000" w:themeColor="text1"/>
          <w:sz w:val="24"/>
          <w:szCs w:val="24"/>
        </w:rPr>
      </w:pPr>
    </w:p>
    <w:p w:rsidR="00A37C24" w:rsidRPr="00F454F3" w:rsidRDefault="00A37C24" w:rsidP="00A37C24">
      <w:pPr>
        <w:rPr>
          <w:rFonts w:ascii="Times New Roman" w:hAnsi="Times New Roman" w:cs="Times New Roman"/>
          <w:b/>
          <w:color w:val="000000" w:themeColor="text1"/>
          <w:sz w:val="24"/>
          <w:szCs w:val="24"/>
        </w:rPr>
      </w:pPr>
    </w:p>
    <w:p w:rsidR="00A37C24" w:rsidRPr="00F454F3" w:rsidRDefault="00A37C24" w:rsidP="00A37C24">
      <w:pP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7"/>
        <w:gridCol w:w="670"/>
        <w:gridCol w:w="670"/>
        <w:gridCol w:w="670"/>
        <w:gridCol w:w="670"/>
        <w:gridCol w:w="670"/>
        <w:gridCol w:w="670"/>
        <w:gridCol w:w="670"/>
        <w:gridCol w:w="670"/>
        <w:gridCol w:w="803"/>
        <w:gridCol w:w="803"/>
        <w:gridCol w:w="803"/>
      </w:tblGrid>
      <w:tr w:rsidR="00A37C24" w:rsidRPr="00F454F3" w:rsidTr="00643EEA">
        <w:trPr>
          <w:trHeight w:val="518"/>
          <w:jc w:val="center"/>
        </w:trPr>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p>
        </w:tc>
        <w:tc>
          <w:tcPr>
            <w:tcW w:w="0" w:type="auto"/>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PO1</w:t>
            </w:r>
          </w:p>
        </w:tc>
        <w:tc>
          <w:tcPr>
            <w:tcW w:w="0" w:type="auto"/>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PO2</w:t>
            </w:r>
          </w:p>
        </w:tc>
        <w:tc>
          <w:tcPr>
            <w:tcW w:w="0" w:type="auto"/>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PO3</w:t>
            </w:r>
          </w:p>
        </w:tc>
        <w:tc>
          <w:tcPr>
            <w:tcW w:w="0" w:type="auto"/>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PO4</w:t>
            </w:r>
          </w:p>
        </w:tc>
        <w:tc>
          <w:tcPr>
            <w:tcW w:w="0" w:type="auto"/>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PO5</w:t>
            </w:r>
          </w:p>
        </w:tc>
        <w:tc>
          <w:tcPr>
            <w:tcW w:w="0" w:type="auto"/>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PO6</w:t>
            </w:r>
          </w:p>
        </w:tc>
        <w:tc>
          <w:tcPr>
            <w:tcW w:w="0" w:type="auto"/>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PO7</w:t>
            </w:r>
          </w:p>
        </w:tc>
        <w:tc>
          <w:tcPr>
            <w:tcW w:w="0" w:type="auto"/>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PO8</w:t>
            </w:r>
          </w:p>
        </w:tc>
        <w:tc>
          <w:tcPr>
            <w:tcW w:w="0" w:type="auto"/>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PSO1</w:t>
            </w:r>
          </w:p>
        </w:tc>
        <w:tc>
          <w:tcPr>
            <w:tcW w:w="0" w:type="auto"/>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PSO2</w:t>
            </w:r>
          </w:p>
        </w:tc>
        <w:tc>
          <w:tcPr>
            <w:tcW w:w="0" w:type="auto"/>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PSO3</w:t>
            </w:r>
          </w:p>
        </w:tc>
      </w:tr>
      <w:tr w:rsidR="00A37C24" w:rsidRPr="00F454F3" w:rsidTr="00643EEA">
        <w:trPr>
          <w:trHeight w:val="518"/>
          <w:jc w:val="center"/>
        </w:trPr>
        <w:tc>
          <w:tcPr>
            <w:tcW w:w="0" w:type="auto"/>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CO1</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3</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3</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r>
      <w:tr w:rsidR="00A37C24" w:rsidRPr="00F454F3" w:rsidTr="00643EEA">
        <w:trPr>
          <w:trHeight w:val="649"/>
          <w:jc w:val="center"/>
        </w:trPr>
        <w:tc>
          <w:tcPr>
            <w:tcW w:w="0" w:type="auto"/>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CO2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3</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3</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r>
      <w:tr w:rsidR="00A37C24" w:rsidRPr="00F454F3" w:rsidTr="00643EEA">
        <w:trPr>
          <w:trHeight w:val="518"/>
          <w:jc w:val="center"/>
        </w:trPr>
        <w:tc>
          <w:tcPr>
            <w:tcW w:w="0" w:type="auto"/>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CO3</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3</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3</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r>
      <w:tr w:rsidR="00A37C24" w:rsidRPr="00F454F3" w:rsidTr="00643EEA">
        <w:trPr>
          <w:trHeight w:val="533"/>
          <w:jc w:val="center"/>
        </w:trPr>
        <w:tc>
          <w:tcPr>
            <w:tcW w:w="0" w:type="auto"/>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CO4</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3</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3</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r>
      <w:tr w:rsidR="00A37C24" w:rsidRPr="00F454F3" w:rsidTr="00643EEA">
        <w:trPr>
          <w:trHeight w:val="518"/>
          <w:jc w:val="center"/>
        </w:trPr>
        <w:tc>
          <w:tcPr>
            <w:tcW w:w="0" w:type="auto"/>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CO5</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3</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3</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r>
      <w:tr w:rsidR="00A37C24" w:rsidRPr="00F454F3" w:rsidTr="00643EEA">
        <w:trPr>
          <w:trHeight w:val="518"/>
          <w:jc w:val="center"/>
        </w:trPr>
        <w:tc>
          <w:tcPr>
            <w:tcW w:w="0" w:type="auto"/>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TOTAL</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15</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10</w:t>
            </w:r>
          </w:p>
        </w:tc>
        <w:tc>
          <w:tcPr>
            <w:tcW w:w="0" w:type="auto"/>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15</w:t>
            </w:r>
          </w:p>
        </w:tc>
        <w:tc>
          <w:tcPr>
            <w:tcW w:w="0" w:type="auto"/>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10</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10</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10</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10</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10</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10</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10</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10</w:t>
            </w:r>
          </w:p>
        </w:tc>
      </w:tr>
      <w:tr w:rsidR="00A37C24" w:rsidRPr="00F454F3" w:rsidTr="00643EEA">
        <w:trPr>
          <w:trHeight w:val="518"/>
          <w:jc w:val="center"/>
        </w:trPr>
        <w:tc>
          <w:tcPr>
            <w:tcW w:w="0" w:type="auto"/>
            <w:vAlign w:val="center"/>
          </w:tcPr>
          <w:p w:rsidR="00A37C24" w:rsidRPr="00F454F3" w:rsidRDefault="00A37C24" w:rsidP="00643EEA">
            <w:pPr>
              <w:jc w:val="cente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AVERAGE</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3</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3</w:t>
            </w:r>
          </w:p>
        </w:tc>
        <w:tc>
          <w:tcPr>
            <w:tcW w:w="0" w:type="auto"/>
          </w:tcPr>
          <w:p w:rsidR="00A37C24" w:rsidRPr="00F454F3" w:rsidRDefault="00A37C24" w:rsidP="00643EEA">
            <w:pP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c>
          <w:tcPr>
            <w:tcW w:w="0" w:type="auto"/>
            <w:vAlign w:val="center"/>
          </w:tcPr>
          <w:p w:rsidR="00A37C24" w:rsidRPr="00F454F3" w:rsidRDefault="00A37C24" w:rsidP="00643EEA">
            <w:pPr>
              <w:jc w:val="center"/>
              <w:rPr>
                <w:rFonts w:ascii="Times New Roman" w:hAnsi="Times New Roman" w:cs="Times New Roman"/>
                <w:color w:val="000000" w:themeColor="text1"/>
                <w:sz w:val="24"/>
                <w:szCs w:val="24"/>
              </w:rPr>
            </w:pPr>
            <w:r w:rsidRPr="00F454F3">
              <w:rPr>
                <w:rFonts w:ascii="Times New Roman" w:hAnsi="Times New Roman" w:cs="Times New Roman"/>
                <w:color w:val="000000" w:themeColor="text1"/>
                <w:sz w:val="24"/>
                <w:szCs w:val="24"/>
              </w:rPr>
              <w:t>2</w:t>
            </w:r>
          </w:p>
        </w:tc>
      </w:tr>
    </w:tbl>
    <w:p w:rsidR="00A37C24" w:rsidRPr="00F454F3" w:rsidRDefault="00A37C24" w:rsidP="00A37C24">
      <w:pPr>
        <w:rPr>
          <w:rFonts w:ascii="Times New Roman" w:hAnsi="Times New Roman" w:cs="Times New Roman"/>
          <w:b/>
          <w:color w:val="000000" w:themeColor="text1"/>
          <w:sz w:val="24"/>
          <w:szCs w:val="24"/>
        </w:rPr>
      </w:pPr>
      <w:r w:rsidRPr="00F454F3">
        <w:rPr>
          <w:rFonts w:ascii="Times New Roman" w:hAnsi="Times New Roman" w:cs="Times New Roman"/>
          <w:b/>
          <w:color w:val="000000" w:themeColor="text1"/>
          <w:sz w:val="24"/>
          <w:szCs w:val="24"/>
        </w:rPr>
        <w:t>3-Strong, 2-Medium, 1-Low</w:t>
      </w:r>
    </w:p>
    <w:p w:rsidR="00A37C24" w:rsidRPr="00F454F3" w:rsidRDefault="00A37C24" w:rsidP="00A37C24">
      <w:pPr>
        <w:jc w:val="center"/>
        <w:rPr>
          <w:rFonts w:ascii="Times New Roman" w:eastAsia="Times New Roman" w:hAnsi="Times New Roman" w:cs="Times New Roman"/>
          <w:b/>
          <w:color w:val="000000"/>
          <w:sz w:val="24"/>
          <w:szCs w:val="24"/>
          <w:lang w:eastAsia="en-IN"/>
        </w:rPr>
      </w:pPr>
    </w:p>
    <w:p w:rsidR="006A4BA1" w:rsidRPr="00F454F3" w:rsidRDefault="006A4BA1" w:rsidP="006A4BA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eastAsia="en-IN"/>
        </w:rPr>
      </w:pPr>
    </w:p>
    <w:p w:rsidR="00DB698F" w:rsidRPr="00F454F3" w:rsidRDefault="00EB5E19">
      <w:pPr>
        <w:pStyle w:val="Normal1"/>
        <w:jc w:val="center"/>
        <w:rPr>
          <w:rFonts w:ascii="Times New Roman" w:eastAsia="Times New Roman" w:hAnsi="Times New Roman" w:cs="Times New Roman"/>
          <w:b/>
          <w:sz w:val="24"/>
          <w:szCs w:val="24"/>
          <w:u w:val="single"/>
        </w:rPr>
      </w:pPr>
      <w:r w:rsidRPr="00F454F3">
        <w:rPr>
          <w:rFonts w:ascii="Times New Roman" w:eastAsia="Times New Roman" w:hAnsi="Times New Roman" w:cs="Times New Roman"/>
          <w:b/>
          <w:sz w:val="24"/>
          <w:szCs w:val="24"/>
          <w:u w:val="single"/>
        </w:rPr>
        <w:t>FIRST YEAR – SEMESTER – II</w:t>
      </w:r>
    </w:p>
    <w:p w:rsidR="00A37C24" w:rsidRPr="00F454F3" w:rsidRDefault="00EB5E19" w:rsidP="00A37C24">
      <w:pPr>
        <w:pStyle w:val="f4-centre-sml-cap"/>
        <w:rPr>
          <w:bCs/>
          <w:u w:val="single"/>
        </w:rPr>
      </w:pPr>
      <w:r w:rsidRPr="00F454F3">
        <w:rPr>
          <w:bCs/>
          <w:smallCaps w:val="0"/>
          <w:u w:val="single"/>
        </w:rPr>
        <w:t xml:space="preserve">Elective - II: </w:t>
      </w:r>
      <w:r w:rsidR="00A37C24" w:rsidRPr="00F454F3">
        <w:rPr>
          <w:bCs/>
          <w:u w:val="single"/>
        </w:rPr>
        <w:t>Technology in Banking</w:t>
      </w:r>
    </w:p>
    <w:tbl>
      <w:tblPr>
        <w:tblStyle w:val="TableGrid"/>
        <w:tblW w:w="5000" w:type="pct"/>
        <w:tblLook w:val="04A0"/>
      </w:tblPr>
      <w:tblGrid>
        <w:gridCol w:w="875"/>
        <w:gridCol w:w="25"/>
        <w:gridCol w:w="268"/>
        <w:gridCol w:w="416"/>
        <w:gridCol w:w="466"/>
        <w:gridCol w:w="462"/>
        <w:gridCol w:w="453"/>
        <w:gridCol w:w="1244"/>
        <w:gridCol w:w="1080"/>
        <w:gridCol w:w="771"/>
        <w:gridCol w:w="1139"/>
        <w:gridCol w:w="650"/>
        <w:gridCol w:w="69"/>
        <w:gridCol w:w="967"/>
      </w:tblGrid>
      <w:tr w:rsidR="00A37C24" w:rsidRPr="00F454F3" w:rsidTr="00643EEA">
        <w:tc>
          <w:tcPr>
            <w:tcW w:w="657" w:type="pct"/>
            <w:gridSpan w:val="3"/>
            <w:vMerge w:val="restart"/>
            <w:vAlign w:val="center"/>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Subject Code</w:t>
            </w:r>
          </w:p>
        </w:tc>
        <w:tc>
          <w:tcPr>
            <w:tcW w:w="234" w:type="pct"/>
            <w:vMerge w:val="restart"/>
            <w:vAlign w:val="center"/>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L</w:t>
            </w:r>
          </w:p>
        </w:tc>
        <w:tc>
          <w:tcPr>
            <w:tcW w:w="262" w:type="pct"/>
            <w:vMerge w:val="restart"/>
            <w:vAlign w:val="center"/>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T</w:t>
            </w:r>
          </w:p>
        </w:tc>
        <w:tc>
          <w:tcPr>
            <w:tcW w:w="260" w:type="pct"/>
            <w:vMerge w:val="restart"/>
            <w:vAlign w:val="center"/>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P</w:t>
            </w:r>
          </w:p>
        </w:tc>
        <w:tc>
          <w:tcPr>
            <w:tcW w:w="255" w:type="pct"/>
            <w:vMerge w:val="restart"/>
            <w:vAlign w:val="center"/>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S</w:t>
            </w:r>
          </w:p>
        </w:tc>
        <w:tc>
          <w:tcPr>
            <w:tcW w:w="700" w:type="pct"/>
            <w:vMerge w:val="restart"/>
            <w:vAlign w:val="center"/>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Credits</w:t>
            </w:r>
          </w:p>
        </w:tc>
        <w:tc>
          <w:tcPr>
            <w:tcW w:w="608" w:type="pct"/>
            <w:vMerge w:val="restart"/>
            <w:vAlign w:val="center"/>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Inst. Hours</w:t>
            </w:r>
          </w:p>
        </w:tc>
        <w:tc>
          <w:tcPr>
            <w:tcW w:w="2024" w:type="pct"/>
            <w:gridSpan w:val="5"/>
            <w:vAlign w:val="center"/>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Marks</w:t>
            </w:r>
          </w:p>
        </w:tc>
      </w:tr>
      <w:tr w:rsidR="00A37C24" w:rsidRPr="00F454F3" w:rsidTr="00643EEA">
        <w:tc>
          <w:tcPr>
            <w:tcW w:w="657" w:type="pct"/>
            <w:gridSpan w:val="3"/>
            <w:vMerge/>
            <w:vAlign w:val="center"/>
          </w:tcPr>
          <w:p w:rsidR="00A37C24" w:rsidRPr="00F454F3" w:rsidRDefault="00A37C24" w:rsidP="00643EEA">
            <w:pPr>
              <w:jc w:val="center"/>
              <w:rPr>
                <w:rFonts w:ascii="Times New Roman" w:hAnsi="Times New Roman" w:cs="Times New Roman"/>
                <w:b/>
                <w:sz w:val="24"/>
                <w:szCs w:val="24"/>
              </w:rPr>
            </w:pPr>
          </w:p>
        </w:tc>
        <w:tc>
          <w:tcPr>
            <w:tcW w:w="234" w:type="pct"/>
            <w:vMerge/>
            <w:vAlign w:val="center"/>
          </w:tcPr>
          <w:p w:rsidR="00A37C24" w:rsidRPr="00F454F3" w:rsidRDefault="00A37C24" w:rsidP="00643EEA">
            <w:pPr>
              <w:jc w:val="center"/>
              <w:rPr>
                <w:rFonts w:ascii="Times New Roman" w:hAnsi="Times New Roman" w:cs="Times New Roman"/>
                <w:b/>
                <w:sz w:val="24"/>
                <w:szCs w:val="24"/>
              </w:rPr>
            </w:pPr>
          </w:p>
        </w:tc>
        <w:tc>
          <w:tcPr>
            <w:tcW w:w="262" w:type="pct"/>
            <w:vMerge/>
            <w:vAlign w:val="center"/>
          </w:tcPr>
          <w:p w:rsidR="00A37C24" w:rsidRPr="00F454F3" w:rsidRDefault="00A37C24" w:rsidP="00643EEA">
            <w:pPr>
              <w:jc w:val="center"/>
              <w:rPr>
                <w:rFonts w:ascii="Times New Roman" w:hAnsi="Times New Roman" w:cs="Times New Roman"/>
                <w:b/>
                <w:sz w:val="24"/>
                <w:szCs w:val="24"/>
              </w:rPr>
            </w:pPr>
          </w:p>
        </w:tc>
        <w:tc>
          <w:tcPr>
            <w:tcW w:w="260" w:type="pct"/>
            <w:vMerge/>
            <w:vAlign w:val="center"/>
          </w:tcPr>
          <w:p w:rsidR="00A37C24" w:rsidRPr="00F454F3" w:rsidRDefault="00A37C24" w:rsidP="00643EEA">
            <w:pPr>
              <w:jc w:val="center"/>
              <w:rPr>
                <w:rFonts w:ascii="Times New Roman" w:hAnsi="Times New Roman" w:cs="Times New Roman"/>
                <w:b/>
                <w:sz w:val="24"/>
                <w:szCs w:val="24"/>
              </w:rPr>
            </w:pPr>
          </w:p>
        </w:tc>
        <w:tc>
          <w:tcPr>
            <w:tcW w:w="255" w:type="pct"/>
            <w:vMerge/>
            <w:vAlign w:val="center"/>
          </w:tcPr>
          <w:p w:rsidR="00A37C24" w:rsidRPr="00F454F3" w:rsidRDefault="00A37C24" w:rsidP="00643EEA">
            <w:pPr>
              <w:jc w:val="center"/>
              <w:rPr>
                <w:rFonts w:ascii="Times New Roman" w:hAnsi="Times New Roman" w:cs="Times New Roman"/>
                <w:b/>
                <w:sz w:val="24"/>
                <w:szCs w:val="24"/>
              </w:rPr>
            </w:pPr>
          </w:p>
        </w:tc>
        <w:tc>
          <w:tcPr>
            <w:tcW w:w="700" w:type="pct"/>
            <w:vMerge/>
            <w:vAlign w:val="center"/>
          </w:tcPr>
          <w:p w:rsidR="00A37C24" w:rsidRPr="00F454F3" w:rsidRDefault="00A37C24" w:rsidP="00643EEA">
            <w:pPr>
              <w:jc w:val="center"/>
              <w:rPr>
                <w:rFonts w:ascii="Times New Roman" w:hAnsi="Times New Roman" w:cs="Times New Roman"/>
                <w:b/>
                <w:sz w:val="24"/>
                <w:szCs w:val="24"/>
              </w:rPr>
            </w:pPr>
          </w:p>
        </w:tc>
        <w:tc>
          <w:tcPr>
            <w:tcW w:w="608" w:type="pct"/>
            <w:vMerge/>
            <w:vAlign w:val="center"/>
          </w:tcPr>
          <w:p w:rsidR="00A37C24" w:rsidRPr="00F454F3" w:rsidRDefault="00A37C24" w:rsidP="00643EEA">
            <w:pPr>
              <w:jc w:val="center"/>
              <w:rPr>
                <w:rFonts w:ascii="Times New Roman" w:hAnsi="Times New Roman" w:cs="Times New Roman"/>
                <w:b/>
                <w:sz w:val="24"/>
                <w:szCs w:val="24"/>
              </w:rPr>
            </w:pPr>
          </w:p>
        </w:tc>
        <w:tc>
          <w:tcPr>
            <w:tcW w:w="434" w:type="pct"/>
            <w:tcBorders>
              <w:right w:val="single" w:sz="4" w:space="0" w:color="auto"/>
            </w:tcBorders>
            <w:vAlign w:val="center"/>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CIA</w:t>
            </w:r>
          </w:p>
        </w:tc>
        <w:tc>
          <w:tcPr>
            <w:tcW w:w="641" w:type="pct"/>
            <w:tcBorders>
              <w:left w:val="single" w:sz="4" w:space="0" w:color="auto"/>
              <w:right w:val="single" w:sz="4" w:space="0" w:color="auto"/>
            </w:tcBorders>
            <w:vAlign w:val="center"/>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External</w:t>
            </w:r>
          </w:p>
        </w:tc>
        <w:tc>
          <w:tcPr>
            <w:tcW w:w="949" w:type="pct"/>
            <w:gridSpan w:val="3"/>
            <w:tcBorders>
              <w:left w:val="single" w:sz="4" w:space="0" w:color="auto"/>
            </w:tcBorders>
            <w:vAlign w:val="center"/>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Total</w:t>
            </w:r>
          </w:p>
        </w:tc>
      </w:tr>
      <w:tr w:rsidR="00A37C24" w:rsidRPr="00F454F3" w:rsidTr="00643EEA">
        <w:tc>
          <w:tcPr>
            <w:tcW w:w="657" w:type="pct"/>
            <w:gridSpan w:val="3"/>
            <w:vAlign w:val="center"/>
          </w:tcPr>
          <w:p w:rsidR="00A37C24" w:rsidRPr="00F454F3" w:rsidRDefault="00A37C24" w:rsidP="00643EEA">
            <w:pPr>
              <w:jc w:val="center"/>
              <w:rPr>
                <w:rFonts w:ascii="Times New Roman" w:hAnsi="Times New Roman" w:cs="Times New Roman"/>
                <w:b/>
                <w:sz w:val="24"/>
                <w:szCs w:val="24"/>
              </w:rPr>
            </w:pPr>
          </w:p>
        </w:tc>
        <w:tc>
          <w:tcPr>
            <w:tcW w:w="234" w:type="pct"/>
            <w:vAlign w:val="center"/>
          </w:tcPr>
          <w:p w:rsidR="00A37C24" w:rsidRPr="00F454F3" w:rsidRDefault="00A37C24" w:rsidP="00643EEA">
            <w:pPr>
              <w:pStyle w:val="Normal1"/>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262" w:type="pct"/>
            <w:vAlign w:val="center"/>
          </w:tcPr>
          <w:p w:rsidR="00A37C24" w:rsidRPr="00F454F3" w:rsidRDefault="00A37C24" w:rsidP="00643EEA">
            <w:pPr>
              <w:pStyle w:val="Normal1"/>
              <w:jc w:val="center"/>
              <w:rPr>
                <w:rFonts w:ascii="Times New Roman" w:eastAsia="Times New Roman" w:hAnsi="Times New Roman" w:cs="Times New Roman"/>
                <w:b/>
                <w:color w:val="000000"/>
                <w:sz w:val="24"/>
                <w:szCs w:val="24"/>
              </w:rPr>
            </w:pPr>
          </w:p>
        </w:tc>
        <w:tc>
          <w:tcPr>
            <w:tcW w:w="260" w:type="pct"/>
            <w:vAlign w:val="center"/>
          </w:tcPr>
          <w:p w:rsidR="00A37C24" w:rsidRPr="00F454F3" w:rsidRDefault="00A37C24" w:rsidP="00643EEA">
            <w:pPr>
              <w:pStyle w:val="Normal1"/>
              <w:jc w:val="center"/>
              <w:rPr>
                <w:rFonts w:ascii="Times New Roman" w:eastAsia="Times New Roman" w:hAnsi="Times New Roman" w:cs="Times New Roman"/>
                <w:b/>
                <w:color w:val="000000"/>
                <w:sz w:val="24"/>
                <w:szCs w:val="24"/>
              </w:rPr>
            </w:pPr>
          </w:p>
        </w:tc>
        <w:tc>
          <w:tcPr>
            <w:tcW w:w="255" w:type="pct"/>
            <w:vAlign w:val="center"/>
          </w:tcPr>
          <w:p w:rsidR="00A37C24" w:rsidRPr="00F454F3" w:rsidRDefault="00A37C24" w:rsidP="00643EEA">
            <w:pPr>
              <w:pStyle w:val="Normal1"/>
              <w:jc w:val="center"/>
              <w:rPr>
                <w:rFonts w:ascii="Times New Roman" w:eastAsia="Times New Roman" w:hAnsi="Times New Roman" w:cs="Times New Roman"/>
                <w:b/>
                <w:color w:val="000000"/>
                <w:sz w:val="24"/>
                <w:szCs w:val="24"/>
              </w:rPr>
            </w:pPr>
          </w:p>
        </w:tc>
        <w:tc>
          <w:tcPr>
            <w:tcW w:w="700" w:type="pct"/>
            <w:vAlign w:val="center"/>
          </w:tcPr>
          <w:p w:rsidR="00A37C24" w:rsidRPr="00F454F3" w:rsidRDefault="00A37C24" w:rsidP="00643EEA">
            <w:pPr>
              <w:pStyle w:val="Normal1"/>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w:t>
            </w:r>
          </w:p>
        </w:tc>
        <w:tc>
          <w:tcPr>
            <w:tcW w:w="608" w:type="pct"/>
            <w:vAlign w:val="center"/>
          </w:tcPr>
          <w:p w:rsidR="00A37C24" w:rsidRPr="00F454F3" w:rsidRDefault="00A37C24" w:rsidP="00643EEA">
            <w:pPr>
              <w:pStyle w:val="Normal1"/>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434" w:type="pct"/>
            <w:tcBorders>
              <w:right w:val="single" w:sz="4" w:space="0" w:color="auto"/>
            </w:tcBorders>
            <w:vAlign w:val="center"/>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25</w:t>
            </w:r>
          </w:p>
        </w:tc>
        <w:tc>
          <w:tcPr>
            <w:tcW w:w="641" w:type="pct"/>
            <w:tcBorders>
              <w:left w:val="single" w:sz="4" w:space="0" w:color="auto"/>
              <w:right w:val="single" w:sz="4" w:space="0" w:color="auto"/>
            </w:tcBorders>
            <w:vAlign w:val="center"/>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75</w:t>
            </w:r>
          </w:p>
        </w:tc>
        <w:tc>
          <w:tcPr>
            <w:tcW w:w="949" w:type="pct"/>
            <w:gridSpan w:val="3"/>
            <w:tcBorders>
              <w:left w:val="single" w:sz="4" w:space="0" w:color="auto"/>
            </w:tcBorders>
            <w:vAlign w:val="center"/>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100</w:t>
            </w:r>
          </w:p>
        </w:tc>
      </w:tr>
      <w:tr w:rsidR="00A37C24" w:rsidRPr="00F454F3" w:rsidTr="00643EEA">
        <w:trPr>
          <w:trHeight w:val="431"/>
        </w:trPr>
        <w:tc>
          <w:tcPr>
            <w:tcW w:w="5000" w:type="pct"/>
            <w:gridSpan w:val="14"/>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 xml:space="preserve">Learning Objectives </w:t>
            </w:r>
          </w:p>
        </w:tc>
      </w:tr>
      <w:tr w:rsidR="00A37C24" w:rsidRPr="00F454F3" w:rsidTr="00643EEA">
        <w:tc>
          <w:tcPr>
            <w:tcW w:w="492" w:type="pct"/>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b/>
                <w:color w:val="000000" w:themeColor="text1"/>
                <w:sz w:val="24"/>
                <w:szCs w:val="24"/>
              </w:rPr>
              <w:t>LO1</w:t>
            </w:r>
          </w:p>
        </w:tc>
        <w:tc>
          <w:tcPr>
            <w:tcW w:w="4508" w:type="pct"/>
            <w:gridSpan w:val="13"/>
          </w:tcPr>
          <w:p w:rsidR="00A37C24" w:rsidRPr="00F454F3" w:rsidRDefault="00A37C24" w:rsidP="00643EEA">
            <w:pPr>
              <w:pStyle w:val="Normal1"/>
              <w:jc w:val="both"/>
              <w:rPr>
                <w:rFonts w:ascii="Times New Roman" w:hAnsi="Times New Roman" w:cs="Times New Roman"/>
                <w:sz w:val="24"/>
                <w:szCs w:val="24"/>
              </w:rPr>
            </w:pPr>
            <w:r w:rsidRPr="00F454F3">
              <w:rPr>
                <w:rFonts w:ascii="Times New Roman" w:hAnsi="Times New Roman" w:cs="Times New Roman"/>
                <w:sz w:val="24"/>
                <w:szCs w:val="24"/>
              </w:rPr>
              <w:t xml:space="preserve">To provide students with basic knowledge of various committee on banking sector reforms and application of technology in banking sector </w:t>
            </w:r>
          </w:p>
        </w:tc>
      </w:tr>
      <w:tr w:rsidR="00A37C24" w:rsidRPr="00F454F3" w:rsidTr="00643EEA">
        <w:tc>
          <w:tcPr>
            <w:tcW w:w="492" w:type="pct"/>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b/>
                <w:color w:val="000000" w:themeColor="text1"/>
                <w:sz w:val="24"/>
                <w:szCs w:val="24"/>
              </w:rPr>
              <w:t>LO2</w:t>
            </w:r>
          </w:p>
        </w:tc>
        <w:tc>
          <w:tcPr>
            <w:tcW w:w="4508" w:type="pct"/>
            <w:gridSpan w:val="13"/>
          </w:tcPr>
          <w:p w:rsidR="00A37C24" w:rsidRPr="00F454F3" w:rsidRDefault="00A37C24" w:rsidP="00643EEA">
            <w:pPr>
              <w:pStyle w:val="Normal1"/>
              <w:jc w:val="both"/>
              <w:rPr>
                <w:rFonts w:ascii="Times New Roman" w:hAnsi="Times New Roman" w:cs="Times New Roman"/>
                <w:sz w:val="24"/>
                <w:szCs w:val="24"/>
              </w:rPr>
            </w:pPr>
            <w:r w:rsidRPr="00F454F3">
              <w:rPr>
                <w:rFonts w:ascii="Times New Roman" w:hAnsi="Times New Roman" w:cs="Times New Roman"/>
                <w:sz w:val="24"/>
                <w:szCs w:val="24"/>
              </w:rPr>
              <w:t>To expose students to the services offered by the banking sector.</w:t>
            </w:r>
          </w:p>
        </w:tc>
      </w:tr>
      <w:tr w:rsidR="00A37C24" w:rsidRPr="00F454F3" w:rsidTr="00643EEA">
        <w:tc>
          <w:tcPr>
            <w:tcW w:w="492" w:type="pct"/>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b/>
                <w:color w:val="000000" w:themeColor="text1"/>
                <w:sz w:val="24"/>
                <w:szCs w:val="24"/>
              </w:rPr>
              <w:t>LO3</w:t>
            </w:r>
          </w:p>
        </w:tc>
        <w:tc>
          <w:tcPr>
            <w:tcW w:w="4508" w:type="pct"/>
            <w:gridSpan w:val="13"/>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To provide conceptual knowledge of online banking mechanism</w:t>
            </w:r>
          </w:p>
        </w:tc>
      </w:tr>
      <w:tr w:rsidR="00A37C24" w:rsidRPr="00F454F3" w:rsidTr="00643EEA">
        <w:tc>
          <w:tcPr>
            <w:tcW w:w="492" w:type="pct"/>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b/>
                <w:color w:val="000000" w:themeColor="text1"/>
                <w:sz w:val="24"/>
                <w:szCs w:val="24"/>
              </w:rPr>
              <w:t>LO4</w:t>
            </w:r>
          </w:p>
        </w:tc>
        <w:tc>
          <w:tcPr>
            <w:tcW w:w="4508" w:type="pct"/>
            <w:gridSpan w:val="13"/>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To impart students with knowledge of technology in banking and its impact</w:t>
            </w:r>
          </w:p>
        </w:tc>
      </w:tr>
      <w:tr w:rsidR="00A37C24" w:rsidRPr="00F454F3" w:rsidTr="00643EEA">
        <w:tc>
          <w:tcPr>
            <w:tcW w:w="492" w:type="pct"/>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b/>
                <w:color w:val="000000" w:themeColor="text1"/>
                <w:sz w:val="24"/>
                <w:szCs w:val="24"/>
              </w:rPr>
              <w:t>LO5</w:t>
            </w:r>
          </w:p>
        </w:tc>
        <w:tc>
          <w:tcPr>
            <w:tcW w:w="4508" w:type="pct"/>
            <w:gridSpan w:val="13"/>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To familiarise students about the risk associated with e-banking and regulatory guidelines.</w:t>
            </w:r>
          </w:p>
        </w:tc>
      </w:tr>
      <w:tr w:rsidR="00A37C24" w:rsidRPr="00F454F3" w:rsidTr="00643EEA">
        <w:tc>
          <w:tcPr>
            <w:tcW w:w="5000" w:type="pct"/>
            <w:gridSpan w:val="14"/>
          </w:tcPr>
          <w:p w:rsidR="00A37C24" w:rsidRPr="00F454F3" w:rsidRDefault="00A37C24" w:rsidP="00643EEA">
            <w:pPr>
              <w:pStyle w:val="Normal3"/>
              <w:pBdr>
                <w:top w:val="nil"/>
                <w:left w:val="nil"/>
                <w:bottom w:val="nil"/>
                <w:right w:val="nil"/>
                <w:between w:val="nil"/>
              </w:pBdr>
              <w:jc w:val="both"/>
              <w:rPr>
                <w:rFonts w:ascii="Times New Roman" w:eastAsia="Times New Roman" w:hAnsi="Times New Roman" w:cs="Times New Roman"/>
                <w:b/>
                <w:color w:val="000000"/>
                <w:sz w:val="24"/>
                <w:szCs w:val="24"/>
                <w:lang w:val="en-US"/>
              </w:rPr>
            </w:pPr>
            <w:r w:rsidRPr="00F454F3">
              <w:rPr>
                <w:rFonts w:ascii="Times New Roman" w:hAnsi="Times New Roman" w:cs="Times New Roman"/>
                <w:b/>
                <w:sz w:val="24"/>
                <w:szCs w:val="24"/>
              </w:rPr>
              <w:t>Prerequisite: Should have studied Commerce in XII Std</w:t>
            </w:r>
          </w:p>
        </w:tc>
      </w:tr>
      <w:tr w:rsidR="00A37C24" w:rsidRPr="00F454F3" w:rsidTr="00643EEA">
        <w:tc>
          <w:tcPr>
            <w:tcW w:w="492" w:type="pct"/>
          </w:tcPr>
          <w:p w:rsidR="00A37C24" w:rsidRPr="00F454F3" w:rsidRDefault="00A37C24" w:rsidP="00643EEA">
            <w:pPr>
              <w:rPr>
                <w:rFonts w:ascii="Times New Roman" w:hAnsi="Times New Roman" w:cs="Times New Roman"/>
                <w:b/>
                <w:sz w:val="24"/>
                <w:szCs w:val="24"/>
              </w:rPr>
            </w:pPr>
            <w:r w:rsidRPr="00F454F3">
              <w:rPr>
                <w:rFonts w:ascii="Times New Roman" w:hAnsi="Times New Roman" w:cs="Times New Roman"/>
                <w:b/>
                <w:sz w:val="24"/>
                <w:szCs w:val="24"/>
              </w:rPr>
              <w:t>UNIT</w:t>
            </w:r>
          </w:p>
        </w:tc>
        <w:tc>
          <w:tcPr>
            <w:tcW w:w="3925" w:type="pct"/>
            <w:gridSpan w:val="11"/>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Contents</w:t>
            </w:r>
          </w:p>
        </w:tc>
        <w:tc>
          <w:tcPr>
            <w:tcW w:w="583" w:type="pct"/>
            <w:gridSpan w:val="2"/>
          </w:tcPr>
          <w:p w:rsidR="00A37C24" w:rsidRPr="00F454F3" w:rsidRDefault="00A37C24" w:rsidP="00643EEA">
            <w:pPr>
              <w:rPr>
                <w:rFonts w:ascii="Times New Roman" w:hAnsi="Times New Roman" w:cs="Times New Roman"/>
                <w:b/>
                <w:sz w:val="24"/>
                <w:szCs w:val="24"/>
              </w:rPr>
            </w:pPr>
            <w:r w:rsidRPr="00F454F3">
              <w:rPr>
                <w:rFonts w:ascii="Times New Roman" w:hAnsi="Times New Roman" w:cs="Times New Roman"/>
                <w:b/>
                <w:sz w:val="24"/>
                <w:szCs w:val="24"/>
              </w:rPr>
              <w:t>No. of Hours</w:t>
            </w:r>
          </w:p>
        </w:tc>
      </w:tr>
      <w:tr w:rsidR="00A37C24" w:rsidRPr="00F454F3" w:rsidTr="00643EEA">
        <w:trPr>
          <w:trHeight w:val="917"/>
        </w:trPr>
        <w:tc>
          <w:tcPr>
            <w:tcW w:w="492" w:type="pct"/>
            <w:vAlign w:val="center"/>
          </w:tcPr>
          <w:p w:rsidR="00A37C24" w:rsidRPr="00F454F3" w:rsidRDefault="00A37C24" w:rsidP="00643EEA">
            <w:pPr>
              <w:jc w:val="center"/>
              <w:rPr>
                <w:rFonts w:ascii="Times New Roman" w:hAnsi="Times New Roman" w:cs="Times New Roman"/>
                <w:sz w:val="24"/>
                <w:szCs w:val="24"/>
              </w:rPr>
            </w:pPr>
            <w:r w:rsidRPr="00F454F3">
              <w:rPr>
                <w:rFonts w:ascii="Times New Roman" w:hAnsi="Times New Roman" w:cs="Times New Roman"/>
                <w:sz w:val="24"/>
                <w:szCs w:val="24"/>
              </w:rPr>
              <w:t>I</w:t>
            </w:r>
          </w:p>
        </w:tc>
        <w:tc>
          <w:tcPr>
            <w:tcW w:w="3925" w:type="pct"/>
            <w:gridSpan w:val="11"/>
          </w:tcPr>
          <w:p w:rsidR="00A37C24" w:rsidRPr="00F454F3" w:rsidRDefault="00A37C24" w:rsidP="00643EEA">
            <w:pPr>
              <w:pStyle w:val="Normal1"/>
              <w:jc w:val="both"/>
              <w:rPr>
                <w:rFonts w:ascii="Times New Roman" w:hAnsi="Times New Roman" w:cs="Times New Roman"/>
                <w:sz w:val="24"/>
                <w:szCs w:val="24"/>
              </w:rPr>
            </w:pPr>
            <w:r w:rsidRPr="00F454F3">
              <w:rPr>
                <w:rFonts w:ascii="Times New Roman" w:hAnsi="Times New Roman" w:cs="Times New Roman"/>
                <w:b/>
                <w:sz w:val="24"/>
                <w:szCs w:val="24"/>
              </w:rPr>
              <w:t xml:space="preserve">Introduction: </w:t>
            </w:r>
          </w:p>
          <w:p w:rsidR="00A37C24" w:rsidRPr="00F454F3" w:rsidRDefault="00A37C24" w:rsidP="00643EEA">
            <w:pPr>
              <w:pStyle w:val="Normal1"/>
              <w:jc w:val="both"/>
              <w:rPr>
                <w:rFonts w:ascii="Times New Roman" w:hAnsi="Times New Roman" w:cs="Times New Roman"/>
                <w:sz w:val="24"/>
                <w:szCs w:val="24"/>
              </w:rPr>
            </w:pPr>
            <w:r w:rsidRPr="00F454F3">
              <w:rPr>
                <w:rFonts w:ascii="Times New Roman" w:hAnsi="Times New Roman" w:cs="Times New Roman"/>
                <w:sz w:val="24"/>
                <w:szCs w:val="24"/>
              </w:rPr>
              <w:t xml:space="preserve">Different approaches to Banking Computerization – historical perspective – technology adoption in banks : Rangarajan Committee I &amp; II – Saraf Committee, Narasimhan Committee and Vasudevan Committee – CVO directives – RBI initiatives - WAN, LAN, VSAT, Networking system – Single Window Concept – Bank branch </w:t>
            </w:r>
            <w:r w:rsidRPr="00F454F3">
              <w:rPr>
                <w:rFonts w:ascii="Times New Roman" w:hAnsi="Times New Roman" w:cs="Times New Roman"/>
                <w:sz w:val="24"/>
                <w:szCs w:val="24"/>
              </w:rPr>
              <w:lastRenderedPageBreak/>
              <w:t>network applications – Intranet – internet –other services – corporate internet – Anywhere Banking – Any time Banking-Home Banking Internet Banking-Online enquiry and update facilities - PIN-ATM Card-Debit Card-Smart Card Credit Card.</w:t>
            </w:r>
          </w:p>
        </w:tc>
        <w:tc>
          <w:tcPr>
            <w:tcW w:w="583" w:type="pct"/>
            <w:gridSpan w:val="2"/>
            <w:vAlign w:val="center"/>
          </w:tcPr>
          <w:p w:rsidR="00A37C24" w:rsidRPr="00F454F3" w:rsidRDefault="00A37C24" w:rsidP="00643EEA">
            <w:pPr>
              <w:jc w:val="center"/>
              <w:rPr>
                <w:rFonts w:ascii="Times New Roman" w:hAnsi="Times New Roman" w:cs="Times New Roman"/>
                <w:sz w:val="24"/>
                <w:szCs w:val="24"/>
              </w:rPr>
            </w:pPr>
            <w:r w:rsidRPr="00F454F3">
              <w:rPr>
                <w:rFonts w:ascii="Times New Roman" w:hAnsi="Times New Roman" w:cs="Times New Roman"/>
                <w:sz w:val="24"/>
                <w:szCs w:val="24"/>
              </w:rPr>
              <w:lastRenderedPageBreak/>
              <w:t>12</w:t>
            </w:r>
          </w:p>
        </w:tc>
      </w:tr>
      <w:tr w:rsidR="00A37C24" w:rsidRPr="00F454F3" w:rsidTr="00643EEA">
        <w:trPr>
          <w:trHeight w:val="899"/>
        </w:trPr>
        <w:tc>
          <w:tcPr>
            <w:tcW w:w="492" w:type="pct"/>
            <w:vAlign w:val="center"/>
          </w:tcPr>
          <w:p w:rsidR="00A37C24" w:rsidRPr="00F454F3" w:rsidRDefault="00A37C24" w:rsidP="00643EEA">
            <w:pPr>
              <w:jc w:val="center"/>
              <w:rPr>
                <w:rFonts w:ascii="Times New Roman" w:hAnsi="Times New Roman" w:cs="Times New Roman"/>
                <w:sz w:val="24"/>
                <w:szCs w:val="24"/>
              </w:rPr>
            </w:pPr>
            <w:r w:rsidRPr="00F454F3">
              <w:rPr>
                <w:rFonts w:ascii="Times New Roman" w:hAnsi="Times New Roman" w:cs="Times New Roman"/>
                <w:sz w:val="24"/>
                <w:szCs w:val="24"/>
              </w:rPr>
              <w:lastRenderedPageBreak/>
              <w:t>II</w:t>
            </w:r>
          </w:p>
        </w:tc>
        <w:tc>
          <w:tcPr>
            <w:tcW w:w="3964" w:type="pct"/>
            <w:gridSpan w:val="12"/>
          </w:tcPr>
          <w:p w:rsidR="00A37C24" w:rsidRPr="00F454F3" w:rsidRDefault="00A37C24" w:rsidP="00643EEA">
            <w:pPr>
              <w:pStyle w:val="Normal1"/>
              <w:jc w:val="both"/>
              <w:rPr>
                <w:rFonts w:ascii="Times New Roman" w:hAnsi="Times New Roman" w:cs="Times New Roman"/>
                <w:sz w:val="24"/>
                <w:szCs w:val="24"/>
              </w:rPr>
            </w:pPr>
            <w:r w:rsidRPr="00F454F3">
              <w:rPr>
                <w:rFonts w:ascii="Times New Roman" w:hAnsi="Times New Roman" w:cs="Times New Roman"/>
                <w:b/>
                <w:sz w:val="24"/>
                <w:szCs w:val="24"/>
              </w:rPr>
              <w:t>Electronic Banking</w:t>
            </w:r>
          </w:p>
          <w:p w:rsidR="00A37C24" w:rsidRPr="00F454F3" w:rsidRDefault="00A37C24" w:rsidP="00643EEA">
            <w:pPr>
              <w:pStyle w:val="Normal1"/>
              <w:jc w:val="both"/>
              <w:rPr>
                <w:rFonts w:ascii="Times New Roman" w:hAnsi="Times New Roman" w:cs="Times New Roman"/>
                <w:sz w:val="24"/>
                <w:szCs w:val="24"/>
              </w:rPr>
            </w:pPr>
            <w:r w:rsidRPr="00F454F3">
              <w:rPr>
                <w:rFonts w:ascii="Times New Roman" w:hAnsi="Times New Roman" w:cs="Times New Roman"/>
                <w:sz w:val="24"/>
                <w:szCs w:val="24"/>
              </w:rPr>
              <w:t>Meaning - Services - e-banking and financial services - Initiatives - Opportunities - Internet banking - Meaning - Internet banking Vs Traditional banking - Services - Drawbacks - Frauds in Internet banking. Core banking solutions (CBS) - Mobile banking - Meaning - Features -Services - Security issues - Electronic Mobile Wallets. ATM - Evolution - Concept - Features - Types - Mechanism - Functions. Electronic money - Meaning - Categories - Merits of e-money -Electronic Funds Transfer (EFT) system - Meaning - Steps - Benefits. Signature storage and Display by Electronic Means-Document Handling System and Document Storage and Retrieval System.</w:t>
            </w:r>
          </w:p>
        </w:tc>
        <w:tc>
          <w:tcPr>
            <w:tcW w:w="544" w:type="pct"/>
            <w:vAlign w:val="center"/>
          </w:tcPr>
          <w:p w:rsidR="00A37C24" w:rsidRPr="00F454F3" w:rsidRDefault="00A37C24" w:rsidP="00643EEA">
            <w:pPr>
              <w:jc w:val="center"/>
              <w:rPr>
                <w:rFonts w:ascii="Times New Roman" w:hAnsi="Times New Roman" w:cs="Times New Roman"/>
                <w:sz w:val="24"/>
                <w:szCs w:val="24"/>
              </w:rPr>
            </w:pPr>
            <w:r w:rsidRPr="00F454F3">
              <w:rPr>
                <w:rFonts w:ascii="Times New Roman" w:hAnsi="Times New Roman" w:cs="Times New Roman"/>
                <w:sz w:val="24"/>
                <w:szCs w:val="24"/>
              </w:rPr>
              <w:t>12</w:t>
            </w:r>
          </w:p>
        </w:tc>
      </w:tr>
      <w:tr w:rsidR="00A37C24" w:rsidRPr="00F454F3" w:rsidTr="00643EEA">
        <w:trPr>
          <w:trHeight w:val="854"/>
        </w:trPr>
        <w:tc>
          <w:tcPr>
            <w:tcW w:w="492" w:type="pct"/>
            <w:vAlign w:val="center"/>
          </w:tcPr>
          <w:p w:rsidR="00A37C24" w:rsidRPr="00F454F3" w:rsidRDefault="00A37C24" w:rsidP="00643EEA">
            <w:pPr>
              <w:jc w:val="center"/>
              <w:rPr>
                <w:rFonts w:ascii="Times New Roman" w:hAnsi="Times New Roman" w:cs="Times New Roman"/>
                <w:sz w:val="24"/>
                <w:szCs w:val="24"/>
              </w:rPr>
            </w:pPr>
            <w:r w:rsidRPr="00F454F3">
              <w:rPr>
                <w:rFonts w:ascii="Times New Roman" w:hAnsi="Times New Roman" w:cs="Times New Roman"/>
                <w:sz w:val="24"/>
                <w:szCs w:val="24"/>
              </w:rPr>
              <w:t>III</w:t>
            </w:r>
          </w:p>
        </w:tc>
        <w:tc>
          <w:tcPr>
            <w:tcW w:w="3964" w:type="pct"/>
            <w:gridSpan w:val="12"/>
          </w:tcPr>
          <w:p w:rsidR="00A37C24" w:rsidRPr="00F454F3" w:rsidRDefault="00A37C24" w:rsidP="00643EEA">
            <w:pPr>
              <w:rPr>
                <w:rFonts w:ascii="Times New Roman" w:hAnsi="Times New Roman" w:cs="Times New Roman"/>
                <w:b/>
                <w:sz w:val="24"/>
                <w:szCs w:val="24"/>
              </w:rPr>
            </w:pPr>
            <w:r w:rsidRPr="00F454F3">
              <w:rPr>
                <w:rFonts w:ascii="Times New Roman" w:hAnsi="Times New Roman" w:cs="Times New Roman"/>
                <w:b/>
                <w:sz w:val="24"/>
                <w:szCs w:val="24"/>
              </w:rPr>
              <w:t>Electronic Banking Services</w:t>
            </w:r>
          </w:p>
          <w:p w:rsidR="00A37C24" w:rsidRPr="00F454F3" w:rsidRDefault="00A37C24" w:rsidP="00643EEA">
            <w:pPr>
              <w:pStyle w:val="Normal1"/>
              <w:jc w:val="both"/>
              <w:rPr>
                <w:rFonts w:ascii="Times New Roman" w:hAnsi="Times New Roman" w:cs="Times New Roman"/>
                <w:sz w:val="24"/>
                <w:szCs w:val="24"/>
              </w:rPr>
            </w:pPr>
            <w:r w:rsidRPr="00F454F3">
              <w:rPr>
                <w:rFonts w:ascii="Times New Roman" w:hAnsi="Times New Roman" w:cs="Times New Roman"/>
                <w:sz w:val="24"/>
                <w:szCs w:val="24"/>
              </w:rPr>
              <w:t>E – Payments and settlements – payment gateways - Electronic Fund Transfer - SWIFT - Electronic Clearing System - Debit and Credit Clearing RBI-Net Data-Net Bank wire.</w:t>
            </w:r>
          </w:p>
        </w:tc>
        <w:tc>
          <w:tcPr>
            <w:tcW w:w="544" w:type="pct"/>
            <w:vAlign w:val="center"/>
          </w:tcPr>
          <w:p w:rsidR="00A37C24" w:rsidRPr="00F454F3" w:rsidRDefault="00A37C24" w:rsidP="00643EEA">
            <w:pPr>
              <w:jc w:val="center"/>
              <w:rPr>
                <w:rFonts w:ascii="Times New Roman" w:hAnsi="Times New Roman" w:cs="Times New Roman"/>
                <w:sz w:val="24"/>
                <w:szCs w:val="24"/>
              </w:rPr>
            </w:pPr>
            <w:r w:rsidRPr="00F454F3">
              <w:rPr>
                <w:rFonts w:ascii="Times New Roman" w:hAnsi="Times New Roman" w:cs="Times New Roman"/>
                <w:sz w:val="24"/>
                <w:szCs w:val="24"/>
              </w:rPr>
              <w:t>12</w:t>
            </w:r>
          </w:p>
        </w:tc>
      </w:tr>
      <w:tr w:rsidR="00A37C24" w:rsidRPr="00F454F3" w:rsidTr="00643EEA">
        <w:trPr>
          <w:trHeight w:val="629"/>
        </w:trPr>
        <w:tc>
          <w:tcPr>
            <w:tcW w:w="492" w:type="pct"/>
            <w:vAlign w:val="center"/>
          </w:tcPr>
          <w:p w:rsidR="00A37C24" w:rsidRPr="00F454F3" w:rsidRDefault="00A37C24" w:rsidP="00643EEA">
            <w:pPr>
              <w:jc w:val="center"/>
              <w:rPr>
                <w:rFonts w:ascii="Times New Roman" w:hAnsi="Times New Roman" w:cs="Times New Roman"/>
                <w:sz w:val="24"/>
                <w:szCs w:val="24"/>
              </w:rPr>
            </w:pPr>
            <w:r w:rsidRPr="00F454F3">
              <w:rPr>
                <w:rFonts w:ascii="Times New Roman" w:hAnsi="Times New Roman" w:cs="Times New Roman"/>
                <w:sz w:val="24"/>
                <w:szCs w:val="24"/>
              </w:rPr>
              <w:t>IV</w:t>
            </w:r>
          </w:p>
        </w:tc>
        <w:tc>
          <w:tcPr>
            <w:tcW w:w="3964" w:type="pct"/>
            <w:gridSpan w:val="12"/>
          </w:tcPr>
          <w:p w:rsidR="00A37C24" w:rsidRPr="00F454F3" w:rsidRDefault="00A37C24" w:rsidP="00643EEA">
            <w:pPr>
              <w:rPr>
                <w:rFonts w:ascii="Times New Roman" w:hAnsi="Times New Roman" w:cs="Times New Roman"/>
                <w:b/>
                <w:sz w:val="24"/>
                <w:szCs w:val="24"/>
              </w:rPr>
            </w:pPr>
            <w:r w:rsidRPr="00F454F3">
              <w:rPr>
                <w:rFonts w:ascii="Times New Roman" w:hAnsi="Times New Roman" w:cs="Times New Roman"/>
                <w:b/>
                <w:sz w:val="24"/>
                <w:szCs w:val="24"/>
              </w:rPr>
              <w:t>Technology in Bank</w:t>
            </w:r>
          </w:p>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Technology in Bank Impact of Technology on its employees - Customer services - Management control.</w:t>
            </w:r>
          </w:p>
        </w:tc>
        <w:tc>
          <w:tcPr>
            <w:tcW w:w="544" w:type="pct"/>
            <w:vAlign w:val="center"/>
          </w:tcPr>
          <w:p w:rsidR="00A37C24" w:rsidRPr="00F454F3" w:rsidRDefault="00A37C24" w:rsidP="00643EEA">
            <w:pPr>
              <w:jc w:val="center"/>
              <w:rPr>
                <w:rFonts w:ascii="Times New Roman" w:hAnsi="Times New Roman" w:cs="Times New Roman"/>
                <w:sz w:val="24"/>
                <w:szCs w:val="24"/>
              </w:rPr>
            </w:pPr>
            <w:r w:rsidRPr="00F454F3">
              <w:rPr>
                <w:rFonts w:ascii="Times New Roman" w:hAnsi="Times New Roman" w:cs="Times New Roman"/>
                <w:sz w:val="24"/>
                <w:szCs w:val="24"/>
              </w:rPr>
              <w:t>12</w:t>
            </w:r>
          </w:p>
        </w:tc>
      </w:tr>
      <w:tr w:rsidR="00A37C24" w:rsidRPr="00F454F3" w:rsidTr="00643EEA">
        <w:trPr>
          <w:trHeight w:val="809"/>
        </w:trPr>
        <w:tc>
          <w:tcPr>
            <w:tcW w:w="492" w:type="pct"/>
            <w:vAlign w:val="center"/>
          </w:tcPr>
          <w:p w:rsidR="00A37C24" w:rsidRPr="00F454F3" w:rsidRDefault="00A37C24" w:rsidP="00643EEA">
            <w:pPr>
              <w:jc w:val="center"/>
              <w:rPr>
                <w:rFonts w:ascii="Times New Roman" w:hAnsi="Times New Roman" w:cs="Times New Roman"/>
                <w:sz w:val="24"/>
                <w:szCs w:val="24"/>
              </w:rPr>
            </w:pPr>
            <w:r w:rsidRPr="00F454F3">
              <w:rPr>
                <w:rFonts w:ascii="Times New Roman" w:hAnsi="Times New Roman" w:cs="Times New Roman"/>
                <w:sz w:val="24"/>
                <w:szCs w:val="24"/>
              </w:rPr>
              <w:t>V</w:t>
            </w:r>
          </w:p>
        </w:tc>
        <w:tc>
          <w:tcPr>
            <w:tcW w:w="3964" w:type="pct"/>
            <w:gridSpan w:val="12"/>
          </w:tcPr>
          <w:p w:rsidR="00A37C24" w:rsidRPr="00F454F3" w:rsidRDefault="00A37C24" w:rsidP="00643EEA">
            <w:pPr>
              <w:pStyle w:val="Normal1"/>
              <w:jc w:val="both"/>
              <w:rPr>
                <w:rFonts w:ascii="Times New Roman" w:hAnsi="Times New Roman" w:cs="Times New Roman"/>
                <w:b/>
                <w:sz w:val="24"/>
                <w:szCs w:val="24"/>
              </w:rPr>
            </w:pPr>
            <w:r w:rsidRPr="00F454F3">
              <w:rPr>
                <w:rFonts w:ascii="Times New Roman" w:hAnsi="Times New Roman" w:cs="Times New Roman"/>
                <w:b/>
                <w:sz w:val="24"/>
                <w:szCs w:val="24"/>
              </w:rPr>
              <w:t>Technology &amp; Cyber laws</w:t>
            </w:r>
          </w:p>
          <w:p w:rsidR="00A37C24" w:rsidRPr="00F454F3" w:rsidRDefault="00A37C24" w:rsidP="00643EEA">
            <w:pPr>
              <w:pStyle w:val="Normal1"/>
              <w:jc w:val="both"/>
              <w:rPr>
                <w:rFonts w:ascii="Times New Roman" w:hAnsi="Times New Roman" w:cs="Times New Roman"/>
                <w:sz w:val="24"/>
                <w:szCs w:val="24"/>
              </w:rPr>
            </w:pPr>
            <w:r w:rsidRPr="00F454F3">
              <w:rPr>
                <w:rFonts w:ascii="Times New Roman" w:hAnsi="Times New Roman" w:cs="Times New Roman"/>
                <w:sz w:val="24"/>
                <w:szCs w:val="24"/>
              </w:rPr>
              <w:t>Protecting - Confidentiality and Secrecy of Data - Cyber laws and its implications: information technology Act 2000 – legal frame work – preamble – salient provisions – exceptions – other statues of relevance – the Prevention of Money Laundering Act (PMLA), 2002 – payments and settlements systems Act, 2007 – RBI guidelines.</w:t>
            </w:r>
          </w:p>
        </w:tc>
        <w:tc>
          <w:tcPr>
            <w:tcW w:w="544" w:type="pct"/>
            <w:vAlign w:val="center"/>
          </w:tcPr>
          <w:p w:rsidR="00A37C24" w:rsidRPr="00F454F3" w:rsidRDefault="00A37C24" w:rsidP="00643EEA">
            <w:pPr>
              <w:jc w:val="center"/>
              <w:rPr>
                <w:rFonts w:ascii="Times New Roman" w:hAnsi="Times New Roman" w:cs="Times New Roman"/>
                <w:sz w:val="24"/>
                <w:szCs w:val="24"/>
              </w:rPr>
            </w:pPr>
            <w:r w:rsidRPr="00F454F3">
              <w:rPr>
                <w:rFonts w:ascii="Times New Roman" w:hAnsi="Times New Roman" w:cs="Times New Roman"/>
                <w:sz w:val="24"/>
                <w:szCs w:val="24"/>
              </w:rPr>
              <w:t>12</w:t>
            </w:r>
          </w:p>
        </w:tc>
      </w:tr>
      <w:tr w:rsidR="00A37C24" w:rsidRPr="00F454F3" w:rsidTr="00643EEA">
        <w:tc>
          <w:tcPr>
            <w:tcW w:w="492" w:type="pct"/>
          </w:tcPr>
          <w:p w:rsidR="00A37C24" w:rsidRPr="00F454F3" w:rsidRDefault="00A37C24" w:rsidP="00643EEA">
            <w:pPr>
              <w:jc w:val="center"/>
              <w:rPr>
                <w:rFonts w:ascii="Times New Roman" w:hAnsi="Times New Roman" w:cs="Times New Roman"/>
                <w:sz w:val="24"/>
                <w:szCs w:val="24"/>
              </w:rPr>
            </w:pPr>
          </w:p>
        </w:tc>
        <w:tc>
          <w:tcPr>
            <w:tcW w:w="3964" w:type="pct"/>
            <w:gridSpan w:val="12"/>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Total</w:t>
            </w:r>
          </w:p>
        </w:tc>
        <w:tc>
          <w:tcPr>
            <w:tcW w:w="544" w:type="pct"/>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60</w:t>
            </w:r>
          </w:p>
        </w:tc>
      </w:tr>
      <w:tr w:rsidR="00A37C24" w:rsidRPr="00F454F3" w:rsidTr="00643EEA">
        <w:tc>
          <w:tcPr>
            <w:tcW w:w="5000" w:type="pct"/>
            <w:gridSpan w:val="14"/>
            <w:vAlign w:val="center"/>
          </w:tcPr>
          <w:p w:rsidR="00A37C24" w:rsidRPr="00F454F3" w:rsidRDefault="00A37C24" w:rsidP="00643EEA">
            <w:pPr>
              <w:jc w:val="center"/>
              <w:rPr>
                <w:rFonts w:ascii="Times New Roman" w:hAnsi="Times New Roman" w:cs="Times New Roman"/>
                <w:b/>
                <w:sz w:val="24"/>
                <w:szCs w:val="24"/>
              </w:rPr>
            </w:pPr>
          </w:p>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Course Outcomes</w:t>
            </w:r>
          </w:p>
        </w:tc>
      </w:tr>
      <w:tr w:rsidR="00A37C24" w:rsidRPr="00F454F3" w:rsidTr="00643EEA">
        <w:trPr>
          <w:trHeight w:val="512"/>
        </w:trPr>
        <w:tc>
          <w:tcPr>
            <w:tcW w:w="492" w:type="pct"/>
            <w:vAlign w:val="center"/>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CO1</w:t>
            </w:r>
          </w:p>
        </w:tc>
        <w:tc>
          <w:tcPr>
            <w:tcW w:w="4508" w:type="pct"/>
            <w:gridSpan w:val="13"/>
          </w:tcPr>
          <w:p w:rsidR="00A37C24" w:rsidRPr="00F454F3" w:rsidRDefault="00A37C24" w:rsidP="00643EEA">
            <w:pPr>
              <w:pStyle w:val="Normal1"/>
              <w:jc w:val="both"/>
              <w:rPr>
                <w:rFonts w:ascii="Times New Roman" w:hAnsi="Times New Roman" w:cs="Times New Roman"/>
                <w:sz w:val="24"/>
                <w:szCs w:val="24"/>
              </w:rPr>
            </w:pPr>
            <w:r w:rsidRPr="00F454F3">
              <w:rPr>
                <w:rFonts w:ascii="Times New Roman" w:hAnsi="Times New Roman" w:cs="Times New Roman"/>
                <w:sz w:val="24"/>
                <w:szCs w:val="24"/>
              </w:rPr>
              <w:t>Explain the banking sector reforms based on the recommendations of various committee.</w:t>
            </w:r>
          </w:p>
        </w:tc>
      </w:tr>
      <w:tr w:rsidR="00A37C24" w:rsidRPr="00F454F3" w:rsidTr="00643EEA">
        <w:trPr>
          <w:trHeight w:val="440"/>
        </w:trPr>
        <w:tc>
          <w:tcPr>
            <w:tcW w:w="492" w:type="pct"/>
            <w:vAlign w:val="center"/>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CO2</w:t>
            </w:r>
          </w:p>
        </w:tc>
        <w:tc>
          <w:tcPr>
            <w:tcW w:w="4508" w:type="pct"/>
            <w:gridSpan w:val="13"/>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 xml:space="preserve">Demonstrate online banking techniques and examine the pros and cons of digital banking </w:t>
            </w:r>
          </w:p>
        </w:tc>
      </w:tr>
      <w:tr w:rsidR="00A37C24" w:rsidRPr="00F454F3" w:rsidTr="00643EEA">
        <w:trPr>
          <w:trHeight w:val="440"/>
        </w:trPr>
        <w:tc>
          <w:tcPr>
            <w:tcW w:w="492" w:type="pct"/>
            <w:vAlign w:val="center"/>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CO3</w:t>
            </w:r>
          </w:p>
        </w:tc>
        <w:tc>
          <w:tcPr>
            <w:tcW w:w="4508" w:type="pct"/>
            <w:gridSpan w:val="13"/>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Examine Banking Operations in real life scenario</w:t>
            </w:r>
          </w:p>
        </w:tc>
      </w:tr>
      <w:tr w:rsidR="00A37C24" w:rsidRPr="00F454F3" w:rsidTr="00643EEA">
        <w:trPr>
          <w:trHeight w:val="359"/>
        </w:trPr>
        <w:tc>
          <w:tcPr>
            <w:tcW w:w="492" w:type="pct"/>
            <w:vAlign w:val="center"/>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CO4</w:t>
            </w:r>
          </w:p>
        </w:tc>
        <w:tc>
          <w:tcPr>
            <w:tcW w:w="4508" w:type="pct"/>
            <w:gridSpan w:val="13"/>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Develop insights into the impact of technology on different stakeholders of the bank</w:t>
            </w:r>
          </w:p>
        </w:tc>
      </w:tr>
      <w:tr w:rsidR="00A37C24" w:rsidRPr="00F454F3" w:rsidTr="00643EEA">
        <w:trPr>
          <w:trHeight w:val="431"/>
        </w:trPr>
        <w:tc>
          <w:tcPr>
            <w:tcW w:w="492" w:type="pct"/>
            <w:vAlign w:val="center"/>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CO5</w:t>
            </w:r>
          </w:p>
        </w:tc>
        <w:tc>
          <w:tcPr>
            <w:tcW w:w="4508" w:type="pct"/>
            <w:gridSpan w:val="13"/>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Evaluate the challenges in the digital era in the context of security and privacy issues in e-commerce</w:t>
            </w:r>
          </w:p>
        </w:tc>
      </w:tr>
      <w:tr w:rsidR="00A37C24" w:rsidRPr="00F454F3" w:rsidTr="00643EEA">
        <w:trPr>
          <w:trHeight w:val="431"/>
        </w:trPr>
        <w:tc>
          <w:tcPr>
            <w:tcW w:w="5000" w:type="pct"/>
            <w:gridSpan w:val="14"/>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Textbooks</w:t>
            </w:r>
          </w:p>
        </w:tc>
      </w:tr>
      <w:tr w:rsidR="00A37C24" w:rsidRPr="00F454F3" w:rsidTr="00643EEA">
        <w:trPr>
          <w:trHeight w:val="431"/>
        </w:trPr>
        <w:tc>
          <w:tcPr>
            <w:tcW w:w="506" w:type="pct"/>
            <w:gridSpan w:val="2"/>
          </w:tcPr>
          <w:p w:rsidR="00A37C24" w:rsidRPr="00F454F3" w:rsidRDefault="00A37C24" w:rsidP="00A37C24">
            <w:pPr>
              <w:pStyle w:val="ListParagraph"/>
              <w:widowControl/>
              <w:numPr>
                <w:ilvl w:val="0"/>
                <w:numId w:val="11"/>
              </w:numPr>
              <w:autoSpaceDE/>
              <w:autoSpaceDN/>
              <w:contextualSpacing/>
              <w:rPr>
                <w:sz w:val="24"/>
                <w:szCs w:val="24"/>
              </w:rPr>
            </w:pPr>
          </w:p>
        </w:tc>
        <w:tc>
          <w:tcPr>
            <w:tcW w:w="4494" w:type="pct"/>
            <w:gridSpan w:val="12"/>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Technology and banks – National institute of banking, Pune</w:t>
            </w:r>
          </w:p>
        </w:tc>
      </w:tr>
      <w:tr w:rsidR="00A37C24" w:rsidRPr="00F454F3" w:rsidTr="00643EEA">
        <w:trPr>
          <w:trHeight w:val="431"/>
        </w:trPr>
        <w:tc>
          <w:tcPr>
            <w:tcW w:w="506" w:type="pct"/>
            <w:gridSpan w:val="2"/>
          </w:tcPr>
          <w:p w:rsidR="00A37C24" w:rsidRPr="00F454F3" w:rsidRDefault="00A37C24" w:rsidP="00A37C24">
            <w:pPr>
              <w:pStyle w:val="ListParagraph"/>
              <w:widowControl/>
              <w:numPr>
                <w:ilvl w:val="0"/>
                <w:numId w:val="11"/>
              </w:numPr>
              <w:autoSpaceDE/>
              <w:autoSpaceDN/>
              <w:contextualSpacing/>
              <w:rPr>
                <w:sz w:val="24"/>
                <w:szCs w:val="24"/>
              </w:rPr>
            </w:pPr>
          </w:p>
        </w:tc>
        <w:tc>
          <w:tcPr>
            <w:tcW w:w="4494" w:type="pct"/>
            <w:gridSpan w:val="12"/>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Electronic banking and Information technology – IIB</w:t>
            </w:r>
          </w:p>
        </w:tc>
      </w:tr>
      <w:tr w:rsidR="00A37C24" w:rsidRPr="00F454F3" w:rsidTr="00643EEA">
        <w:trPr>
          <w:trHeight w:val="431"/>
        </w:trPr>
        <w:tc>
          <w:tcPr>
            <w:tcW w:w="506" w:type="pct"/>
            <w:gridSpan w:val="2"/>
          </w:tcPr>
          <w:p w:rsidR="00A37C24" w:rsidRPr="00F454F3" w:rsidRDefault="00A37C24" w:rsidP="00A37C24">
            <w:pPr>
              <w:pStyle w:val="ListParagraph"/>
              <w:widowControl/>
              <w:numPr>
                <w:ilvl w:val="0"/>
                <w:numId w:val="11"/>
              </w:numPr>
              <w:autoSpaceDE/>
              <w:autoSpaceDN/>
              <w:contextualSpacing/>
              <w:rPr>
                <w:sz w:val="24"/>
                <w:szCs w:val="24"/>
              </w:rPr>
            </w:pPr>
          </w:p>
        </w:tc>
        <w:tc>
          <w:tcPr>
            <w:tcW w:w="4494" w:type="pct"/>
            <w:gridSpan w:val="12"/>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Financial Services Information Systems – Jessica Keyes Auerbach Publications,</w:t>
            </w:r>
          </w:p>
        </w:tc>
      </w:tr>
      <w:tr w:rsidR="00A37C24" w:rsidRPr="00F454F3" w:rsidTr="00643EEA">
        <w:trPr>
          <w:trHeight w:val="431"/>
        </w:trPr>
        <w:tc>
          <w:tcPr>
            <w:tcW w:w="506" w:type="pct"/>
            <w:gridSpan w:val="2"/>
          </w:tcPr>
          <w:p w:rsidR="00A37C24" w:rsidRPr="00F454F3" w:rsidRDefault="00A37C24" w:rsidP="00A37C24">
            <w:pPr>
              <w:pStyle w:val="ListParagraph"/>
              <w:widowControl/>
              <w:numPr>
                <w:ilvl w:val="0"/>
                <w:numId w:val="11"/>
              </w:numPr>
              <w:autoSpaceDE/>
              <w:autoSpaceDN/>
              <w:contextualSpacing/>
              <w:rPr>
                <w:sz w:val="24"/>
                <w:szCs w:val="24"/>
              </w:rPr>
            </w:pPr>
          </w:p>
        </w:tc>
        <w:tc>
          <w:tcPr>
            <w:tcW w:w="4494" w:type="pct"/>
            <w:gridSpan w:val="12"/>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Kaptan S S&amp; Choubey N S, E-Indian Banking in Electronic Era, Sarup&amp; Sons, New Delhi</w:t>
            </w:r>
          </w:p>
        </w:tc>
      </w:tr>
      <w:tr w:rsidR="00A37C24" w:rsidRPr="00F454F3" w:rsidTr="00643EEA">
        <w:trPr>
          <w:trHeight w:val="431"/>
        </w:trPr>
        <w:tc>
          <w:tcPr>
            <w:tcW w:w="506" w:type="pct"/>
            <w:gridSpan w:val="2"/>
          </w:tcPr>
          <w:p w:rsidR="00A37C24" w:rsidRPr="00F454F3" w:rsidRDefault="00A37C24" w:rsidP="00A37C24">
            <w:pPr>
              <w:pStyle w:val="ListParagraph"/>
              <w:widowControl/>
              <w:numPr>
                <w:ilvl w:val="0"/>
                <w:numId w:val="11"/>
              </w:numPr>
              <w:autoSpaceDE/>
              <w:autoSpaceDN/>
              <w:contextualSpacing/>
              <w:rPr>
                <w:sz w:val="24"/>
                <w:szCs w:val="24"/>
              </w:rPr>
            </w:pPr>
          </w:p>
        </w:tc>
        <w:tc>
          <w:tcPr>
            <w:tcW w:w="4494" w:type="pct"/>
            <w:gridSpan w:val="12"/>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Banking Technology, Indian Institute of Bankers Publication</w:t>
            </w:r>
          </w:p>
        </w:tc>
      </w:tr>
      <w:tr w:rsidR="00A37C24" w:rsidRPr="00F454F3" w:rsidTr="00643EEA">
        <w:trPr>
          <w:trHeight w:val="431"/>
        </w:trPr>
        <w:tc>
          <w:tcPr>
            <w:tcW w:w="5000" w:type="pct"/>
            <w:gridSpan w:val="14"/>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Reference Books</w:t>
            </w:r>
          </w:p>
        </w:tc>
      </w:tr>
      <w:tr w:rsidR="00A37C24" w:rsidRPr="00F454F3" w:rsidTr="00643EEA">
        <w:trPr>
          <w:trHeight w:val="431"/>
        </w:trPr>
        <w:tc>
          <w:tcPr>
            <w:tcW w:w="506" w:type="pct"/>
            <w:gridSpan w:val="2"/>
          </w:tcPr>
          <w:p w:rsidR="00A37C24" w:rsidRPr="00F454F3" w:rsidRDefault="00A37C24" w:rsidP="00A37C24">
            <w:pPr>
              <w:pStyle w:val="ListParagraph"/>
              <w:widowControl/>
              <w:numPr>
                <w:ilvl w:val="0"/>
                <w:numId w:val="12"/>
              </w:numPr>
              <w:autoSpaceDE/>
              <w:autoSpaceDN/>
              <w:contextualSpacing/>
              <w:rPr>
                <w:sz w:val="24"/>
                <w:szCs w:val="24"/>
              </w:rPr>
            </w:pPr>
          </w:p>
        </w:tc>
        <w:tc>
          <w:tcPr>
            <w:tcW w:w="4494" w:type="pct"/>
            <w:gridSpan w:val="12"/>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Information Technology in Indian commercial Banks, Nibs Pune Naidu C.A.S</w:t>
            </w:r>
          </w:p>
        </w:tc>
      </w:tr>
      <w:tr w:rsidR="00A37C24" w:rsidRPr="00F454F3" w:rsidTr="00643EEA">
        <w:trPr>
          <w:trHeight w:val="431"/>
        </w:trPr>
        <w:tc>
          <w:tcPr>
            <w:tcW w:w="506" w:type="pct"/>
            <w:gridSpan w:val="2"/>
          </w:tcPr>
          <w:p w:rsidR="00A37C24" w:rsidRPr="00F454F3" w:rsidRDefault="00A37C24" w:rsidP="00A37C24">
            <w:pPr>
              <w:pStyle w:val="ListParagraph"/>
              <w:widowControl/>
              <w:numPr>
                <w:ilvl w:val="0"/>
                <w:numId w:val="12"/>
              </w:numPr>
              <w:autoSpaceDE/>
              <w:autoSpaceDN/>
              <w:contextualSpacing/>
              <w:rPr>
                <w:sz w:val="24"/>
                <w:szCs w:val="24"/>
              </w:rPr>
            </w:pPr>
          </w:p>
        </w:tc>
        <w:tc>
          <w:tcPr>
            <w:tcW w:w="4494" w:type="pct"/>
            <w:gridSpan w:val="12"/>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McGraw hill, Donald H. Sunden ,Computer Today ,</w:t>
            </w:r>
          </w:p>
        </w:tc>
      </w:tr>
      <w:tr w:rsidR="00A37C24" w:rsidRPr="00F454F3" w:rsidTr="00643EEA">
        <w:trPr>
          <w:trHeight w:val="431"/>
        </w:trPr>
        <w:tc>
          <w:tcPr>
            <w:tcW w:w="506" w:type="pct"/>
            <w:gridSpan w:val="2"/>
          </w:tcPr>
          <w:p w:rsidR="00A37C24" w:rsidRPr="00F454F3" w:rsidRDefault="00A37C24" w:rsidP="00A37C24">
            <w:pPr>
              <w:pStyle w:val="ListParagraph"/>
              <w:widowControl/>
              <w:numPr>
                <w:ilvl w:val="0"/>
                <w:numId w:val="12"/>
              </w:numPr>
              <w:autoSpaceDE/>
              <w:autoSpaceDN/>
              <w:contextualSpacing/>
              <w:rPr>
                <w:sz w:val="24"/>
                <w:szCs w:val="24"/>
              </w:rPr>
            </w:pPr>
          </w:p>
        </w:tc>
        <w:tc>
          <w:tcPr>
            <w:tcW w:w="4494" w:type="pct"/>
            <w:gridSpan w:val="12"/>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Computer Networks Practice Hall Publication Tanenbaum Andrews</w:t>
            </w:r>
          </w:p>
        </w:tc>
      </w:tr>
      <w:tr w:rsidR="00A37C24" w:rsidRPr="00F454F3" w:rsidTr="00643EEA">
        <w:trPr>
          <w:trHeight w:val="431"/>
        </w:trPr>
        <w:tc>
          <w:tcPr>
            <w:tcW w:w="506" w:type="pct"/>
            <w:gridSpan w:val="2"/>
          </w:tcPr>
          <w:p w:rsidR="00A37C24" w:rsidRPr="00F454F3" w:rsidRDefault="00A37C24" w:rsidP="00A37C24">
            <w:pPr>
              <w:pStyle w:val="ListParagraph"/>
              <w:widowControl/>
              <w:numPr>
                <w:ilvl w:val="0"/>
                <w:numId w:val="12"/>
              </w:numPr>
              <w:autoSpaceDE/>
              <w:autoSpaceDN/>
              <w:contextualSpacing/>
              <w:rPr>
                <w:sz w:val="24"/>
                <w:szCs w:val="24"/>
              </w:rPr>
            </w:pPr>
          </w:p>
        </w:tc>
        <w:tc>
          <w:tcPr>
            <w:tcW w:w="4494" w:type="pct"/>
            <w:gridSpan w:val="12"/>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Vasudeva, E-Banking, Common Wealth Publishers, New Delhi.</w:t>
            </w:r>
          </w:p>
        </w:tc>
      </w:tr>
      <w:tr w:rsidR="00A37C24" w:rsidRPr="00F454F3" w:rsidTr="00643EEA">
        <w:trPr>
          <w:trHeight w:val="431"/>
        </w:trPr>
        <w:tc>
          <w:tcPr>
            <w:tcW w:w="506" w:type="pct"/>
            <w:gridSpan w:val="2"/>
          </w:tcPr>
          <w:p w:rsidR="00A37C24" w:rsidRPr="00F454F3" w:rsidRDefault="00A37C24" w:rsidP="00A37C24">
            <w:pPr>
              <w:pStyle w:val="ListParagraph"/>
              <w:widowControl/>
              <w:numPr>
                <w:ilvl w:val="0"/>
                <w:numId w:val="12"/>
              </w:numPr>
              <w:autoSpaceDE/>
              <w:autoSpaceDN/>
              <w:contextualSpacing/>
              <w:rPr>
                <w:sz w:val="24"/>
                <w:szCs w:val="24"/>
              </w:rPr>
            </w:pPr>
          </w:p>
        </w:tc>
        <w:tc>
          <w:tcPr>
            <w:tcW w:w="4494" w:type="pct"/>
            <w:gridSpan w:val="12"/>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Turban Rainer potter, Information Technology, John Wiely&amp; Sons Inc</w:t>
            </w:r>
          </w:p>
        </w:tc>
      </w:tr>
      <w:tr w:rsidR="00A37C24" w:rsidRPr="00F454F3" w:rsidTr="00643EEA">
        <w:trPr>
          <w:trHeight w:val="431"/>
        </w:trPr>
        <w:tc>
          <w:tcPr>
            <w:tcW w:w="5000" w:type="pct"/>
            <w:gridSpan w:val="14"/>
          </w:tcPr>
          <w:p w:rsidR="00A37C24" w:rsidRPr="00F454F3" w:rsidRDefault="00A37C24" w:rsidP="00643EEA">
            <w:pPr>
              <w:jc w:val="center"/>
              <w:rPr>
                <w:rFonts w:ascii="Times New Roman" w:hAnsi="Times New Roman" w:cs="Times New Roman"/>
                <w:b/>
                <w:sz w:val="24"/>
                <w:szCs w:val="24"/>
              </w:rPr>
            </w:pPr>
            <w:r w:rsidRPr="00F454F3">
              <w:rPr>
                <w:rFonts w:ascii="Times New Roman" w:hAnsi="Times New Roman" w:cs="Times New Roman"/>
                <w:b/>
                <w:sz w:val="24"/>
                <w:szCs w:val="24"/>
              </w:rPr>
              <w:t>Web Resources</w:t>
            </w:r>
          </w:p>
        </w:tc>
      </w:tr>
      <w:tr w:rsidR="00A37C24" w:rsidRPr="00F454F3" w:rsidTr="00643EEA">
        <w:trPr>
          <w:trHeight w:val="431"/>
        </w:trPr>
        <w:tc>
          <w:tcPr>
            <w:tcW w:w="506" w:type="pct"/>
            <w:gridSpan w:val="2"/>
          </w:tcPr>
          <w:p w:rsidR="00A37C24" w:rsidRPr="00F454F3" w:rsidRDefault="00A37C24" w:rsidP="00A37C24">
            <w:pPr>
              <w:pStyle w:val="ListParagraph"/>
              <w:widowControl/>
              <w:numPr>
                <w:ilvl w:val="0"/>
                <w:numId w:val="13"/>
              </w:numPr>
              <w:autoSpaceDE/>
              <w:autoSpaceDN/>
              <w:contextualSpacing/>
              <w:jc w:val="center"/>
              <w:rPr>
                <w:sz w:val="24"/>
                <w:szCs w:val="24"/>
              </w:rPr>
            </w:pPr>
          </w:p>
        </w:tc>
        <w:tc>
          <w:tcPr>
            <w:tcW w:w="4494" w:type="pct"/>
            <w:gridSpan w:val="12"/>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https://www.slideshare.net/ermkakkar/role-of-technology-in-banking</w:t>
            </w:r>
          </w:p>
        </w:tc>
      </w:tr>
      <w:tr w:rsidR="00A37C24" w:rsidRPr="00F454F3" w:rsidTr="00643EEA">
        <w:trPr>
          <w:trHeight w:val="431"/>
        </w:trPr>
        <w:tc>
          <w:tcPr>
            <w:tcW w:w="506" w:type="pct"/>
            <w:gridSpan w:val="2"/>
          </w:tcPr>
          <w:p w:rsidR="00A37C24" w:rsidRPr="00F454F3" w:rsidRDefault="00A37C24" w:rsidP="00A37C24">
            <w:pPr>
              <w:pStyle w:val="ListParagraph"/>
              <w:widowControl/>
              <w:numPr>
                <w:ilvl w:val="0"/>
                <w:numId w:val="13"/>
              </w:numPr>
              <w:autoSpaceDE/>
              <w:autoSpaceDN/>
              <w:contextualSpacing/>
              <w:jc w:val="center"/>
              <w:rPr>
                <w:sz w:val="24"/>
                <w:szCs w:val="24"/>
              </w:rPr>
            </w:pPr>
          </w:p>
        </w:tc>
        <w:tc>
          <w:tcPr>
            <w:tcW w:w="4494" w:type="pct"/>
            <w:gridSpan w:val="12"/>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https://www.slideshare.net/VinayChaithanya/banking-technology-51445864</w:t>
            </w:r>
          </w:p>
        </w:tc>
      </w:tr>
      <w:tr w:rsidR="00A37C24" w:rsidRPr="00F454F3" w:rsidTr="00643EEA">
        <w:trPr>
          <w:trHeight w:val="431"/>
        </w:trPr>
        <w:tc>
          <w:tcPr>
            <w:tcW w:w="506" w:type="pct"/>
            <w:gridSpan w:val="2"/>
          </w:tcPr>
          <w:p w:rsidR="00A37C24" w:rsidRPr="00F454F3" w:rsidRDefault="00A37C24" w:rsidP="00A37C24">
            <w:pPr>
              <w:pStyle w:val="ListParagraph"/>
              <w:widowControl/>
              <w:numPr>
                <w:ilvl w:val="0"/>
                <w:numId w:val="13"/>
              </w:numPr>
              <w:autoSpaceDE/>
              <w:autoSpaceDN/>
              <w:contextualSpacing/>
              <w:rPr>
                <w:sz w:val="24"/>
                <w:szCs w:val="24"/>
              </w:rPr>
            </w:pPr>
          </w:p>
        </w:tc>
        <w:tc>
          <w:tcPr>
            <w:tcW w:w="4494" w:type="pct"/>
            <w:gridSpan w:val="12"/>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https://www.slideshare.net/Sarithapream/banking-technology-159775213</w:t>
            </w:r>
          </w:p>
        </w:tc>
      </w:tr>
      <w:tr w:rsidR="00A37C24" w:rsidRPr="00F454F3" w:rsidTr="00643EEA">
        <w:trPr>
          <w:trHeight w:val="431"/>
        </w:trPr>
        <w:tc>
          <w:tcPr>
            <w:tcW w:w="506" w:type="pct"/>
            <w:gridSpan w:val="2"/>
          </w:tcPr>
          <w:p w:rsidR="00A37C24" w:rsidRPr="00F454F3" w:rsidRDefault="00A37C24" w:rsidP="00A37C24">
            <w:pPr>
              <w:pStyle w:val="ListParagraph"/>
              <w:widowControl/>
              <w:numPr>
                <w:ilvl w:val="0"/>
                <w:numId w:val="13"/>
              </w:numPr>
              <w:autoSpaceDE/>
              <w:autoSpaceDN/>
              <w:contextualSpacing/>
              <w:rPr>
                <w:sz w:val="24"/>
                <w:szCs w:val="24"/>
              </w:rPr>
            </w:pPr>
          </w:p>
        </w:tc>
        <w:tc>
          <w:tcPr>
            <w:tcW w:w="4494" w:type="pct"/>
            <w:gridSpan w:val="12"/>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https://www.slideshare.net/clamiller/role-of-it-in-banking-6306732</w:t>
            </w:r>
          </w:p>
        </w:tc>
      </w:tr>
      <w:tr w:rsidR="00A37C24" w:rsidRPr="00F454F3" w:rsidTr="00643EEA">
        <w:trPr>
          <w:trHeight w:val="431"/>
        </w:trPr>
        <w:tc>
          <w:tcPr>
            <w:tcW w:w="506" w:type="pct"/>
            <w:gridSpan w:val="2"/>
          </w:tcPr>
          <w:p w:rsidR="00A37C24" w:rsidRPr="00F454F3" w:rsidRDefault="00A37C24" w:rsidP="00A37C24">
            <w:pPr>
              <w:pStyle w:val="ListParagraph"/>
              <w:widowControl/>
              <w:numPr>
                <w:ilvl w:val="0"/>
                <w:numId w:val="13"/>
              </w:numPr>
              <w:autoSpaceDE/>
              <w:autoSpaceDN/>
              <w:contextualSpacing/>
              <w:rPr>
                <w:sz w:val="24"/>
                <w:szCs w:val="24"/>
              </w:rPr>
            </w:pPr>
          </w:p>
        </w:tc>
        <w:tc>
          <w:tcPr>
            <w:tcW w:w="4494" w:type="pct"/>
            <w:gridSpan w:val="12"/>
          </w:tcPr>
          <w:p w:rsidR="00A37C24" w:rsidRPr="00F454F3" w:rsidRDefault="00A37C24" w:rsidP="00643EEA">
            <w:pPr>
              <w:rPr>
                <w:rFonts w:ascii="Times New Roman" w:hAnsi="Times New Roman" w:cs="Times New Roman"/>
                <w:sz w:val="24"/>
                <w:szCs w:val="24"/>
              </w:rPr>
            </w:pPr>
            <w:r w:rsidRPr="00F454F3">
              <w:rPr>
                <w:rFonts w:ascii="Times New Roman" w:hAnsi="Times New Roman" w:cs="Times New Roman"/>
                <w:sz w:val="24"/>
                <w:szCs w:val="24"/>
              </w:rPr>
              <w:t>https://www.slideshare.net/muthukrishnavenianan/concept-of-banking-technology</w:t>
            </w:r>
          </w:p>
        </w:tc>
      </w:tr>
    </w:tbl>
    <w:p w:rsidR="00A37C24" w:rsidRPr="00F454F3" w:rsidRDefault="00A37C24" w:rsidP="00A37C24">
      <w:pPr>
        <w:rPr>
          <w:rFonts w:ascii="Times New Roman" w:hAnsi="Times New Roman" w:cs="Times New Roman"/>
          <w:sz w:val="24"/>
          <w:szCs w:val="24"/>
        </w:rPr>
      </w:pPr>
    </w:p>
    <w:p w:rsidR="00A37C24" w:rsidRPr="00F454F3" w:rsidRDefault="00A37C24" w:rsidP="00A37C24">
      <w:pPr>
        <w:rPr>
          <w:rFonts w:ascii="Times New Roman" w:hAnsi="Times New Roman" w:cs="Times New Roman"/>
          <w:b/>
          <w:caps/>
          <w:color w:val="000000"/>
          <w:sz w:val="24"/>
          <w:szCs w:val="24"/>
        </w:rPr>
      </w:pPr>
      <w:r w:rsidRPr="00F454F3">
        <w:rPr>
          <w:rFonts w:ascii="Times New Roman" w:hAnsi="Times New Roman" w:cs="Times New Roman"/>
        </w:rPr>
        <w:br w:type="page"/>
      </w:r>
    </w:p>
    <w:p w:rsidR="00A37C24" w:rsidRPr="00F454F3" w:rsidRDefault="00A37C24" w:rsidP="00A37C24">
      <w:pPr>
        <w:pStyle w:val="f3"/>
      </w:pPr>
      <w:r w:rsidRPr="00F454F3">
        <w:lastRenderedPageBreak/>
        <w:t>Mapping with Programme Outcomes</w:t>
      </w:r>
      <w:r w:rsidRPr="00F454F3">
        <w:br/>
        <w:t xml:space="preserve"> and Programme Specific Outcomes</w:t>
      </w:r>
    </w:p>
    <w:tbl>
      <w:tblPr>
        <w:tblW w:w="9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686"/>
        <w:gridCol w:w="687"/>
        <w:gridCol w:w="687"/>
        <w:gridCol w:w="687"/>
        <w:gridCol w:w="687"/>
        <w:gridCol w:w="687"/>
        <w:gridCol w:w="687"/>
        <w:gridCol w:w="687"/>
        <w:gridCol w:w="823"/>
        <w:gridCol w:w="823"/>
        <w:gridCol w:w="823"/>
      </w:tblGrid>
      <w:tr w:rsidR="00A37C24" w:rsidRPr="00F454F3" w:rsidTr="00643EEA">
        <w:trPr>
          <w:trHeight w:val="172"/>
        </w:trPr>
        <w:tc>
          <w:tcPr>
            <w:tcW w:w="0" w:type="auto"/>
            <w:shd w:val="clear" w:color="auto" w:fill="auto"/>
            <w:vAlign w:val="center"/>
          </w:tcPr>
          <w:p w:rsidR="00A37C24" w:rsidRPr="00F454F3" w:rsidRDefault="00A37C24" w:rsidP="00643EEA">
            <w:pPr>
              <w:pStyle w:val="f3"/>
              <w:rPr>
                <w:b w:val="0"/>
              </w:rPr>
            </w:pPr>
          </w:p>
        </w:tc>
        <w:tc>
          <w:tcPr>
            <w:tcW w:w="0" w:type="auto"/>
            <w:shd w:val="clear" w:color="auto" w:fill="auto"/>
            <w:vAlign w:val="center"/>
          </w:tcPr>
          <w:p w:rsidR="00A37C24" w:rsidRPr="00F454F3" w:rsidRDefault="00A37C24" w:rsidP="00643EEA">
            <w:pPr>
              <w:pStyle w:val="f3"/>
            </w:pPr>
            <w:r w:rsidRPr="00F454F3">
              <w:t>PO1</w:t>
            </w:r>
          </w:p>
        </w:tc>
        <w:tc>
          <w:tcPr>
            <w:tcW w:w="0" w:type="auto"/>
            <w:shd w:val="clear" w:color="auto" w:fill="auto"/>
            <w:vAlign w:val="center"/>
          </w:tcPr>
          <w:p w:rsidR="00A37C24" w:rsidRPr="00F454F3" w:rsidRDefault="00A37C24" w:rsidP="00643EEA">
            <w:pPr>
              <w:pStyle w:val="f3"/>
            </w:pPr>
            <w:r w:rsidRPr="00F454F3">
              <w:t>PO2</w:t>
            </w:r>
          </w:p>
        </w:tc>
        <w:tc>
          <w:tcPr>
            <w:tcW w:w="0" w:type="auto"/>
            <w:shd w:val="clear" w:color="auto" w:fill="auto"/>
            <w:vAlign w:val="center"/>
          </w:tcPr>
          <w:p w:rsidR="00A37C24" w:rsidRPr="00F454F3" w:rsidRDefault="00A37C24" w:rsidP="00643EEA">
            <w:pPr>
              <w:pStyle w:val="f3"/>
            </w:pPr>
            <w:r w:rsidRPr="00F454F3">
              <w:t>PO3</w:t>
            </w:r>
          </w:p>
        </w:tc>
        <w:tc>
          <w:tcPr>
            <w:tcW w:w="0" w:type="auto"/>
            <w:shd w:val="clear" w:color="auto" w:fill="auto"/>
            <w:vAlign w:val="center"/>
          </w:tcPr>
          <w:p w:rsidR="00A37C24" w:rsidRPr="00F454F3" w:rsidRDefault="00A37C24" w:rsidP="00643EEA">
            <w:pPr>
              <w:pStyle w:val="f3"/>
            </w:pPr>
            <w:r w:rsidRPr="00F454F3">
              <w:t>PO4</w:t>
            </w:r>
          </w:p>
        </w:tc>
        <w:tc>
          <w:tcPr>
            <w:tcW w:w="0" w:type="auto"/>
            <w:shd w:val="clear" w:color="auto" w:fill="auto"/>
            <w:vAlign w:val="center"/>
          </w:tcPr>
          <w:p w:rsidR="00A37C24" w:rsidRPr="00F454F3" w:rsidRDefault="00A37C24" w:rsidP="00643EEA">
            <w:pPr>
              <w:pStyle w:val="f3"/>
            </w:pPr>
            <w:r w:rsidRPr="00F454F3">
              <w:t>PO5</w:t>
            </w:r>
          </w:p>
        </w:tc>
        <w:tc>
          <w:tcPr>
            <w:tcW w:w="0" w:type="auto"/>
            <w:vAlign w:val="center"/>
          </w:tcPr>
          <w:p w:rsidR="00A37C24" w:rsidRPr="00F454F3" w:rsidRDefault="00A37C24" w:rsidP="00643EEA">
            <w:pPr>
              <w:pStyle w:val="f3"/>
            </w:pPr>
            <w:r w:rsidRPr="00F454F3">
              <w:t>PO6</w:t>
            </w:r>
          </w:p>
        </w:tc>
        <w:tc>
          <w:tcPr>
            <w:tcW w:w="0" w:type="auto"/>
            <w:vAlign w:val="center"/>
          </w:tcPr>
          <w:p w:rsidR="00A37C24" w:rsidRPr="00F454F3" w:rsidRDefault="00A37C24" w:rsidP="00643EEA">
            <w:pPr>
              <w:pStyle w:val="f3"/>
            </w:pPr>
            <w:r w:rsidRPr="00F454F3">
              <w:t>PO7</w:t>
            </w:r>
          </w:p>
        </w:tc>
        <w:tc>
          <w:tcPr>
            <w:tcW w:w="0" w:type="auto"/>
            <w:vAlign w:val="center"/>
          </w:tcPr>
          <w:p w:rsidR="00A37C24" w:rsidRPr="00F454F3" w:rsidRDefault="00A37C24" w:rsidP="00643EEA">
            <w:pPr>
              <w:pStyle w:val="f3"/>
            </w:pPr>
            <w:r w:rsidRPr="00F454F3">
              <w:t>PO8</w:t>
            </w:r>
          </w:p>
        </w:tc>
        <w:tc>
          <w:tcPr>
            <w:tcW w:w="0" w:type="auto"/>
            <w:vAlign w:val="center"/>
          </w:tcPr>
          <w:p w:rsidR="00A37C24" w:rsidRPr="00F454F3" w:rsidRDefault="00A37C24" w:rsidP="00643EEA">
            <w:pPr>
              <w:pStyle w:val="f3"/>
            </w:pPr>
            <w:r w:rsidRPr="00F454F3">
              <w:t>PSO1</w:t>
            </w:r>
          </w:p>
        </w:tc>
        <w:tc>
          <w:tcPr>
            <w:tcW w:w="0" w:type="auto"/>
            <w:vAlign w:val="center"/>
          </w:tcPr>
          <w:p w:rsidR="00A37C24" w:rsidRPr="00F454F3" w:rsidRDefault="00A37C24" w:rsidP="00643EEA">
            <w:pPr>
              <w:pStyle w:val="f3"/>
            </w:pPr>
            <w:r w:rsidRPr="00F454F3">
              <w:t>PSO2</w:t>
            </w:r>
          </w:p>
        </w:tc>
        <w:tc>
          <w:tcPr>
            <w:tcW w:w="0" w:type="auto"/>
            <w:shd w:val="clear" w:color="auto" w:fill="auto"/>
            <w:vAlign w:val="center"/>
          </w:tcPr>
          <w:p w:rsidR="00A37C24" w:rsidRPr="00F454F3" w:rsidRDefault="00A37C24" w:rsidP="00643EEA">
            <w:pPr>
              <w:pStyle w:val="f3"/>
            </w:pPr>
            <w:r w:rsidRPr="00F454F3">
              <w:t>PSO3</w:t>
            </w:r>
          </w:p>
        </w:tc>
      </w:tr>
      <w:tr w:rsidR="00A37C24" w:rsidRPr="00F454F3" w:rsidTr="00643EEA">
        <w:trPr>
          <w:trHeight w:val="172"/>
        </w:trPr>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CO 1</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r>
      <w:tr w:rsidR="00A37C24" w:rsidRPr="00F454F3" w:rsidTr="00643EEA">
        <w:trPr>
          <w:trHeight w:val="172"/>
        </w:trPr>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CO 2</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r>
      <w:tr w:rsidR="00A37C24" w:rsidRPr="00F454F3" w:rsidTr="00643EEA">
        <w:trPr>
          <w:trHeight w:val="172"/>
        </w:trPr>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CO 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r>
      <w:tr w:rsidR="00A37C24" w:rsidRPr="00F454F3" w:rsidTr="00643EEA">
        <w:trPr>
          <w:trHeight w:val="172"/>
        </w:trPr>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CO 4</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w:t>
            </w:r>
          </w:p>
        </w:tc>
      </w:tr>
      <w:tr w:rsidR="00A37C24" w:rsidRPr="00F454F3" w:rsidTr="00643EEA">
        <w:trPr>
          <w:trHeight w:val="172"/>
        </w:trPr>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CO 5</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r>
      <w:tr w:rsidR="00A37C24" w:rsidRPr="00F454F3" w:rsidTr="00643EEA">
        <w:trPr>
          <w:trHeight w:val="172"/>
        </w:trPr>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Total</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15</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13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14</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14</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13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13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13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12</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15</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14</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14</w:t>
            </w:r>
          </w:p>
        </w:tc>
      </w:tr>
      <w:tr w:rsidR="00A37C24" w:rsidRPr="00F454F3" w:rsidTr="00643EEA">
        <w:trPr>
          <w:trHeight w:val="172"/>
        </w:trPr>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Average</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2.6</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2.8</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2.8</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2.6</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2.6</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2.6</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2.4</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3</w:t>
            </w:r>
          </w:p>
        </w:tc>
        <w:tc>
          <w:tcPr>
            <w:tcW w:w="0" w:type="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2.8</w:t>
            </w:r>
          </w:p>
        </w:tc>
        <w:tc>
          <w:tcPr>
            <w:tcW w:w="0" w:type="auto"/>
            <w:shd w:val="clear" w:color="auto" w:fill="auto"/>
            <w:vAlign w:val="center"/>
          </w:tcPr>
          <w:p w:rsidR="00A37C24" w:rsidRPr="00F454F3" w:rsidRDefault="00A37C24" w:rsidP="00643EEA">
            <w:pPr>
              <w:spacing w:line="480" w:lineRule="auto"/>
              <w:jc w:val="center"/>
              <w:rPr>
                <w:rFonts w:ascii="Times New Roman" w:hAnsi="Times New Roman" w:cs="Times New Roman"/>
                <w:sz w:val="24"/>
                <w:szCs w:val="24"/>
              </w:rPr>
            </w:pPr>
            <w:r w:rsidRPr="00F454F3">
              <w:rPr>
                <w:rFonts w:ascii="Times New Roman" w:hAnsi="Times New Roman" w:cs="Times New Roman"/>
                <w:sz w:val="24"/>
                <w:szCs w:val="24"/>
              </w:rPr>
              <w:t>2.8</w:t>
            </w:r>
          </w:p>
        </w:tc>
      </w:tr>
    </w:tbl>
    <w:p w:rsidR="00A37C24" w:rsidRPr="00F454F3" w:rsidRDefault="00A37C24" w:rsidP="00A37C24">
      <w:pPr>
        <w:pStyle w:val="f5"/>
      </w:pPr>
      <w:r w:rsidRPr="00F454F3">
        <w:t xml:space="preserve">3 – Strong, 2- Medium, 1- Low </w:t>
      </w:r>
    </w:p>
    <w:p w:rsidR="00A37C24" w:rsidRPr="00F454F3" w:rsidRDefault="00A37C24" w:rsidP="00A37C24">
      <w:pPr>
        <w:jc w:val="center"/>
        <w:rPr>
          <w:rFonts w:ascii="Times New Roman" w:hAnsi="Times New Roman" w:cs="Times New Roman"/>
          <w:b/>
          <w:sz w:val="24"/>
          <w:szCs w:val="24"/>
        </w:rPr>
      </w:pPr>
    </w:p>
    <w:p w:rsidR="00A37C24" w:rsidRPr="00F454F3" w:rsidRDefault="00A37C24" w:rsidP="00A37C24">
      <w:pPr>
        <w:jc w:val="center"/>
        <w:rPr>
          <w:rFonts w:ascii="Times New Roman" w:hAnsi="Times New Roman" w:cs="Times New Roman"/>
          <w:b/>
          <w:sz w:val="24"/>
          <w:szCs w:val="24"/>
        </w:rPr>
      </w:pPr>
    </w:p>
    <w:p w:rsidR="00A37C24" w:rsidRPr="00F454F3" w:rsidRDefault="00A37C24" w:rsidP="00A37C24">
      <w:pPr>
        <w:jc w:val="center"/>
        <w:rPr>
          <w:rFonts w:ascii="Times New Roman" w:hAnsi="Times New Roman" w:cs="Times New Roman"/>
          <w:b/>
          <w:sz w:val="24"/>
          <w:szCs w:val="24"/>
        </w:rPr>
      </w:pPr>
    </w:p>
    <w:p w:rsidR="00DB698F" w:rsidRPr="00F454F3" w:rsidRDefault="00DB698F" w:rsidP="00A37C24">
      <w:pPr>
        <w:pStyle w:val="Normal1"/>
        <w:jc w:val="center"/>
        <w:rPr>
          <w:rFonts w:ascii="Times New Roman" w:eastAsia="Times New Roman" w:hAnsi="Times New Roman" w:cs="Times New Roman"/>
          <w:b/>
          <w:smallCaps/>
          <w:sz w:val="24"/>
          <w:szCs w:val="24"/>
          <w:u w:val="single"/>
        </w:rPr>
      </w:pPr>
    </w:p>
    <w:p w:rsidR="00A37C24" w:rsidRPr="00F454F3" w:rsidRDefault="00A37C24" w:rsidP="00A37C24">
      <w:pPr>
        <w:pStyle w:val="Normal1"/>
        <w:jc w:val="center"/>
        <w:rPr>
          <w:rFonts w:ascii="Times New Roman" w:eastAsia="Times New Roman" w:hAnsi="Times New Roman" w:cs="Times New Roman"/>
          <w:b/>
          <w:color w:val="000000"/>
          <w:sz w:val="24"/>
          <w:szCs w:val="24"/>
        </w:rPr>
      </w:pPr>
    </w:p>
    <w:p w:rsidR="00DB698F" w:rsidRPr="00F454F3" w:rsidRDefault="00DB698F">
      <w:pPr>
        <w:pStyle w:val="Normal1"/>
        <w:jc w:val="center"/>
        <w:rPr>
          <w:rFonts w:ascii="Times New Roman" w:eastAsia="Times New Roman" w:hAnsi="Times New Roman" w:cs="Times New Roman"/>
          <w:b/>
          <w:sz w:val="24"/>
          <w:szCs w:val="24"/>
          <w:u w:val="single"/>
        </w:rPr>
      </w:pPr>
    </w:p>
    <w:p w:rsidR="005B1704" w:rsidRPr="00F454F3" w:rsidRDefault="005B1704" w:rsidP="005B1704">
      <w:pPr>
        <w:spacing w:after="0"/>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b/>
          <w:sz w:val="24"/>
          <w:szCs w:val="24"/>
          <w:u w:val="single"/>
          <w:lang w:eastAsia="en-IN"/>
        </w:rPr>
        <w:t>SECOND YEAR – SEMESTER - III</w:t>
      </w:r>
    </w:p>
    <w:p w:rsidR="005B1704" w:rsidRPr="00F454F3" w:rsidRDefault="005B1704" w:rsidP="005B1704">
      <w:pPr>
        <w:spacing w:after="120"/>
        <w:jc w:val="center"/>
        <w:rPr>
          <w:rFonts w:ascii="Times New Roman" w:eastAsia="Times New Roman" w:hAnsi="Times New Roman" w:cs="Times New Roman"/>
          <w:b/>
          <w:smallCaps/>
          <w:sz w:val="24"/>
          <w:szCs w:val="24"/>
          <w:u w:val="single"/>
          <w:lang w:eastAsia="en-IN"/>
        </w:rPr>
      </w:pPr>
      <w:r w:rsidRPr="00F454F3">
        <w:rPr>
          <w:rFonts w:ascii="Times New Roman" w:eastAsia="Times New Roman" w:hAnsi="Times New Roman" w:cs="Times New Roman"/>
          <w:b/>
          <w:smallCaps/>
          <w:sz w:val="24"/>
          <w:szCs w:val="24"/>
          <w:u w:val="single"/>
          <w:lang w:eastAsia="en-IN"/>
        </w:rPr>
        <w:t>Core – V: Corporate Accounting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93"/>
        <w:gridCol w:w="55"/>
        <w:gridCol w:w="55"/>
        <w:gridCol w:w="58"/>
        <w:gridCol w:w="658"/>
        <w:gridCol w:w="644"/>
        <w:gridCol w:w="613"/>
        <w:gridCol w:w="585"/>
        <w:gridCol w:w="1315"/>
        <w:gridCol w:w="1268"/>
        <w:gridCol w:w="831"/>
        <w:gridCol w:w="708"/>
        <w:gridCol w:w="620"/>
        <w:gridCol w:w="790"/>
      </w:tblGrid>
      <w:tr w:rsidR="005B1704" w:rsidRPr="00F454F3" w:rsidTr="009E0BE9">
        <w:tc>
          <w:tcPr>
            <w:tcW w:w="0" w:type="auto"/>
            <w:gridSpan w:val="4"/>
            <w:vMerge w:val="restart"/>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Subject Code</w:t>
            </w:r>
          </w:p>
        </w:tc>
        <w:tc>
          <w:tcPr>
            <w:tcW w:w="0" w:type="auto"/>
            <w:vMerge w:val="restart"/>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L</w:t>
            </w:r>
          </w:p>
        </w:tc>
        <w:tc>
          <w:tcPr>
            <w:tcW w:w="0" w:type="auto"/>
            <w:vMerge w:val="restart"/>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T</w:t>
            </w:r>
          </w:p>
        </w:tc>
        <w:tc>
          <w:tcPr>
            <w:tcW w:w="0" w:type="auto"/>
            <w:vMerge w:val="restart"/>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w:t>
            </w:r>
          </w:p>
        </w:tc>
        <w:tc>
          <w:tcPr>
            <w:tcW w:w="0" w:type="auto"/>
            <w:vMerge w:val="restart"/>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S</w:t>
            </w:r>
          </w:p>
        </w:tc>
        <w:tc>
          <w:tcPr>
            <w:tcW w:w="0" w:type="auto"/>
            <w:vMerge w:val="restart"/>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Credits</w:t>
            </w:r>
          </w:p>
        </w:tc>
        <w:tc>
          <w:tcPr>
            <w:tcW w:w="0" w:type="auto"/>
            <w:vMerge w:val="restart"/>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Inst. Hours</w:t>
            </w:r>
          </w:p>
        </w:tc>
        <w:tc>
          <w:tcPr>
            <w:tcW w:w="0" w:type="auto"/>
            <w:gridSpan w:val="4"/>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Marks</w:t>
            </w:r>
          </w:p>
        </w:tc>
      </w:tr>
      <w:tr w:rsidR="005B1704" w:rsidRPr="00F454F3" w:rsidTr="009E0BE9">
        <w:tc>
          <w:tcPr>
            <w:tcW w:w="0" w:type="auto"/>
            <w:gridSpan w:val="4"/>
            <w:vMerge/>
            <w:vAlign w:val="center"/>
          </w:tcPr>
          <w:p w:rsidR="005B1704" w:rsidRPr="00F454F3"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F454F3"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F454F3"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F454F3"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F454F3"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F454F3"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Merge/>
            <w:vAlign w:val="center"/>
          </w:tcPr>
          <w:p w:rsidR="005B1704" w:rsidRPr="00F454F3" w:rsidRDefault="005B1704" w:rsidP="005B1704">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0" w:type="auto"/>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CIA</w:t>
            </w:r>
          </w:p>
        </w:tc>
        <w:tc>
          <w:tcPr>
            <w:tcW w:w="0" w:type="auto"/>
            <w:gridSpan w:val="2"/>
            <w:tcBorders>
              <w:right w:val="single" w:sz="4" w:space="0" w:color="000000"/>
            </w:tcBorders>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External</w:t>
            </w:r>
          </w:p>
        </w:tc>
        <w:tc>
          <w:tcPr>
            <w:tcW w:w="0" w:type="auto"/>
            <w:tcBorders>
              <w:left w:val="single" w:sz="4" w:space="0" w:color="000000"/>
            </w:tcBorders>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Total</w:t>
            </w:r>
          </w:p>
        </w:tc>
      </w:tr>
      <w:tr w:rsidR="005B1704" w:rsidRPr="00F454F3" w:rsidTr="009E0BE9">
        <w:tc>
          <w:tcPr>
            <w:tcW w:w="0" w:type="auto"/>
            <w:gridSpan w:val="4"/>
          </w:tcPr>
          <w:p w:rsidR="005B1704" w:rsidRPr="00F454F3" w:rsidRDefault="005B1704" w:rsidP="005B1704">
            <w:pPr>
              <w:rPr>
                <w:rFonts w:ascii="Times New Roman" w:eastAsia="Times New Roman" w:hAnsi="Times New Roman" w:cs="Times New Roman"/>
                <w:b/>
                <w:sz w:val="24"/>
                <w:szCs w:val="24"/>
                <w:lang w:eastAsia="en-IN"/>
              </w:rPr>
            </w:pPr>
          </w:p>
        </w:tc>
        <w:tc>
          <w:tcPr>
            <w:tcW w:w="0" w:type="auto"/>
            <w:vAlign w:val="center"/>
          </w:tcPr>
          <w:p w:rsidR="005B1704" w:rsidRPr="00F454F3"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5</w:t>
            </w:r>
          </w:p>
        </w:tc>
        <w:tc>
          <w:tcPr>
            <w:tcW w:w="0" w:type="auto"/>
            <w:vAlign w:val="center"/>
          </w:tcPr>
          <w:p w:rsidR="005B1704" w:rsidRPr="00F454F3"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F454F3"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F454F3"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0" w:type="auto"/>
            <w:vAlign w:val="center"/>
          </w:tcPr>
          <w:p w:rsidR="005B1704" w:rsidRPr="00F454F3"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4</w:t>
            </w:r>
          </w:p>
        </w:tc>
        <w:tc>
          <w:tcPr>
            <w:tcW w:w="0" w:type="auto"/>
            <w:vAlign w:val="center"/>
          </w:tcPr>
          <w:p w:rsidR="005B1704" w:rsidRPr="00F454F3" w:rsidRDefault="005B1704" w:rsidP="005B1704">
            <w:pPr>
              <w:pBdr>
                <w:top w:val="nil"/>
                <w:left w:val="nil"/>
                <w:bottom w:val="nil"/>
                <w:right w:val="nil"/>
                <w:between w:val="nil"/>
              </w:pBd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5</w:t>
            </w:r>
          </w:p>
        </w:tc>
        <w:tc>
          <w:tcPr>
            <w:tcW w:w="0" w:type="auto"/>
            <w:tcBorders>
              <w:right w:val="single" w:sz="4" w:space="0" w:color="000000"/>
            </w:tcBorders>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25</w:t>
            </w:r>
          </w:p>
        </w:tc>
        <w:tc>
          <w:tcPr>
            <w:tcW w:w="0" w:type="auto"/>
            <w:gridSpan w:val="2"/>
            <w:tcBorders>
              <w:left w:val="single" w:sz="4" w:space="0" w:color="000000"/>
              <w:right w:val="single" w:sz="4" w:space="0" w:color="000000"/>
            </w:tcBorders>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75</w:t>
            </w:r>
          </w:p>
        </w:tc>
        <w:tc>
          <w:tcPr>
            <w:tcW w:w="0" w:type="auto"/>
            <w:tcBorders>
              <w:left w:val="single" w:sz="4" w:space="0" w:color="000000"/>
            </w:tcBorders>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100</w:t>
            </w:r>
          </w:p>
        </w:tc>
      </w:tr>
      <w:tr w:rsidR="005B1704" w:rsidRPr="00F454F3" w:rsidTr="009E0BE9">
        <w:tc>
          <w:tcPr>
            <w:tcW w:w="0" w:type="auto"/>
            <w:gridSpan w:val="14"/>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Learning Objectives</w:t>
            </w: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LO1</w:t>
            </w:r>
          </w:p>
        </w:tc>
        <w:tc>
          <w:tcPr>
            <w:tcW w:w="0" w:type="auto"/>
            <w:gridSpan w:val="11"/>
          </w:tcPr>
          <w:p w:rsidR="005B1704" w:rsidRPr="00F454F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To understand about the pro-rata allotment</w:t>
            </w:r>
            <w:r w:rsidRPr="00F454F3">
              <w:rPr>
                <w:rFonts w:ascii="Times New Roman" w:eastAsia="Times New Roman" w:hAnsi="Times New Roman" w:cs="Times New Roman"/>
                <w:bCs/>
                <w:sz w:val="24"/>
                <w:szCs w:val="24"/>
                <w:lang w:eastAsia="en-IN"/>
              </w:rPr>
              <w:t>and Underwriting of Shares</w:t>
            </w: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LO2</w:t>
            </w:r>
          </w:p>
        </w:tc>
        <w:tc>
          <w:tcPr>
            <w:tcW w:w="0" w:type="auto"/>
            <w:gridSpan w:val="11"/>
          </w:tcPr>
          <w:p w:rsidR="005B1704" w:rsidRPr="00F454F3" w:rsidRDefault="005B1704" w:rsidP="005B1704">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To know the provisions of companies Act </w:t>
            </w:r>
            <w:r w:rsidRPr="00F454F3">
              <w:rPr>
                <w:rFonts w:ascii="Times New Roman" w:eastAsia="Times New Roman" w:hAnsi="Times New Roman" w:cs="Times New Roman"/>
                <w:bCs/>
                <w:sz w:val="24"/>
                <w:szCs w:val="24"/>
                <w:lang w:eastAsia="en-IN"/>
              </w:rPr>
              <w:t xml:space="preserve">regarding Issue and </w:t>
            </w:r>
            <w:r w:rsidRPr="00F454F3">
              <w:rPr>
                <w:rFonts w:ascii="Times New Roman" w:eastAsia="Times New Roman" w:hAnsi="Times New Roman" w:cs="Times New Roman"/>
                <w:sz w:val="24"/>
                <w:szCs w:val="24"/>
                <w:lang w:eastAsia="en-IN"/>
              </w:rPr>
              <w:t xml:space="preserve">Redemption of </w:t>
            </w:r>
            <w:r w:rsidRPr="00F454F3">
              <w:rPr>
                <w:rFonts w:ascii="Times New Roman" w:eastAsia="Times New Roman" w:hAnsi="Times New Roman" w:cs="Times New Roman"/>
                <w:sz w:val="24"/>
                <w:szCs w:val="24"/>
                <w:lang w:eastAsia="en-IN"/>
              </w:rPr>
              <w:lastRenderedPageBreak/>
              <w:t>Preference shares and debentures</w:t>
            </w: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lastRenderedPageBreak/>
              <w:t>LO3</w:t>
            </w:r>
          </w:p>
        </w:tc>
        <w:tc>
          <w:tcPr>
            <w:tcW w:w="0" w:type="auto"/>
            <w:gridSpan w:val="11"/>
          </w:tcPr>
          <w:p w:rsidR="005B1704" w:rsidRPr="00F454F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To learn the form and contents of financial statements as per Schedule III of Companies Act 2013</w:t>
            </w: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LO4</w:t>
            </w:r>
          </w:p>
        </w:tc>
        <w:tc>
          <w:tcPr>
            <w:tcW w:w="0" w:type="auto"/>
            <w:gridSpan w:val="11"/>
          </w:tcPr>
          <w:p w:rsidR="005B1704" w:rsidRPr="00F454F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To examine </w:t>
            </w:r>
            <w:r w:rsidRPr="00F454F3">
              <w:rPr>
                <w:rFonts w:ascii="Times New Roman" w:eastAsia="Times New Roman" w:hAnsi="Times New Roman" w:cs="Times New Roman"/>
                <w:bCs/>
                <w:sz w:val="24"/>
                <w:szCs w:val="24"/>
                <w:lang w:eastAsia="en-IN"/>
              </w:rPr>
              <w:t>the various methods of valuation of Goodwill and shares</w:t>
            </w: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LO5</w:t>
            </w:r>
          </w:p>
        </w:tc>
        <w:tc>
          <w:tcPr>
            <w:tcW w:w="0" w:type="auto"/>
            <w:gridSpan w:val="11"/>
          </w:tcPr>
          <w:p w:rsidR="005B1704" w:rsidRPr="00F454F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To identify the Significance of International financial reporting standard (IFRS)</w:t>
            </w:r>
          </w:p>
        </w:tc>
      </w:tr>
      <w:tr w:rsidR="005B1704" w:rsidRPr="00F454F3" w:rsidTr="009E0BE9">
        <w:tc>
          <w:tcPr>
            <w:tcW w:w="0" w:type="auto"/>
            <w:gridSpan w:val="14"/>
            <w:vAlign w:val="center"/>
          </w:tcPr>
          <w:p w:rsidR="005B1704" w:rsidRPr="00F454F3" w:rsidRDefault="005B1704" w:rsidP="005B1704">
            <w:pPr>
              <w:pBdr>
                <w:top w:val="nil"/>
                <w:left w:val="nil"/>
                <w:bottom w:val="nil"/>
                <w:right w:val="nil"/>
                <w:between w:val="nil"/>
              </w:pBdr>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b/>
                <w:sz w:val="24"/>
                <w:szCs w:val="24"/>
                <w:lang w:eastAsia="en-IN"/>
              </w:rPr>
              <w:t>Prerequisite: Should have studied Financial Accounting in I Year</w:t>
            </w:r>
          </w:p>
        </w:tc>
      </w:tr>
      <w:tr w:rsidR="005B1704" w:rsidRPr="00F454F3" w:rsidTr="009E0BE9">
        <w:tc>
          <w:tcPr>
            <w:tcW w:w="0" w:type="auto"/>
            <w:gridSpan w:val="3"/>
          </w:tcPr>
          <w:p w:rsidR="005B1704" w:rsidRPr="00F454F3" w:rsidRDefault="005B1704" w:rsidP="005B1704">
            <w:pP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Unit</w:t>
            </w:r>
          </w:p>
        </w:tc>
        <w:tc>
          <w:tcPr>
            <w:tcW w:w="0" w:type="auto"/>
            <w:gridSpan w:val="9"/>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Contents</w:t>
            </w:r>
          </w:p>
        </w:tc>
        <w:tc>
          <w:tcPr>
            <w:tcW w:w="0" w:type="auto"/>
            <w:gridSpan w:val="2"/>
          </w:tcPr>
          <w:p w:rsidR="005B1704" w:rsidRPr="00F454F3" w:rsidRDefault="005B1704" w:rsidP="005B1704">
            <w:pP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No. of Hours</w:t>
            </w: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I</w:t>
            </w:r>
          </w:p>
        </w:tc>
        <w:tc>
          <w:tcPr>
            <w:tcW w:w="0" w:type="auto"/>
            <w:gridSpan w:val="9"/>
          </w:tcPr>
          <w:p w:rsidR="005B1704" w:rsidRPr="00F454F3" w:rsidRDefault="005B1704" w:rsidP="005B1704">
            <w:pP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Issue of Shares</w:t>
            </w:r>
          </w:p>
          <w:p w:rsidR="005B1704" w:rsidRPr="00F454F3"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Issue of Shares – Premium - Discount - Forfeiture - Reissue – Pro-rata Allotment </w:t>
            </w:r>
            <w:r w:rsidRPr="00F454F3">
              <w:rPr>
                <w:rFonts w:ascii="Times New Roman" w:eastAsia="Times New Roman" w:hAnsi="Times New Roman" w:cs="Times New Roman"/>
                <w:bCs/>
                <w:sz w:val="24"/>
                <w:szCs w:val="24"/>
                <w:lang w:eastAsia="en-IN"/>
              </w:rPr>
              <w:t>Issue of Rights and Bonus Shares</w:t>
            </w:r>
            <w:r w:rsidRPr="00F454F3">
              <w:rPr>
                <w:rFonts w:ascii="Times New Roman" w:eastAsia="Times New Roman" w:hAnsi="Times New Roman" w:cs="Times New Roman"/>
                <w:sz w:val="24"/>
                <w:szCs w:val="24"/>
                <w:lang w:eastAsia="en-IN"/>
              </w:rPr>
              <w:t xml:space="preserve"> - Underwriting of Shares and Debentures – Underwriting Commission - Types of Underwriting.</w:t>
            </w:r>
          </w:p>
        </w:tc>
        <w:tc>
          <w:tcPr>
            <w:tcW w:w="0" w:type="auto"/>
            <w:gridSpan w:val="2"/>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15</w:t>
            </w:r>
          </w:p>
          <w:p w:rsidR="005B1704" w:rsidRPr="00F454F3" w:rsidRDefault="005B1704" w:rsidP="005B1704">
            <w:pPr>
              <w:jc w:val="center"/>
              <w:rPr>
                <w:rFonts w:ascii="Times New Roman" w:eastAsia="Times New Roman" w:hAnsi="Times New Roman" w:cs="Times New Roman"/>
                <w:sz w:val="24"/>
                <w:szCs w:val="24"/>
                <w:lang w:eastAsia="en-IN"/>
              </w:rPr>
            </w:pP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II</w:t>
            </w:r>
          </w:p>
        </w:tc>
        <w:tc>
          <w:tcPr>
            <w:tcW w:w="0" w:type="auto"/>
            <w:gridSpan w:val="9"/>
          </w:tcPr>
          <w:p w:rsidR="005B1704" w:rsidRPr="00F454F3" w:rsidRDefault="005B1704" w:rsidP="005B1704">
            <w:pP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Issue &amp; Redemption of Preference Shares &amp; Debentures</w:t>
            </w:r>
          </w:p>
          <w:p w:rsidR="005B1704" w:rsidRPr="00F454F3"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Redemption of Preference Shares–Provisions of Companies Act– Capital Redemption Reserve – Minimum Fresh Issue – Redemption at </w:t>
            </w:r>
            <w:r w:rsidRPr="00F454F3">
              <w:rPr>
                <w:rFonts w:ascii="Times New Roman" w:eastAsia="Times New Roman" w:hAnsi="Times New Roman" w:cs="Times New Roman"/>
                <w:bCs/>
                <w:sz w:val="24"/>
                <w:szCs w:val="24"/>
                <w:lang w:eastAsia="en-IN"/>
              </w:rPr>
              <w:t xml:space="preserve">Par, </w:t>
            </w:r>
            <w:r w:rsidRPr="00F454F3">
              <w:rPr>
                <w:rFonts w:ascii="Times New Roman" w:eastAsia="Times New Roman" w:hAnsi="Times New Roman" w:cs="Times New Roman"/>
                <w:sz w:val="24"/>
                <w:szCs w:val="24"/>
                <w:lang w:eastAsia="en-IN"/>
              </w:rPr>
              <w:t xml:space="preserve">Premium </w:t>
            </w:r>
            <w:r w:rsidRPr="00F454F3">
              <w:rPr>
                <w:rFonts w:ascii="Times New Roman" w:eastAsia="Times New Roman" w:hAnsi="Times New Roman" w:cs="Times New Roman"/>
                <w:bCs/>
                <w:sz w:val="24"/>
                <w:szCs w:val="24"/>
                <w:lang w:eastAsia="en-IN"/>
              </w:rPr>
              <w:t>and Discount</w:t>
            </w:r>
            <w:r w:rsidRPr="00F454F3">
              <w:rPr>
                <w:rFonts w:ascii="Times New Roman" w:eastAsia="Times New Roman" w:hAnsi="Times New Roman" w:cs="Times New Roman"/>
                <w:sz w:val="24"/>
                <w:szCs w:val="24"/>
                <w:lang w:eastAsia="en-IN"/>
              </w:rPr>
              <w:t xml:space="preserve">. </w:t>
            </w:r>
          </w:p>
          <w:p w:rsidR="005B1704" w:rsidRPr="00F454F3" w:rsidRDefault="005B1704" w:rsidP="005B1704">
            <w:pPr>
              <w:widowControl w:val="0"/>
              <w:pBdr>
                <w:top w:val="nil"/>
                <w:left w:val="nil"/>
                <w:bottom w:val="nil"/>
                <w:right w:val="nil"/>
                <w:between w:val="nil"/>
              </w:pBdr>
              <w:ind w:right="155"/>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Debentures: Issue and Redemption – Meaning – Methods – In-One lot–in Instalment – Purchase in the Open Market includes Ex Interest and Cum Interest - Sinking Fund Investment Method.</w:t>
            </w:r>
          </w:p>
        </w:tc>
        <w:tc>
          <w:tcPr>
            <w:tcW w:w="0" w:type="auto"/>
            <w:gridSpan w:val="2"/>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15</w:t>
            </w: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III</w:t>
            </w:r>
          </w:p>
        </w:tc>
        <w:tc>
          <w:tcPr>
            <w:tcW w:w="0" w:type="auto"/>
            <w:gridSpan w:val="9"/>
          </w:tcPr>
          <w:p w:rsidR="005B1704" w:rsidRPr="00F454F3" w:rsidRDefault="005B1704" w:rsidP="005B1704">
            <w:pP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Final Accounts</w:t>
            </w:r>
          </w:p>
          <w:p w:rsidR="005B1704" w:rsidRPr="00F454F3" w:rsidRDefault="005B1704" w:rsidP="005B1704">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Introduction – Final Accounts – Form and Contents of Financial Statements as Per Schedule III of Companies Act 2013 – Part I Form of Balance Sheet – Part II Form of Statement of Profit and Loss – Ascertaining Profit for Managerial Remuneration </w:t>
            </w:r>
          </w:p>
        </w:tc>
        <w:tc>
          <w:tcPr>
            <w:tcW w:w="0" w:type="auto"/>
            <w:gridSpan w:val="2"/>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15</w:t>
            </w: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IV</w:t>
            </w:r>
          </w:p>
        </w:tc>
        <w:tc>
          <w:tcPr>
            <w:tcW w:w="0" w:type="auto"/>
            <w:gridSpan w:val="9"/>
          </w:tcPr>
          <w:p w:rsidR="005B1704" w:rsidRPr="00F454F3" w:rsidRDefault="005B1704" w:rsidP="005B1704">
            <w:pP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 xml:space="preserve">Valuation of Goodwill &amp; Shares </w:t>
            </w:r>
          </w:p>
          <w:p w:rsidR="005B1704" w:rsidRPr="00F454F3" w:rsidRDefault="005B1704" w:rsidP="005B1704">
            <w:pPr>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Valuation of Goodwill – Meaning – Need for Valuation of Goodwill – Methods of Valuing Goodwill – Average Profit – Super Profit – Annuity and Capitalisation Method.</w:t>
            </w:r>
          </w:p>
          <w:p w:rsidR="005B1704" w:rsidRPr="00F454F3" w:rsidRDefault="005B1704" w:rsidP="005B1704">
            <w:pPr>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Valuation of Shares – Need for Valuation of Shares – Methods of Valuation of Shares – Net Assets Method – Yield and Fair Value Methods.</w:t>
            </w:r>
          </w:p>
        </w:tc>
        <w:tc>
          <w:tcPr>
            <w:tcW w:w="0" w:type="auto"/>
            <w:gridSpan w:val="2"/>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15</w:t>
            </w: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lastRenderedPageBreak/>
              <w:t>V</w:t>
            </w:r>
          </w:p>
        </w:tc>
        <w:tc>
          <w:tcPr>
            <w:tcW w:w="0" w:type="auto"/>
            <w:gridSpan w:val="9"/>
          </w:tcPr>
          <w:p w:rsidR="005B1704" w:rsidRPr="00F454F3"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 xml:space="preserve">Indian Accounting Standards </w:t>
            </w:r>
          </w:p>
          <w:p w:rsidR="005B1704" w:rsidRPr="00F454F3" w:rsidRDefault="005B1704" w:rsidP="005B1704">
            <w:pPr>
              <w:widowControl w:val="0"/>
              <w:pBdr>
                <w:top w:val="nil"/>
                <w:left w:val="nil"/>
                <w:bottom w:val="nil"/>
                <w:right w:val="nil"/>
                <w:between w:val="nil"/>
              </w:pBdr>
              <w:ind w:right="153"/>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International Financial Reporting Standard (IFRS)–Meaning and its Applicability in India - Indian Accounting Standards – Meaning – Objectives – Significance – Procedures for Formulation of Standards – Ind AS – 1 Presentation of Financial Statement, Ind AS – 2 Valuation of Inventories, Ind AS – 7 Cash Flow Statement, Ind AS – 8 Accounting Policies, Changes in Accounting Estimate and Errors, Ind AS – 16 – Property, Plant &amp; Equipment, Ind AS 38 – Intangible Assets  Ind AS – 103, Business Combinations Ind AS 110, Consolidated Financial Statement. (Theory Only)</w:t>
            </w:r>
          </w:p>
        </w:tc>
        <w:tc>
          <w:tcPr>
            <w:tcW w:w="0" w:type="auto"/>
            <w:gridSpan w:val="2"/>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15</w:t>
            </w:r>
          </w:p>
        </w:tc>
      </w:tr>
      <w:tr w:rsidR="005B1704" w:rsidRPr="00F454F3" w:rsidTr="009E0BE9">
        <w:tc>
          <w:tcPr>
            <w:tcW w:w="0" w:type="auto"/>
            <w:gridSpan w:val="3"/>
          </w:tcPr>
          <w:p w:rsidR="005B1704" w:rsidRPr="00F454F3" w:rsidRDefault="005B1704" w:rsidP="005B1704">
            <w:pPr>
              <w:jc w:val="center"/>
              <w:rPr>
                <w:rFonts w:ascii="Times New Roman" w:eastAsia="Times New Roman" w:hAnsi="Times New Roman" w:cs="Times New Roman"/>
                <w:sz w:val="24"/>
                <w:szCs w:val="24"/>
                <w:lang w:eastAsia="en-IN"/>
              </w:rPr>
            </w:pPr>
          </w:p>
        </w:tc>
        <w:tc>
          <w:tcPr>
            <w:tcW w:w="0" w:type="auto"/>
            <w:gridSpan w:val="9"/>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TOTAL</w:t>
            </w:r>
          </w:p>
        </w:tc>
        <w:tc>
          <w:tcPr>
            <w:tcW w:w="0" w:type="auto"/>
            <w:gridSpan w:val="2"/>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75</w:t>
            </w:r>
          </w:p>
        </w:tc>
      </w:tr>
      <w:tr w:rsidR="005B1704" w:rsidRPr="00F454F3" w:rsidTr="009E0BE9">
        <w:tc>
          <w:tcPr>
            <w:tcW w:w="0" w:type="auto"/>
            <w:gridSpan w:val="14"/>
          </w:tcPr>
          <w:p w:rsidR="005B1704" w:rsidRPr="00F454F3" w:rsidRDefault="005B1704" w:rsidP="005B1704">
            <w:pP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THEORY 20% &amp; PROBLEMS 80%</w:t>
            </w:r>
          </w:p>
        </w:tc>
      </w:tr>
      <w:tr w:rsidR="005B1704" w:rsidRPr="00F454F3" w:rsidTr="009E0BE9">
        <w:tc>
          <w:tcPr>
            <w:tcW w:w="0" w:type="auto"/>
            <w:gridSpan w:val="14"/>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Course Outcomes</w:t>
            </w: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CO1</w:t>
            </w:r>
          </w:p>
        </w:tc>
        <w:tc>
          <w:tcPr>
            <w:tcW w:w="0" w:type="auto"/>
            <w:gridSpan w:val="11"/>
            <w:vAlign w:val="center"/>
          </w:tcPr>
          <w:p w:rsidR="005B1704" w:rsidRPr="00F454F3" w:rsidRDefault="005B1704" w:rsidP="005B1704">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Prepare and account for various entries to be passed in case of issue, forfeiture and reissue of shares and compute the liability of underwrites </w:t>
            </w: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CO2</w:t>
            </w:r>
          </w:p>
        </w:tc>
        <w:tc>
          <w:tcPr>
            <w:tcW w:w="0" w:type="auto"/>
            <w:gridSpan w:val="11"/>
            <w:vAlign w:val="center"/>
          </w:tcPr>
          <w:p w:rsidR="005B1704" w:rsidRPr="00F454F3" w:rsidRDefault="005B1704" w:rsidP="005B1704">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Asses the accounting treatment of issue and redemption of preference shares and debentures </w:t>
            </w: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CO3</w:t>
            </w:r>
          </w:p>
        </w:tc>
        <w:tc>
          <w:tcPr>
            <w:tcW w:w="0" w:type="auto"/>
            <w:gridSpan w:val="11"/>
            <w:vAlign w:val="center"/>
          </w:tcPr>
          <w:p w:rsidR="005B1704" w:rsidRPr="00F454F3" w:rsidRDefault="005B1704" w:rsidP="005B1704">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Construct Financial Statements applying relevant accounting treatments</w:t>
            </w: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CO4</w:t>
            </w:r>
          </w:p>
        </w:tc>
        <w:tc>
          <w:tcPr>
            <w:tcW w:w="0" w:type="auto"/>
            <w:gridSpan w:val="11"/>
            <w:vAlign w:val="center"/>
          </w:tcPr>
          <w:p w:rsidR="005B1704" w:rsidRPr="00F454F3" w:rsidRDefault="005B1704" w:rsidP="005B1704">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Compute the value of goodwill and shares under different methods and assess its applicability </w:t>
            </w: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CO5</w:t>
            </w:r>
          </w:p>
        </w:tc>
        <w:tc>
          <w:tcPr>
            <w:tcW w:w="0" w:type="auto"/>
            <w:gridSpan w:val="11"/>
            <w:vAlign w:val="center"/>
          </w:tcPr>
          <w:p w:rsidR="005B1704" w:rsidRPr="00F454F3" w:rsidRDefault="005B1704" w:rsidP="005B1704">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Integrate theoretical knowledge on all accounting in par with IFRS and IND AS </w:t>
            </w:r>
          </w:p>
        </w:tc>
      </w:tr>
      <w:tr w:rsidR="005B1704" w:rsidRPr="00F454F3" w:rsidTr="009E0BE9">
        <w:tc>
          <w:tcPr>
            <w:tcW w:w="0" w:type="auto"/>
            <w:gridSpan w:val="14"/>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Textbooks</w:t>
            </w: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w:t>
            </w:r>
          </w:p>
        </w:tc>
        <w:tc>
          <w:tcPr>
            <w:tcW w:w="0" w:type="auto"/>
            <w:gridSpan w:val="11"/>
            <w:vAlign w:val="center"/>
          </w:tcPr>
          <w:p w:rsidR="005B1704" w:rsidRPr="00F454F3"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S.P. Jain and N.L. Narang, Advanced Accounting Vol I, Kalyani Publication, New Delhi.</w:t>
            </w: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0" w:type="auto"/>
            <w:gridSpan w:val="11"/>
            <w:vAlign w:val="center"/>
          </w:tcPr>
          <w:p w:rsidR="005B1704" w:rsidRPr="00F454F3"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R.L. Gupta and M. Radha swamy, Advanced Accounts Vol I, Sultan Chand, New Delhi.</w:t>
            </w: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0" w:type="auto"/>
            <w:gridSpan w:val="11"/>
            <w:vAlign w:val="center"/>
          </w:tcPr>
          <w:p w:rsidR="005B1704" w:rsidRPr="00F454F3"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Broman, Corporate Accounting, Taxmann, New Delhi.</w:t>
            </w: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4</w:t>
            </w:r>
          </w:p>
        </w:tc>
        <w:tc>
          <w:tcPr>
            <w:tcW w:w="0" w:type="auto"/>
            <w:gridSpan w:val="11"/>
            <w:vAlign w:val="center"/>
          </w:tcPr>
          <w:p w:rsidR="005B1704" w:rsidRPr="00F454F3"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Shukla, Grewal and Gupta- Advanced Accounts VolI,S.Chand, New Delhi.</w:t>
            </w:r>
          </w:p>
        </w:tc>
      </w:tr>
      <w:tr w:rsidR="005B1704" w:rsidRPr="00F454F3" w:rsidTr="009E0BE9">
        <w:tc>
          <w:tcPr>
            <w:tcW w:w="0" w:type="auto"/>
            <w:gridSpan w:val="3"/>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5</w:t>
            </w:r>
          </w:p>
        </w:tc>
        <w:tc>
          <w:tcPr>
            <w:tcW w:w="0" w:type="auto"/>
            <w:gridSpan w:val="11"/>
            <w:vAlign w:val="center"/>
          </w:tcPr>
          <w:p w:rsidR="005B1704" w:rsidRPr="00F454F3"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M.C.Shukla, Advanced accounting Vol I, S.Chand, New Delhi.</w:t>
            </w:r>
          </w:p>
        </w:tc>
      </w:tr>
      <w:tr w:rsidR="005B1704" w:rsidRPr="00F454F3" w:rsidTr="009E0BE9">
        <w:trPr>
          <w:trHeight w:val="431"/>
        </w:trPr>
        <w:tc>
          <w:tcPr>
            <w:tcW w:w="0" w:type="auto"/>
            <w:gridSpan w:val="14"/>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Reference Books</w:t>
            </w:r>
          </w:p>
        </w:tc>
      </w:tr>
      <w:tr w:rsidR="005B1704" w:rsidRPr="00F454F3" w:rsidTr="009E0BE9">
        <w:trPr>
          <w:trHeight w:val="431"/>
        </w:trPr>
        <w:tc>
          <w:tcPr>
            <w:tcW w:w="0" w:type="auto"/>
            <w:gridSpan w:val="2"/>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w:t>
            </w:r>
          </w:p>
        </w:tc>
        <w:tc>
          <w:tcPr>
            <w:tcW w:w="0" w:type="auto"/>
            <w:gridSpan w:val="12"/>
            <w:vAlign w:val="center"/>
          </w:tcPr>
          <w:p w:rsidR="005B1704" w:rsidRPr="00F454F3" w:rsidRDefault="005B1704" w:rsidP="005B1704">
            <w:pPr>
              <w:widowControl w:val="0"/>
              <w:tabs>
                <w:tab w:val="left" w:pos="880"/>
                <w:tab w:val="left" w:pos="881"/>
              </w:tabs>
              <w:spacing w:line="27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T.S. Reddy, A. Murthy – Corporate Accounting- Margham Publication, Chennai.</w:t>
            </w:r>
          </w:p>
        </w:tc>
      </w:tr>
      <w:tr w:rsidR="005B1704" w:rsidRPr="00F454F3" w:rsidTr="009E0BE9">
        <w:trPr>
          <w:trHeight w:val="431"/>
        </w:trPr>
        <w:tc>
          <w:tcPr>
            <w:tcW w:w="0" w:type="auto"/>
            <w:gridSpan w:val="2"/>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lastRenderedPageBreak/>
              <w:t>2</w:t>
            </w:r>
          </w:p>
        </w:tc>
        <w:tc>
          <w:tcPr>
            <w:tcW w:w="0" w:type="auto"/>
            <w:gridSpan w:val="12"/>
            <w:vAlign w:val="center"/>
          </w:tcPr>
          <w:p w:rsidR="005B1704" w:rsidRPr="00F454F3" w:rsidRDefault="005B1704" w:rsidP="005B1704">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D.S.Rawat&amp;NozerShroff,Students Guide To  Accounting Standards ,Taxmann, New Delhi</w:t>
            </w:r>
          </w:p>
        </w:tc>
      </w:tr>
      <w:tr w:rsidR="005B1704" w:rsidRPr="00F454F3" w:rsidTr="009E0BE9">
        <w:trPr>
          <w:trHeight w:val="431"/>
        </w:trPr>
        <w:tc>
          <w:tcPr>
            <w:tcW w:w="0" w:type="auto"/>
            <w:gridSpan w:val="2"/>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0" w:type="auto"/>
            <w:gridSpan w:val="12"/>
            <w:vAlign w:val="center"/>
          </w:tcPr>
          <w:p w:rsidR="005B1704" w:rsidRPr="00F454F3" w:rsidRDefault="005B1704" w:rsidP="005B1704">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Prof. Mukeshbramhbutt, Devi,Corporate Accounting I, Ahilya Publication, Madhya Pradesh</w:t>
            </w:r>
          </w:p>
        </w:tc>
      </w:tr>
      <w:tr w:rsidR="005B1704" w:rsidRPr="00F454F3" w:rsidTr="009E0BE9">
        <w:trPr>
          <w:trHeight w:val="431"/>
        </w:trPr>
        <w:tc>
          <w:tcPr>
            <w:tcW w:w="0" w:type="auto"/>
            <w:gridSpan w:val="2"/>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4</w:t>
            </w:r>
          </w:p>
        </w:tc>
        <w:tc>
          <w:tcPr>
            <w:tcW w:w="0" w:type="auto"/>
            <w:gridSpan w:val="12"/>
            <w:vAlign w:val="center"/>
          </w:tcPr>
          <w:p w:rsidR="005B1704" w:rsidRPr="00F454F3" w:rsidRDefault="005B1704" w:rsidP="005B1704">
            <w:pPr>
              <w:widowControl w:val="0"/>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Anil Kumar, Rajesh kumar, Corporate accounting I, Himalaya Publishing house, Mumbai.</w:t>
            </w:r>
          </w:p>
        </w:tc>
      </w:tr>
      <w:tr w:rsidR="005B1704" w:rsidRPr="00F454F3" w:rsidTr="009E0BE9">
        <w:trPr>
          <w:trHeight w:val="431"/>
        </w:trPr>
        <w:tc>
          <w:tcPr>
            <w:tcW w:w="0" w:type="auto"/>
            <w:gridSpan w:val="2"/>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5</w:t>
            </w:r>
          </w:p>
        </w:tc>
        <w:tc>
          <w:tcPr>
            <w:tcW w:w="0" w:type="auto"/>
            <w:gridSpan w:val="12"/>
            <w:vAlign w:val="center"/>
          </w:tcPr>
          <w:p w:rsidR="005B1704" w:rsidRPr="00F454F3" w:rsidRDefault="005B1704" w:rsidP="005B1704">
            <w:pPr>
              <w:widowControl w:val="0"/>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PrasanthAthma, Corporate Accounting I, Himalaya Publishing house, Mumbai.</w:t>
            </w:r>
          </w:p>
        </w:tc>
      </w:tr>
      <w:tr w:rsidR="005B1704" w:rsidRPr="00F454F3" w:rsidTr="009E0BE9">
        <w:trPr>
          <w:trHeight w:val="431"/>
        </w:trPr>
        <w:tc>
          <w:tcPr>
            <w:tcW w:w="0" w:type="auto"/>
            <w:gridSpan w:val="14"/>
            <w:vAlign w:val="center"/>
          </w:tcPr>
          <w:p w:rsidR="005B1704" w:rsidRPr="00F454F3" w:rsidRDefault="005B1704" w:rsidP="005B1704">
            <w:pPr>
              <w:widowControl w:val="0"/>
              <w:rPr>
                <w:rFonts w:ascii="Times New Roman" w:eastAsia="Times New Roman" w:hAnsi="Times New Roman" w:cs="Times New Roman"/>
                <w:sz w:val="24"/>
                <w:szCs w:val="24"/>
                <w:lang w:eastAsia="en-IN"/>
              </w:rPr>
            </w:pPr>
            <w:r w:rsidRPr="00F454F3">
              <w:rPr>
                <w:rFonts w:ascii="Times New Roman" w:eastAsia="Times New Roman" w:hAnsi="Times New Roman" w:cs="Times New Roman"/>
                <w:b/>
                <w:sz w:val="24"/>
                <w:szCs w:val="24"/>
                <w:lang w:eastAsia="en-IN"/>
              </w:rPr>
              <w:t>NOTE: Latest Edition of Textbooks May be Used</w:t>
            </w:r>
          </w:p>
        </w:tc>
      </w:tr>
      <w:tr w:rsidR="005B1704" w:rsidRPr="00F454F3" w:rsidTr="009E0BE9">
        <w:trPr>
          <w:trHeight w:val="431"/>
        </w:trPr>
        <w:tc>
          <w:tcPr>
            <w:tcW w:w="0" w:type="auto"/>
            <w:gridSpan w:val="14"/>
            <w:vAlign w:val="center"/>
          </w:tcPr>
          <w:p w:rsidR="005B1704" w:rsidRPr="00F454F3" w:rsidRDefault="005B1704" w:rsidP="005B1704">
            <w:pPr>
              <w:widowControl w:val="0"/>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b/>
                <w:sz w:val="24"/>
                <w:szCs w:val="24"/>
                <w:lang w:eastAsia="en-IN"/>
              </w:rPr>
              <w:t>Web Resources</w:t>
            </w:r>
          </w:p>
        </w:tc>
      </w:tr>
      <w:tr w:rsidR="005B1704" w:rsidRPr="00F454F3" w:rsidTr="009E0BE9">
        <w:trPr>
          <w:trHeight w:val="431"/>
        </w:trPr>
        <w:tc>
          <w:tcPr>
            <w:tcW w:w="0" w:type="auto"/>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w:t>
            </w:r>
          </w:p>
        </w:tc>
        <w:tc>
          <w:tcPr>
            <w:tcW w:w="0" w:type="auto"/>
            <w:gridSpan w:val="13"/>
            <w:vAlign w:val="center"/>
          </w:tcPr>
          <w:p w:rsidR="005B1704" w:rsidRPr="00F454F3" w:rsidRDefault="004C7F40" w:rsidP="005B1704">
            <w:pPr>
              <w:widowControl w:val="0"/>
              <w:rPr>
                <w:rFonts w:ascii="Times New Roman" w:eastAsia="Times New Roman" w:hAnsi="Times New Roman" w:cs="Times New Roman"/>
                <w:sz w:val="24"/>
                <w:szCs w:val="24"/>
                <w:lang w:eastAsia="en-IN"/>
              </w:rPr>
            </w:pPr>
            <w:hyperlink r:id="rId33">
              <w:r w:rsidR="005B1704" w:rsidRPr="00F454F3">
                <w:rPr>
                  <w:rFonts w:ascii="Times New Roman" w:eastAsia="Times New Roman" w:hAnsi="Times New Roman" w:cs="Times New Roman"/>
                  <w:sz w:val="24"/>
                  <w:szCs w:val="24"/>
                  <w:lang w:eastAsia="en-IN"/>
                </w:rPr>
                <w:t>https://www.tickertape.in/blog/issue-of-shares/</w:t>
              </w:r>
            </w:hyperlink>
          </w:p>
        </w:tc>
      </w:tr>
      <w:tr w:rsidR="005B1704" w:rsidRPr="00F454F3" w:rsidTr="009E0BE9">
        <w:trPr>
          <w:trHeight w:val="431"/>
        </w:trPr>
        <w:tc>
          <w:tcPr>
            <w:tcW w:w="0" w:type="auto"/>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0" w:type="auto"/>
            <w:gridSpan w:val="13"/>
            <w:vAlign w:val="center"/>
          </w:tcPr>
          <w:p w:rsidR="005B1704" w:rsidRPr="00F454F3" w:rsidRDefault="004C7F40" w:rsidP="005B1704">
            <w:pPr>
              <w:widowControl w:val="0"/>
              <w:rPr>
                <w:rFonts w:ascii="Times New Roman" w:eastAsia="Times New Roman" w:hAnsi="Times New Roman" w:cs="Times New Roman"/>
                <w:sz w:val="24"/>
                <w:szCs w:val="24"/>
                <w:lang w:eastAsia="en-IN"/>
              </w:rPr>
            </w:pPr>
            <w:hyperlink r:id="rId34">
              <w:r w:rsidR="005B1704" w:rsidRPr="00F454F3">
                <w:rPr>
                  <w:rFonts w:ascii="Times New Roman" w:eastAsia="Times New Roman" w:hAnsi="Times New Roman" w:cs="Times New Roman"/>
                  <w:sz w:val="24"/>
                  <w:szCs w:val="24"/>
                  <w:lang w:eastAsia="en-IN"/>
                </w:rPr>
                <w:t>https://www.taxmann.com/bookstore/bookshop/bookfiles/chapter12valuationofgoodwillandshares.pdf</w:t>
              </w:r>
            </w:hyperlink>
          </w:p>
        </w:tc>
      </w:tr>
      <w:tr w:rsidR="005B1704" w:rsidRPr="00F454F3" w:rsidTr="009E0BE9">
        <w:trPr>
          <w:trHeight w:val="431"/>
        </w:trPr>
        <w:tc>
          <w:tcPr>
            <w:tcW w:w="0" w:type="auto"/>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0" w:type="auto"/>
            <w:gridSpan w:val="13"/>
            <w:vAlign w:val="center"/>
          </w:tcPr>
          <w:p w:rsidR="005B1704" w:rsidRPr="00F454F3" w:rsidRDefault="004C7F40" w:rsidP="005B1704">
            <w:pPr>
              <w:widowControl w:val="0"/>
              <w:rPr>
                <w:rFonts w:ascii="Times New Roman" w:eastAsia="Times New Roman" w:hAnsi="Times New Roman" w:cs="Times New Roman"/>
                <w:sz w:val="24"/>
                <w:szCs w:val="24"/>
                <w:lang w:eastAsia="en-IN"/>
              </w:rPr>
            </w:pPr>
            <w:hyperlink r:id="rId35">
              <w:r w:rsidR="005B1704" w:rsidRPr="00F454F3">
                <w:rPr>
                  <w:rFonts w:ascii="Times New Roman" w:eastAsia="Times New Roman" w:hAnsi="Times New Roman" w:cs="Times New Roman"/>
                  <w:sz w:val="24"/>
                  <w:szCs w:val="24"/>
                  <w:lang w:eastAsia="en-IN"/>
                </w:rPr>
                <w:t>https://www.mca.gov.in/content/mca/global/en/acts-rules/ebooks/accounting-standards.html</w:t>
              </w:r>
            </w:hyperlink>
          </w:p>
        </w:tc>
      </w:tr>
    </w:tbl>
    <w:p w:rsidR="005B1704" w:rsidRPr="00F454F3" w:rsidRDefault="005B1704" w:rsidP="005B1704">
      <w:pPr>
        <w:spacing w:before="80" w:after="0"/>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 xml:space="preserve">MAPPING WITH PROGRAMME OUTCOMES </w:t>
      </w:r>
      <w:r w:rsidRPr="00F454F3">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5B1704" w:rsidRPr="00F454F3" w:rsidTr="009E0BE9">
        <w:trPr>
          <w:trHeight w:val="518"/>
          <w:jc w:val="center"/>
        </w:trPr>
        <w:tc>
          <w:tcPr>
            <w:tcW w:w="1417"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p>
        </w:tc>
        <w:tc>
          <w:tcPr>
            <w:tcW w:w="670" w:type="dxa"/>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PO1</w:t>
            </w:r>
          </w:p>
        </w:tc>
        <w:tc>
          <w:tcPr>
            <w:tcW w:w="670" w:type="dxa"/>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PO2</w:t>
            </w:r>
          </w:p>
        </w:tc>
        <w:tc>
          <w:tcPr>
            <w:tcW w:w="670" w:type="dxa"/>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PO3</w:t>
            </w:r>
          </w:p>
        </w:tc>
        <w:tc>
          <w:tcPr>
            <w:tcW w:w="670" w:type="dxa"/>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PO4</w:t>
            </w:r>
          </w:p>
        </w:tc>
        <w:tc>
          <w:tcPr>
            <w:tcW w:w="670" w:type="dxa"/>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PO5</w:t>
            </w:r>
          </w:p>
        </w:tc>
        <w:tc>
          <w:tcPr>
            <w:tcW w:w="670" w:type="dxa"/>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PO6</w:t>
            </w:r>
          </w:p>
        </w:tc>
        <w:tc>
          <w:tcPr>
            <w:tcW w:w="670" w:type="dxa"/>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PO7</w:t>
            </w:r>
          </w:p>
        </w:tc>
        <w:tc>
          <w:tcPr>
            <w:tcW w:w="670" w:type="dxa"/>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PO8</w:t>
            </w:r>
          </w:p>
        </w:tc>
        <w:tc>
          <w:tcPr>
            <w:tcW w:w="803" w:type="dxa"/>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PSO1</w:t>
            </w:r>
          </w:p>
        </w:tc>
        <w:tc>
          <w:tcPr>
            <w:tcW w:w="803" w:type="dxa"/>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PSO2</w:t>
            </w:r>
          </w:p>
        </w:tc>
        <w:tc>
          <w:tcPr>
            <w:tcW w:w="803" w:type="dxa"/>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PSO3</w:t>
            </w:r>
          </w:p>
        </w:tc>
      </w:tr>
      <w:tr w:rsidR="005B1704" w:rsidRPr="00F454F3" w:rsidTr="009E0BE9">
        <w:trPr>
          <w:trHeight w:val="518"/>
          <w:jc w:val="center"/>
        </w:trPr>
        <w:tc>
          <w:tcPr>
            <w:tcW w:w="1417" w:type="dxa"/>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CO1</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 3</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5B1704" w:rsidRPr="00F454F3" w:rsidTr="009E0BE9">
        <w:trPr>
          <w:trHeight w:val="649"/>
          <w:jc w:val="center"/>
        </w:trPr>
        <w:tc>
          <w:tcPr>
            <w:tcW w:w="1417" w:type="dxa"/>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5B1704" w:rsidRPr="00F454F3" w:rsidTr="009E0BE9">
        <w:trPr>
          <w:trHeight w:val="518"/>
          <w:jc w:val="center"/>
        </w:trPr>
        <w:tc>
          <w:tcPr>
            <w:tcW w:w="1417" w:type="dxa"/>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CO3</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5B1704" w:rsidRPr="00F454F3" w:rsidTr="009E0BE9">
        <w:trPr>
          <w:trHeight w:val="533"/>
          <w:jc w:val="center"/>
        </w:trPr>
        <w:tc>
          <w:tcPr>
            <w:tcW w:w="1417" w:type="dxa"/>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CO4</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5B1704" w:rsidRPr="00F454F3" w:rsidTr="009E0BE9">
        <w:trPr>
          <w:trHeight w:val="518"/>
          <w:jc w:val="center"/>
        </w:trPr>
        <w:tc>
          <w:tcPr>
            <w:tcW w:w="1417" w:type="dxa"/>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CO5</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5B1704" w:rsidRPr="00F454F3" w:rsidTr="009E0BE9">
        <w:trPr>
          <w:trHeight w:val="518"/>
          <w:jc w:val="center"/>
        </w:trPr>
        <w:tc>
          <w:tcPr>
            <w:tcW w:w="1417" w:type="dxa"/>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TOTAL</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11</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13</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803" w:type="dxa"/>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803" w:type="dxa"/>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803"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r>
      <w:tr w:rsidR="005B1704" w:rsidRPr="00F454F3" w:rsidTr="009E0BE9">
        <w:trPr>
          <w:trHeight w:val="518"/>
          <w:jc w:val="center"/>
        </w:trPr>
        <w:tc>
          <w:tcPr>
            <w:tcW w:w="1417" w:type="dxa"/>
            <w:vAlign w:val="center"/>
          </w:tcPr>
          <w:p w:rsidR="005B1704" w:rsidRPr="00F454F3" w:rsidRDefault="005B1704" w:rsidP="005B1704">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AVERAGE</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2.2</w:t>
            </w:r>
          </w:p>
        </w:tc>
        <w:tc>
          <w:tcPr>
            <w:tcW w:w="670" w:type="dxa"/>
          </w:tcPr>
          <w:p w:rsidR="005B1704" w:rsidRPr="00F454F3" w:rsidRDefault="005B1704" w:rsidP="005B1704">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2.6</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5B1704" w:rsidRPr="00F454F3" w:rsidRDefault="005B1704" w:rsidP="005B1704">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bl>
    <w:p w:rsidR="005B1704" w:rsidRPr="00F454F3" w:rsidRDefault="005B1704" w:rsidP="005B1704">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3 – Strong, 2- Medium, 1- Low</w:t>
      </w:r>
    </w:p>
    <w:p w:rsidR="005B1704" w:rsidRPr="00F454F3" w:rsidRDefault="005B1704" w:rsidP="005B1704">
      <w:pPr>
        <w:jc w:val="center"/>
        <w:rPr>
          <w:rFonts w:ascii="Times New Roman" w:eastAsia="Times New Roman" w:hAnsi="Times New Roman" w:cs="Times New Roman"/>
          <w:b/>
          <w:sz w:val="24"/>
          <w:szCs w:val="24"/>
          <w:u w:val="single"/>
          <w:lang w:eastAsia="en-IN"/>
        </w:rPr>
      </w:pPr>
    </w:p>
    <w:p w:rsidR="005B1704" w:rsidRPr="00F454F3" w:rsidRDefault="005B1704">
      <w:pPr>
        <w:pStyle w:val="Normal1"/>
        <w:rPr>
          <w:rFonts w:ascii="Times New Roman" w:eastAsia="Times New Roman" w:hAnsi="Times New Roman" w:cs="Times New Roman"/>
          <w:sz w:val="24"/>
          <w:szCs w:val="24"/>
        </w:rPr>
      </w:pPr>
    </w:p>
    <w:p w:rsidR="00DB698F" w:rsidRPr="00F454F3" w:rsidRDefault="00EB5E19">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u w:val="single"/>
        </w:rPr>
        <w:t>SECOND YEAR – SEMESTER - III</w:t>
      </w:r>
    </w:p>
    <w:p w:rsidR="00E42B5C" w:rsidRPr="00F454F3" w:rsidRDefault="00EB5E19" w:rsidP="00E42B5C">
      <w:pPr>
        <w:pStyle w:val="Normal1"/>
        <w:spacing w:after="120"/>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 xml:space="preserve">Core – VI: </w:t>
      </w:r>
      <w:r w:rsidR="00E42B5C" w:rsidRPr="00F454F3">
        <w:rPr>
          <w:rFonts w:ascii="Times New Roman" w:eastAsia="Times New Roman" w:hAnsi="Times New Roman" w:cs="Times New Roman"/>
          <w:b/>
          <w:smallCaps/>
          <w:sz w:val="24"/>
          <w:szCs w:val="24"/>
          <w:u w:val="single"/>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
        <w:gridCol w:w="188"/>
        <w:gridCol w:w="501"/>
        <w:gridCol w:w="645"/>
        <w:gridCol w:w="645"/>
        <w:gridCol w:w="645"/>
        <w:gridCol w:w="1194"/>
        <w:gridCol w:w="1048"/>
        <w:gridCol w:w="1077"/>
        <w:gridCol w:w="384"/>
        <w:gridCol w:w="727"/>
        <w:gridCol w:w="812"/>
      </w:tblGrid>
      <w:tr w:rsidR="00E42B5C" w:rsidRPr="00F454F3" w:rsidTr="00E42B5C">
        <w:trPr>
          <w:cantSplit/>
          <w:tblHeader/>
        </w:trPr>
        <w:tc>
          <w:tcPr>
            <w:tcW w:w="1207" w:type="dxa"/>
            <w:gridSpan w:val="2"/>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Subject Code</w:t>
            </w:r>
          </w:p>
        </w:tc>
        <w:tc>
          <w:tcPr>
            <w:tcW w:w="501"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645"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645"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645"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194"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048"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3000" w:type="dxa"/>
            <w:gridSpan w:val="4"/>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E42B5C" w:rsidRPr="00F454F3" w:rsidTr="00E42B5C">
        <w:trPr>
          <w:cantSplit/>
          <w:tblHeader/>
        </w:trPr>
        <w:tc>
          <w:tcPr>
            <w:tcW w:w="1207" w:type="dxa"/>
            <w:gridSpan w:val="2"/>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E42B5C" w:rsidRPr="00F454F3" w:rsidTr="00E42B5C">
        <w:trPr>
          <w:cantSplit/>
          <w:tblHeader/>
        </w:trPr>
        <w:tc>
          <w:tcPr>
            <w:tcW w:w="1207" w:type="dxa"/>
            <w:gridSpan w:val="2"/>
          </w:tcPr>
          <w:p w:rsidR="00E42B5C" w:rsidRPr="00F454F3" w:rsidRDefault="00E42B5C" w:rsidP="00E42B5C">
            <w:pPr>
              <w:pStyle w:val="Normal1"/>
              <w:rPr>
                <w:rFonts w:ascii="Times New Roman" w:eastAsia="Times New Roman" w:hAnsi="Times New Roman" w:cs="Times New Roman"/>
                <w:b/>
                <w:sz w:val="24"/>
                <w:szCs w:val="24"/>
              </w:rPr>
            </w:pPr>
          </w:p>
        </w:tc>
        <w:tc>
          <w:tcPr>
            <w:tcW w:w="501" w:type="dxa"/>
            <w:vAlign w:val="center"/>
          </w:tcPr>
          <w:p w:rsidR="00E42B5C" w:rsidRPr="00F454F3" w:rsidRDefault="00E42B5C" w:rsidP="00E42B5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5</w:t>
            </w:r>
          </w:p>
        </w:tc>
        <w:tc>
          <w:tcPr>
            <w:tcW w:w="645" w:type="dxa"/>
            <w:vAlign w:val="center"/>
          </w:tcPr>
          <w:p w:rsidR="00E42B5C" w:rsidRPr="00F454F3" w:rsidRDefault="00E42B5C" w:rsidP="00E42B5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E42B5C" w:rsidRPr="00F454F3" w:rsidRDefault="00E42B5C" w:rsidP="00E42B5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E42B5C" w:rsidRPr="00F454F3" w:rsidRDefault="00E42B5C" w:rsidP="00E42B5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E42B5C" w:rsidRPr="00F454F3" w:rsidRDefault="00E42B5C" w:rsidP="00E42B5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1048" w:type="dxa"/>
            <w:vAlign w:val="center"/>
          </w:tcPr>
          <w:p w:rsidR="00E42B5C" w:rsidRPr="00F454F3" w:rsidRDefault="00E42B5C" w:rsidP="00E42B5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E42B5C" w:rsidRPr="00F454F3" w:rsidTr="00E42B5C">
        <w:trPr>
          <w:cantSplit/>
          <w:tblHeader/>
        </w:trPr>
        <w:tc>
          <w:tcPr>
            <w:tcW w:w="8885" w:type="dxa"/>
            <w:gridSpan w:val="1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Learning Objectives</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866" w:type="dxa"/>
            <w:gridSpan w:val="11"/>
            <w:vAlign w:val="center"/>
          </w:tcPr>
          <w:p w:rsidR="00E42B5C" w:rsidRPr="00F454F3" w:rsidRDefault="00E42B5C" w:rsidP="00E42B5C">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know the nature and objectives of Mercantile law </w:t>
            </w:r>
            <w:r w:rsidRPr="00F454F3">
              <w:rPr>
                <w:rFonts w:ascii="Times New Roman" w:eastAsia="Times New Roman" w:hAnsi="Times New Roman" w:cs="Times New Roman"/>
                <w:sz w:val="24"/>
                <w:szCs w:val="24"/>
              </w:rPr>
              <w:t>and  the essentials of valid contract</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866"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color w:val="000000"/>
                <w:sz w:val="24"/>
                <w:szCs w:val="24"/>
              </w:rPr>
              <w:t>To gain knowledge on performance contracts</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866" w:type="dxa"/>
            <w:gridSpan w:val="11"/>
            <w:vAlign w:val="center"/>
          </w:tcPr>
          <w:p w:rsidR="00E42B5C" w:rsidRPr="00F454F3" w:rsidRDefault="00E42B5C" w:rsidP="00E42B5C">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be acquainted with the rules of Indemnity and Guarantee </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866" w:type="dxa"/>
            <w:gridSpan w:val="11"/>
            <w:vAlign w:val="center"/>
          </w:tcPr>
          <w:p w:rsidR="00E42B5C" w:rsidRPr="00F454F3" w:rsidRDefault="00E42B5C" w:rsidP="00E42B5C">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make aware of the essentials of Bailment and pledge</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866" w:type="dxa"/>
            <w:gridSpan w:val="11"/>
            <w:vAlign w:val="center"/>
          </w:tcPr>
          <w:p w:rsidR="00E42B5C" w:rsidRPr="00F454F3" w:rsidRDefault="00E42B5C" w:rsidP="00E42B5C">
            <w:pPr>
              <w:pStyle w:val="Normal1"/>
              <w:pBdr>
                <w:top w:val="nil"/>
                <w:left w:val="nil"/>
                <w:bottom w:val="nil"/>
                <w:right w:val="nil"/>
                <w:between w:val="nil"/>
              </w:pBdr>
              <w:rPr>
                <w:rFonts w:ascii="Times New Roman" w:eastAsia="Times New Roman" w:hAnsi="Times New Roman" w:cs="Times New Roman"/>
                <w:color w:val="000000"/>
                <w:sz w:val="24"/>
                <w:szCs w:val="24"/>
                <w:lang w:val="en-US"/>
              </w:rPr>
            </w:pPr>
            <w:r w:rsidRPr="00F454F3">
              <w:rPr>
                <w:rFonts w:ascii="Times New Roman" w:eastAsia="Times New Roman" w:hAnsi="Times New Roman" w:cs="Times New Roman"/>
                <w:color w:val="000000"/>
                <w:sz w:val="24"/>
                <w:szCs w:val="24"/>
              </w:rPr>
              <w:t>To understand the provisions relating to sale of goods</w:t>
            </w:r>
          </w:p>
        </w:tc>
      </w:tr>
      <w:tr w:rsidR="00E42B5C" w:rsidRPr="00F454F3" w:rsidTr="00E42B5C">
        <w:trPr>
          <w:cantSplit/>
          <w:tblHeader/>
        </w:trPr>
        <w:tc>
          <w:tcPr>
            <w:tcW w:w="8885" w:type="dxa"/>
            <w:gridSpan w:val="12"/>
            <w:vAlign w:val="center"/>
          </w:tcPr>
          <w:p w:rsidR="00E42B5C" w:rsidRPr="00F454F3" w:rsidRDefault="00E42B5C" w:rsidP="00E42B5C">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Prerequisites: Should have studied Commerce in XII Std</w:t>
            </w:r>
          </w:p>
          <w:p w:rsidR="00E42B5C" w:rsidRPr="00F454F3" w:rsidRDefault="00E42B5C" w:rsidP="00E42B5C">
            <w:pPr>
              <w:pStyle w:val="Normal1"/>
              <w:rPr>
                <w:rFonts w:ascii="Times New Roman" w:eastAsia="Times New Roman" w:hAnsi="Times New Roman" w:cs="Times New Roman"/>
                <w:b/>
                <w:sz w:val="24"/>
                <w:szCs w:val="24"/>
              </w:rPr>
            </w:pPr>
          </w:p>
        </w:tc>
      </w:tr>
      <w:tr w:rsidR="00E42B5C" w:rsidRPr="00F454F3" w:rsidTr="00E42B5C">
        <w:trPr>
          <w:cantSplit/>
          <w:tblHeader/>
        </w:trPr>
        <w:tc>
          <w:tcPr>
            <w:tcW w:w="1019" w:type="dxa"/>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327" w:type="dxa"/>
            <w:gridSpan w:val="9"/>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539" w:type="dxa"/>
            <w:gridSpan w:val="2"/>
          </w:tcPr>
          <w:p w:rsidR="00E42B5C" w:rsidRPr="00F454F3" w:rsidRDefault="00E42B5C" w:rsidP="00E42B5C">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327" w:type="dxa"/>
            <w:gridSpan w:val="9"/>
          </w:tcPr>
          <w:p w:rsidR="00E42B5C" w:rsidRPr="00F454F3" w:rsidRDefault="00E42B5C" w:rsidP="00E42B5C">
            <w:pPr>
              <w:pStyle w:val="Normal1"/>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Elements of Contract</w:t>
            </w:r>
          </w:p>
          <w:p w:rsidR="00E42B5C" w:rsidRPr="00F454F3" w:rsidRDefault="00E42B5C" w:rsidP="00E42B5C">
            <w:pPr>
              <w:pStyle w:val="Normal1"/>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Indian Contract Act 1872:</w:t>
            </w:r>
            <w:r w:rsidRPr="00F454F3">
              <w:rPr>
                <w:rFonts w:ascii="Times New Roman" w:eastAsia="Times New Roman" w:hAnsi="Times New Roman" w:cs="Times New Roman"/>
                <w:color w:val="000000"/>
                <w:sz w:val="24"/>
                <w:szCs w:val="24"/>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327" w:type="dxa"/>
            <w:gridSpan w:val="9"/>
          </w:tcPr>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b/>
                <w:color w:val="000000"/>
                <w:sz w:val="24"/>
                <w:szCs w:val="24"/>
              </w:rPr>
              <w:t>Performance of Contract</w:t>
            </w:r>
            <w:r w:rsidRPr="00F454F3">
              <w:rPr>
                <w:rFonts w:ascii="Times New Roman" w:eastAsia="Times New Roman" w:hAnsi="Times New Roman" w:cs="Times New Roman"/>
                <w:b/>
                <w:color w:val="000000"/>
                <w:sz w:val="24"/>
                <w:szCs w:val="24"/>
              </w:rPr>
              <w:tab/>
            </w:r>
            <w:r w:rsidRPr="00F454F3">
              <w:rPr>
                <w:rFonts w:ascii="Times New Roman" w:eastAsia="Times New Roman" w:hAnsi="Times New Roman" w:cs="Times New Roman"/>
                <w:b/>
                <w:color w:val="000000"/>
                <w:sz w:val="24"/>
                <w:szCs w:val="24"/>
              </w:rPr>
              <w:tab/>
            </w:r>
            <w:r w:rsidRPr="00F454F3">
              <w:rPr>
                <w:rFonts w:ascii="Times New Roman" w:eastAsia="Times New Roman" w:hAnsi="Times New Roman" w:cs="Times New Roman"/>
                <w:b/>
                <w:color w:val="000000"/>
                <w:sz w:val="24"/>
                <w:szCs w:val="24"/>
              </w:rPr>
              <w:tab/>
            </w:r>
          </w:p>
          <w:p w:rsidR="00E42B5C" w:rsidRPr="00F454F3" w:rsidRDefault="00E42B5C" w:rsidP="00E42B5C">
            <w:pPr>
              <w:pStyle w:val="Normal1"/>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327" w:type="dxa"/>
            <w:gridSpan w:val="9"/>
          </w:tcPr>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b/>
                <w:color w:val="000000"/>
                <w:sz w:val="24"/>
                <w:szCs w:val="24"/>
              </w:rPr>
              <w:t xml:space="preserve">Contract of Indemnity and Guarantee </w:t>
            </w:r>
          </w:p>
          <w:p w:rsidR="00E42B5C" w:rsidRPr="00F454F3" w:rsidRDefault="00E42B5C" w:rsidP="00E42B5C">
            <w:pPr>
              <w:pStyle w:val="Normal1"/>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Contract of Indemnity and Contract of Guarantee - Extent of Surety’s Liability, Kinds of Guarantee, Rights of Surety, Discharge of Surety – </w:t>
            </w:r>
          </w:p>
        </w:tc>
        <w:tc>
          <w:tcPr>
            <w:tcW w:w="1539" w:type="dxa"/>
            <w:gridSpan w:val="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IV</w:t>
            </w:r>
          </w:p>
        </w:tc>
        <w:tc>
          <w:tcPr>
            <w:tcW w:w="6327" w:type="dxa"/>
            <w:gridSpan w:val="9"/>
          </w:tcPr>
          <w:p w:rsidR="00E42B5C" w:rsidRPr="00F454F3" w:rsidRDefault="00E42B5C" w:rsidP="00E42B5C">
            <w:pPr>
              <w:pStyle w:val="Normal1"/>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Bailment and Pledge</w:t>
            </w:r>
          </w:p>
          <w:p w:rsidR="00E42B5C" w:rsidRPr="00F454F3" w:rsidRDefault="00E42B5C" w:rsidP="00E42B5C">
            <w:pPr>
              <w:pStyle w:val="Normal1"/>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color w:val="000000"/>
                <w:sz w:val="24"/>
                <w:szCs w:val="24"/>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327" w:type="dxa"/>
            <w:gridSpan w:val="9"/>
          </w:tcPr>
          <w:p w:rsidR="00E42B5C" w:rsidRPr="00F454F3" w:rsidRDefault="00E42B5C" w:rsidP="00E42B5C">
            <w:pPr>
              <w:pStyle w:val="Normal1"/>
              <w:tabs>
                <w:tab w:val="left" w:pos="1935"/>
              </w:tabs>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Sale of Goods Act 1930:</w:t>
            </w:r>
            <w:r w:rsidRPr="00F454F3">
              <w:rPr>
                <w:rFonts w:ascii="Times New Roman" w:eastAsia="Times New Roman" w:hAnsi="Times New Roman" w:cs="Times New Roman"/>
                <w:b/>
                <w:color w:val="000000"/>
                <w:sz w:val="24"/>
                <w:szCs w:val="24"/>
              </w:rPr>
              <w:tab/>
            </w:r>
            <w:r w:rsidRPr="00F454F3">
              <w:rPr>
                <w:rFonts w:ascii="Times New Roman" w:eastAsia="Times New Roman" w:hAnsi="Times New Roman" w:cs="Times New Roman"/>
                <w:b/>
                <w:color w:val="000000"/>
                <w:sz w:val="24"/>
                <w:szCs w:val="24"/>
              </w:rPr>
              <w:tab/>
            </w:r>
            <w:r w:rsidRPr="00F454F3">
              <w:rPr>
                <w:rFonts w:ascii="Times New Roman" w:eastAsia="Times New Roman" w:hAnsi="Times New Roman" w:cs="Times New Roman"/>
                <w:b/>
                <w:color w:val="000000"/>
                <w:sz w:val="24"/>
                <w:szCs w:val="24"/>
              </w:rPr>
              <w:tab/>
            </w:r>
            <w:r w:rsidRPr="00F454F3">
              <w:rPr>
                <w:rFonts w:ascii="Times New Roman" w:eastAsia="Times New Roman" w:hAnsi="Times New Roman" w:cs="Times New Roman"/>
                <w:b/>
                <w:color w:val="000000"/>
                <w:sz w:val="24"/>
                <w:szCs w:val="24"/>
              </w:rPr>
              <w:tab/>
            </w:r>
            <w:r w:rsidRPr="00F454F3">
              <w:rPr>
                <w:rFonts w:ascii="Times New Roman" w:eastAsia="Times New Roman" w:hAnsi="Times New Roman" w:cs="Times New Roman"/>
                <w:b/>
                <w:color w:val="000000"/>
                <w:sz w:val="24"/>
                <w:szCs w:val="24"/>
              </w:rPr>
              <w:tab/>
            </w:r>
            <w:r w:rsidRPr="00F454F3">
              <w:rPr>
                <w:rFonts w:ascii="Times New Roman" w:eastAsia="Times New Roman" w:hAnsi="Times New Roman" w:cs="Times New Roman"/>
                <w:b/>
                <w:color w:val="000000"/>
                <w:sz w:val="24"/>
                <w:szCs w:val="24"/>
              </w:rPr>
              <w:tab/>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color w:val="000000"/>
                <w:sz w:val="24"/>
                <w:szCs w:val="24"/>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blHeader/>
        </w:trPr>
        <w:tc>
          <w:tcPr>
            <w:tcW w:w="1019" w:type="dxa"/>
          </w:tcPr>
          <w:p w:rsidR="00E42B5C" w:rsidRPr="00F454F3" w:rsidRDefault="00E42B5C" w:rsidP="00E42B5C">
            <w:pPr>
              <w:pStyle w:val="Normal1"/>
              <w:jc w:val="center"/>
              <w:rPr>
                <w:rFonts w:ascii="Times New Roman" w:eastAsia="Times New Roman" w:hAnsi="Times New Roman" w:cs="Times New Roman"/>
                <w:sz w:val="24"/>
                <w:szCs w:val="24"/>
              </w:rPr>
            </w:pPr>
          </w:p>
        </w:tc>
        <w:tc>
          <w:tcPr>
            <w:tcW w:w="6327" w:type="dxa"/>
            <w:gridSpan w:val="9"/>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539" w:type="dxa"/>
            <w:gridSpan w:val="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r>
      <w:tr w:rsidR="00E42B5C" w:rsidRPr="00F454F3" w:rsidTr="00E42B5C">
        <w:trPr>
          <w:cantSplit/>
          <w:tblHeader/>
        </w:trPr>
        <w:tc>
          <w:tcPr>
            <w:tcW w:w="8885" w:type="dxa"/>
            <w:gridSpan w:val="12"/>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 xml:space="preserve">Course Outcome </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866"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Explain the Objectives and significance of Mercantile law</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866"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Understand the clauses and exceptions of Indian Contract Act.</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7866"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Outline the contract of indemnity and guarantee</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7866" w:type="dxa"/>
            <w:gridSpan w:val="11"/>
            <w:vAlign w:val="center"/>
          </w:tcPr>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Familiar with the provision relating to </w:t>
            </w:r>
            <w:r w:rsidRPr="00F454F3">
              <w:rPr>
                <w:rFonts w:ascii="Times New Roman" w:eastAsia="Times New Roman" w:hAnsi="Times New Roman" w:cs="Times New Roman"/>
                <w:color w:val="000000"/>
                <w:sz w:val="24"/>
                <w:szCs w:val="24"/>
              </w:rPr>
              <w:t>Bailment and Pledge</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7866"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Explain the various provisions of </w:t>
            </w:r>
            <w:r w:rsidRPr="00F454F3">
              <w:rPr>
                <w:rFonts w:ascii="Times New Roman" w:eastAsia="Times New Roman" w:hAnsi="Times New Roman" w:cs="Times New Roman"/>
                <w:color w:val="000000"/>
                <w:sz w:val="24"/>
                <w:szCs w:val="24"/>
              </w:rPr>
              <w:t>Sale of Goods Act 1930</w:t>
            </w:r>
          </w:p>
        </w:tc>
      </w:tr>
      <w:tr w:rsidR="00E42B5C" w:rsidRPr="00F454F3" w:rsidTr="00E42B5C">
        <w:trPr>
          <w:cantSplit/>
          <w:tblHeader/>
        </w:trPr>
        <w:tc>
          <w:tcPr>
            <w:tcW w:w="8885" w:type="dxa"/>
            <w:gridSpan w:val="1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866"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N.D. Kapoor , Business Laws- Sultan Chand and Sons, New Delhi.</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866"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R.S.N. Pillai – Business Law, S.Chand, New Delhi.</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866"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 C Kuchhal&amp; Vivek Kuchhal, Business law, S Chand Publishing, New Delhi</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866"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M.V. Dhandapani, Business Laws, Sultan Chand and Sons, New Delhi.</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866"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Shusma Aurora, Business Law, Taxmann, New Delhi.</w:t>
            </w:r>
          </w:p>
        </w:tc>
      </w:tr>
      <w:tr w:rsidR="00E42B5C" w:rsidRPr="00F454F3" w:rsidTr="00E42B5C">
        <w:trPr>
          <w:cantSplit/>
          <w:tblHeader/>
        </w:trPr>
        <w:tc>
          <w:tcPr>
            <w:tcW w:w="8885" w:type="dxa"/>
            <w:gridSpan w:val="1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866"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Preethi Agarwal, Business Law, CA foundation study material, Chennai.</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866"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Business Law by Saravanavel, Sumathi, Anu, Himalaya Publications, Mumbai.</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866"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Kavya and Vidhyasagar, Business Law, Nithya Publication, New Delhi.</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4</w:t>
            </w:r>
          </w:p>
        </w:tc>
        <w:tc>
          <w:tcPr>
            <w:tcW w:w="7866"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D.Geet, Business Law Nirali Prakashan Publication, Pune.</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866" w:type="dxa"/>
            <w:gridSpan w:val="11"/>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M.R. Sreenivasan , Business Laws, Margham Publications, Chennai.</w:t>
            </w:r>
          </w:p>
        </w:tc>
      </w:tr>
      <w:tr w:rsidR="00E42B5C" w:rsidRPr="00F454F3" w:rsidTr="00E42B5C">
        <w:trPr>
          <w:cantSplit/>
          <w:tblHeader/>
        </w:trPr>
        <w:tc>
          <w:tcPr>
            <w:tcW w:w="8885" w:type="dxa"/>
            <w:gridSpan w:val="12"/>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E42B5C" w:rsidRPr="00F454F3" w:rsidTr="00E42B5C">
        <w:trPr>
          <w:cantSplit/>
          <w:tblHeader/>
        </w:trPr>
        <w:tc>
          <w:tcPr>
            <w:tcW w:w="8885" w:type="dxa"/>
            <w:gridSpan w:val="12"/>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Web Resources</w:t>
            </w:r>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866" w:type="dxa"/>
            <w:gridSpan w:val="11"/>
            <w:vAlign w:val="center"/>
          </w:tcPr>
          <w:p w:rsidR="00E42B5C" w:rsidRPr="00F454F3" w:rsidRDefault="004C7F40" w:rsidP="00E42B5C">
            <w:pPr>
              <w:pStyle w:val="Normal1"/>
              <w:rPr>
                <w:rFonts w:ascii="Times New Roman" w:eastAsia="Times New Roman" w:hAnsi="Times New Roman" w:cs="Times New Roman"/>
                <w:sz w:val="24"/>
                <w:szCs w:val="24"/>
              </w:rPr>
            </w:pPr>
            <w:hyperlink r:id="rId36">
              <w:r w:rsidR="00E42B5C" w:rsidRPr="00F454F3">
                <w:rPr>
                  <w:rFonts w:ascii="Times New Roman" w:eastAsia="Times New Roman" w:hAnsi="Times New Roman" w:cs="Times New Roman"/>
                  <w:color w:val="000000"/>
                  <w:sz w:val="24"/>
                  <w:szCs w:val="24"/>
                </w:rPr>
                <w:t>www.cramerz.comwww.digitalbusinesslawgroup.com</w:t>
              </w:r>
            </w:hyperlink>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866" w:type="dxa"/>
            <w:gridSpan w:val="11"/>
            <w:vAlign w:val="center"/>
          </w:tcPr>
          <w:p w:rsidR="00E42B5C" w:rsidRPr="00F454F3" w:rsidRDefault="004C7F40" w:rsidP="00E42B5C">
            <w:pPr>
              <w:pStyle w:val="Normal1"/>
              <w:rPr>
                <w:rFonts w:ascii="Times New Roman" w:eastAsia="Times New Roman" w:hAnsi="Times New Roman" w:cs="Times New Roman"/>
                <w:sz w:val="24"/>
                <w:szCs w:val="24"/>
              </w:rPr>
            </w:pPr>
            <w:hyperlink r:id="rId37">
              <w:r w:rsidR="00E42B5C" w:rsidRPr="00F454F3">
                <w:rPr>
                  <w:rFonts w:ascii="Times New Roman" w:eastAsia="Times New Roman" w:hAnsi="Times New Roman" w:cs="Times New Roman"/>
                  <w:color w:val="000000"/>
                  <w:sz w:val="24"/>
                  <w:szCs w:val="24"/>
                </w:rPr>
                <w:t>http://swcu.libguides.com/buslaw</w:t>
              </w:r>
            </w:hyperlink>
          </w:p>
        </w:tc>
      </w:tr>
      <w:tr w:rsidR="00E42B5C" w:rsidRPr="00F454F3" w:rsidTr="00E42B5C">
        <w:trPr>
          <w:cantSplit/>
          <w:tblHeader/>
        </w:trPr>
        <w:tc>
          <w:tcPr>
            <w:tcW w:w="1019"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866" w:type="dxa"/>
            <w:gridSpan w:val="11"/>
            <w:vAlign w:val="center"/>
          </w:tcPr>
          <w:p w:rsidR="00E42B5C" w:rsidRPr="00F454F3" w:rsidRDefault="004C7F40" w:rsidP="00E42B5C">
            <w:pPr>
              <w:pStyle w:val="Normal1"/>
              <w:rPr>
                <w:rFonts w:ascii="Times New Roman" w:eastAsia="Times New Roman" w:hAnsi="Times New Roman" w:cs="Times New Roman"/>
                <w:sz w:val="24"/>
                <w:szCs w:val="24"/>
              </w:rPr>
            </w:pPr>
            <w:hyperlink r:id="rId38">
              <w:r w:rsidR="00E42B5C" w:rsidRPr="00F454F3">
                <w:rPr>
                  <w:rFonts w:ascii="Times New Roman" w:eastAsia="Times New Roman" w:hAnsi="Times New Roman" w:cs="Times New Roman"/>
                  <w:color w:val="000000"/>
                  <w:sz w:val="24"/>
                  <w:szCs w:val="24"/>
                </w:rPr>
                <w:t>http://libguides.slu.edu/businesslaw</w:t>
              </w:r>
            </w:hyperlink>
          </w:p>
        </w:tc>
      </w:tr>
    </w:tbl>
    <w:p w:rsidR="00E42B5C" w:rsidRPr="00F454F3" w:rsidRDefault="00E42B5C" w:rsidP="00E42B5C">
      <w:pPr>
        <w:pStyle w:val="Normal1"/>
        <w:jc w:val="center"/>
        <w:rPr>
          <w:rFonts w:ascii="Times New Roman" w:eastAsia="Times New Roman" w:hAnsi="Times New Roman" w:cs="Times New Roman"/>
          <w:b/>
          <w:sz w:val="24"/>
          <w:szCs w:val="24"/>
        </w:rPr>
      </w:pPr>
    </w:p>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MAPPING WITH PROGRAMME OUTCOMES </w:t>
      </w:r>
      <w:r w:rsidRPr="00F454F3">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42B5C" w:rsidRPr="00F454F3" w:rsidTr="00E42B5C">
        <w:trPr>
          <w:cantSplit/>
          <w:trHeight w:val="518"/>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E42B5C" w:rsidRPr="00F454F3" w:rsidTr="00E42B5C">
        <w:trPr>
          <w:cantSplit/>
          <w:trHeight w:val="518"/>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E42B5C" w:rsidRPr="00F454F3" w:rsidTr="00E42B5C">
        <w:trPr>
          <w:cantSplit/>
          <w:trHeight w:val="649"/>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E42B5C" w:rsidRPr="00F454F3" w:rsidTr="00E42B5C">
        <w:trPr>
          <w:cantSplit/>
          <w:trHeight w:val="518"/>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E42B5C" w:rsidRPr="00F454F3" w:rsidTr="00E42B5C">
        <w:trPr>
          <w:cantSplit/>
          <w:trHeight w:val="533"/>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E42B5C" w:rsidRPr="00F454F3" w:rsidTr="00E42B5C">
        <w:trPr>
          <w:cantSplit/>
          <w:trHeight w:val="518"/>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E42B5C" w:rsidRPr="00F454F3" w:rsidTr="00E42B5C">
        <w:trPr>
          <w:cantSplit/>
          <w:trHeight w:val="518"/>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r>
      <w:tr w:rsidR="00E42B5C" w:rsidRPr="00F454F3" w:rsidTr="00E42B5C">
        <w:trPr>
          <w:cantSplit/>
          <w:trHeight w:val="518"/>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bl>
    <w:p w:rsidR="00E42B5C" w:rsidRPr="00F454F3" w:rsidRDefault="00E42B5C" w:rsidP="00E42B5C">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E42B5C" w:rsidRPr="00F454F3" w:rsidRDefault="00E42B5C" w:rsidP="00E42B5C">
      <w:pPr>
        <w:pStyle w:val="Normal1"/>
        <w:rPr>
          <w:rFonts w:ascii="Times New Roman" w:eastAsia="Times New Roman" w:hAnsi="Times New Roman" w:cs="Times New Roman"/>
          <w:b/>
          <w:sz w:val="24"/>
          <w:szCs w:val="24"/>
          <w:u w:val="single"/>
        </w:rPr>
      </w:pPr>
    </w:p>
    <w:p w:rsidR="00DB698F" w:rsidRPr="00F454F3" w:rsidRDefault="00DB698F">
      <w:pPr>
        <w:pStyle w:val="Normal1"/>
        <w:rPr>
          <w:rFonts w:ascii="Times New Roman" w:eastAsia="Times New Roman" w:hAnsi="Times New Roman" w:cs="Times New Roman"/>
          <w:b/>
          <w:sz w:val="24"/>
          <w:szCs w:val="24"/>
          <w:u w:val="single"/>
        </w:rPr>
      </w:pPr>
    </w:p>
    <w:p w:rsidR="00DB698F" w:rsidRPr="00F454F3" w:rsidRDefault="00EB5E19">
      <w:pPr>
        <w:pStyle w:val="Normal1"/>
        <w:jc w:val="center"/>
        <w:rPr>
          <w:rFonts w:ascii="Times New Roman" w:eastAsia="Times New Roman" w:hAnsi="Times New Roman" w:cs="Times New Roman"/>
          <w:b/>
          <w:sz w:val="24"/>
          <w:szCs w:val="24"/>
          <w:u w:val="single"/>
        </w:rPr>
      </w:pPr>
      <w:r w:rsidRPr="00F454F3">
        <w:rPr>
          <w:rFonts w:ascii="Times New Roman" w:eastAsia="Times New Roman" w:hAnsi="Times New Roman" w:cs="Times New Roman"/>
          <w:b/>
          <w:sz w:val="24"/>
          <w:szCs w:val="24"/>
          <w:u w:val="single"/>
        </w:rPr>
        <w:t>SECOND YEAR – SEMESTER – III</w:t>
      </w:r>
    </w:p>
    <w:p w:rsidR="00643EEA" w:rsidRPr="00F454F3" w:rsidRDefault="00EB5E19" w:rsidP="00643EEA">
      <w:pPr>
        <w:pStyle w:val="Normal1"/>
        <w:spacing w:after="120"/>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 xml:space="preserve">Elective - III: </w:t>
      </w:r>
      <w:r w:rsidR="00643EEA" w:rsidRPr="00F454F3">
        <w:rPr>
          <w:rFonts w:ascii="Times New Roman" w:eastAsia="Times New Roman" w:hAnsi="Times New Roman" w:cs="Times New Roman"/>
          <w:b/>
          <w:smallCaps/>
          <w:sz w:val="24"/>
          <w:szCs w:val="24"/>
          <w:u w:val="single"/>
        </w:rPr>
        <w:t>Business Mathematics &amp; Statistics</w:t>
      </w:r>
    </w:p>
    <w:tbl>
      <w:tblPr>
        <w:tblStyle w:val="afe"/>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1"/>
        <w:gridCol w:w="256"/>
        <w:gridCol w:w="501"/>
        <w:gridCol w:w="645"/>
        <w:gridCol w:w="645"/>
        <w:gridCol w:w="645"/>
        <w:gridCol w:w="1194"/>
        <w:gridCol w:w="1048"/>
        <w:gridCol w:w="1077"/>
        <w:gridCol w:w="574"/>
        <w:gridCol w:w="537"/>
        <w:gridCol w:w="812"/>
      </w:tblGrid>
      <w:tr w:rsidR="00643EEA" w:rsidRPr="00F454F3" w:rsidTr="00643EEA">
        <w:trPr>
          <w:cantSplit/>
          <w:trHeight w:val="60"/>
          <w:tblHeader/>
        </w:trPr>
        <w:tc>
          <w:tcPr>
            <w:tcW w:w="1207" w:type="dxa"/>
            <w:gridSpan w:val="2"/>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01"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64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64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64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194"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048"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3000" w:type="dxa"/>
            <w:gridSpan w:val="4"/>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643EEA" w:rsidRPr="00F454F3" w:rsidTr="00643EEA">
        <w:trPr>
          <w:cantSplit/>
          <w:trHeight w:val="60"/>
          <w:tblHeader/>
        </w:trPr>
        <w:tc>
          <w:tcPr>
            <w:tcW w:w="1207" w:type="dxa"/>
            <w:gridSpan w:val="2"/>
            <w:vMerge/>
            <w:vAlign w:val="center"/>
          </w:tcPr>
          <w:p w:rsidR="00643EEA" w:rsidRPr="00F454F3" w:rsidRDefault="00643EEA"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643EEA" w:rsidRPr="00F454F3" w:rsidRDefault="00643EEA"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643EEA" w:rsidRPr="00F454F3" w:rsidRDefault="00643EEA"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643EEA" w:rsidRPr="00F454F3" w:rsidRDefault="00643EEA"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643EEA" w:rsidRPr="00F454F3" w:rsidRDefault="00643EEA"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643EEA" w:rsidRPr="00F454F3" w:rsidRDefault="00643EEA"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643EEA" w:rsidRPr="00F454F3" w:rsidRDefault="00643EEA"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643EEA" w:rsidRPr="00F454F3" w:rsidTr="00643EEA">
        <w:trPr>
          <w:cantSplit/>
          <w:trHeight w:val="170"/>
          <w:tblHeader/>
        </w:trPr>
        <w:tc>
          <w:tcPr>
            <w:tcW w:w="1207" w:type="dxa"/>
            <w:gridSpan w:val="2"/>
          </w:tcPr>
          <w:p w:rsidR="00643EEA" w:rsidRPr="00F454F3" w:rsidRDefault="00643EEA" w:rsidP="00643EEA">
            <w:pPr>
              <w:pStyle w:val="Normal1"/>
              <w:rPr>
                <w:rFonts w:ascii="Times New Roman" w:eastAsia="Times New Roman" w:hAnsi="Times New Roman" w:cs="Times New Roman"/>
                <w:b/>
                <w:sz w:val="24"/>
                <w:szCs w:val="24"/>
              </w:rPr>
            </w:pPr>
          </w:p>
        </w:tc>
        <w:tc>
          <w:tcPr>
            <w:tcW w:w="501" w:type="dxa"/>
            <w:vAlign w:val="center"/>
          </w:tcPr>
          <w:p w:rsidR="00643EEA" w:rsidRPr="00F454F3" w:rsidRDefault="00643EEA"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645" w:type="dxa"/>
            <w:vAlign w:val="center"/>
          </w:tcPr>
          <w:p w:rsidR="00643EEA" w:rsidRPr="00F454F3" w:rsidRDefault="00643EEA"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643EEA" w:rsidRPr="00F454F3" w:rsidRDefault="00643EEA"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643EEA" w:rsidRPr="00F454F3" w:rsidRDefault="00643EEA"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643EEA" w:rsidRPr="00F454F3" w:rsidRDefault="00643EEA"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w:t>
            </w:r>
          </w:p>
        </w:tc>
        <w:tc>
          <w:tcPr>
            <w:tcW w:w="1048" w:type="dxa"/>
            <w:vAlign w:val="center"/>
          </w:tcPr>
          <w:p w:rsidR="00643EEA" w:rsidRPr="00F454F3" w:rsidRDefault="00643EEA"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1077" w:type="dxa"/>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643EEA" w:rsidRPr="00F454F3" w:rsidTr="00643EEA">
        <w:trPr>
          <w:cantSplit/>
          <w:trHeight w:val="431"/>
          <w:tblHeader/>
        </w:trPr>
        <w:tc>
          <w:tcPr>
            <w:tcW w:w="8885" w:type="dxa"/>
            <w:gridSpan w:val="12"/>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Learning Objectives </w:t>
            </w:r>
          </w:p>
        </w:tc>
      </w:tr>
      <w:tr w:rsidR="00643EEA" w:rsidRPr="00F454F3" w:rsidTr="00643EEA">
        <w:trPr>
          <w:cantSplit/>
          <w:tblHeader/>
        </w:trPr>
        <w:tc>
          <w:tcPr>
            <w:tcW w:w="951" w:type="dxa"/>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34"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impart knowledge on the basics of ratio, proportion, indices and proportions</w:t>
            </w:r>
          </w:p>
        </w:tc>
      </w:tr>
      <w:tr w:rsidR="00643EEA" w:rsidRPr="00F454F3" w:rsidTr="00643EEA">
        <w:trPr>
          <w:cantSplit/>
          <w:tblHeader/>
        </w:trPr>
        <w:tc>
          <w:tcPr>
            <w:tcW w:w="951" w:type="dxa"/>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LO2</w:t>
            </w:r>
          </w:p>
        </w:tc>
        <w:tc>
          <w:tcPr>
            <w:tcW w:w="7934"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learn about simple and compound interest and arithmetic, geometric and harmonic progressions.</w:t>
            </w:r>
          </w:p>
        </w:tc>
      </w:tr>
      <w:tr w:rsidR="00643EEA" w:rsidRPr="00F454F3" w:rsidTr="00643EEA">
        <w:trPr>
          <w:cantSplit/>
          <w:tblHeader/>
        </w:trPr>
        <w:tc>
          <w:tcPr>
            <w:tcW w:w="951" w:type="dxa"/>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34"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familiarise with the measures of central tendency</w:t>
            </w:r>
          </w:p>
        </w:tc>
      </w:tr>
      <w:tr w:rsidR="00643EEA" w:rsidRPr="00F454F3" w:rsidTr="00643EEA">
        <w:trPr>
          <w:cantSplit/>
          <w:tblHeader/>
        </w:trPr>
        <w:tc>
          <w:tcPr>
            <w:tcW w:w="951" w:type="dxa"/>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34"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conceptualise with correlation co-efficient</w:t>
            </w:r>
          </w:p>
        </w:tc>
      </w:tr>
      <w:tr w:rsidR="00643EEA" w:rsidRPr="00F454F3" w:rsidTr="00643EEA">
        <w:trPr>
          <w:cantSplit/>
          <w:tblHeader/>
        </w:trPr>
        <w:tc>
          <w:tcPr>
            <w:tcW w:w="951" w:type="dxa"/>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34"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gain knowledge on time series analysis</w:t>
            </w:r>
          </w:p>
        </w:tc>
      </w:tr>
      <w:tr w:rsidR="00643EEA" w:rsidRPr="00F454F3" w:rsidTr="00643EEA">
        <w:trPr>
          <w:cantSplit/>
          <w:tblHeader/>
        </w:trPr>
        <w:tc>
          <w:tcPr>
            <w:tcW w:w="8885" w:type="dxa"/>
            <w:gridSpan w:val="12"/>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Prerequisite: Should have studied Commerce in XII Std</w:t>
            </w:r>
          </w:p>
        </w:tc>
      </w:tr>
      <w:tr w:rsidR="00643EEA" w:rsidRPr="00F454F3" w:rsidTr="00643EEA">
        <w:trPr>
          <w:cantSplit/>
          <w:tblHeader/>
        </w:trPr>
        <w:tc>
          <w:tcPr>
            <w:tcW w:w="951" w:type="dxa"/>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585" w:type="dxa"/>
            <w:gridSpan w:val="9"/>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349" w:type="dxa"/>
            <w:gridSpan w:val="2"/>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643EEA" w:rsidRPr="00F454F3" w:rsidTr="00643EEA">
        <w:trPr>
          <w:cantSplit/>
          <w:trHeight w:val="518"/>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585" w:type="dxa"/>
            <w:gridSpan w:val="9"/>
          </w:tcPr>
          <w:p w:rsidR="00643EEA" w:rsidRPr="00F454F3" w:rsidRDefault="00643EEA" w:rsidP="00643EEA">
            <w:pPr>
              <w:pStyle w:val="Normal1"/>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Ratio</w:t>
            </w:r>
          </w:p>
          <w:p w:rsidR="00643EEA" w:rsidRPr="00F454F3" w:rsidRDefault="00643EEA" w:rsidP="00643EEA">
            <w:pPr>
              <w:pStyle w:val="Normal1"/>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Ratio, Proportion and Variations, Indices and Logarithms. </w:t>
            </w:r>
          </w:p>
        </w:tc>
        <w:tc>
          <w:tcPr>
            <w:tcW w:w="1349"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643EEA" w:rsidRPr="00F454F3" w:rsidTr="00643EEA">
        <w:trPr>
          <w:cantSplit/>
          <w:trHeight w:val="696"/>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585" w:type="dxa"/>
            <w:gridSpan w:val="9"/>
          </w:tcPr>
          <w:p w:rsidR="00643EEA" w:rsidRPr="00F454F3" w:rsidRDefault="00643EEA" w:rsidP="00643EEA">
            <w:pPr>
              <w:pStyle w:val="Normal1"/>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Interest and Annuity</w:t>
            </w:r>
          </w:p>
          <w:p w:rsidR="00643EEA" w:rsidRPr="00F454F3" w:rsidRDefault="00643EEA" w:rsidP="00643EEA">
            <w:pPr>
              <w:pStyle w:val="Normal1"/>
              <w:widowControl w:val="0"/>
              <w:pBdr>
                <w:top w:val="nil"/>
                <w:left w:val="nil"/>
                <w:bottom w:val="nil"/>
                <w:right w:val="nil"/>
                <w:between w:val="nil"/>
              </w:pBdr>
              <w:spacing w:line="235" w:lineRule="auto"/>
              <w:ind w:right="251"/>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Banker’s Discount – Simple and Compound Interest - Arithmetic, Geometric and Harmonic Progressions. </w:t>
            </w:r>
            <w:r w:rsidRPr="00F454F3">
              <w:rPr>
                <w:rFonts w:ascii="Times New Roman" w:eastAsia="Times New Roman" w:hAnsi="Times New Roman" w:cs="Times New Roman"/>
                <w:color w:val="000000"/>
                <w:sz w:val="24"/>
                <w:szCs w:val="24"/>
              </w:rPr>
              <w:br/>
              <w:t>Annuity - Meaning - Types of Annuity Applications.</w:t>
            </w:r>
          </w:p>
        </w:tc>
        <w:tc>
          <w:tcPr>
            <w:tcW w:w="1349" w:type="dxa"/>
            <w:gridSpan w:val="2"/>
            <w:vAlign w:val="center"/>
          </w:tcPr>
          <w:p w:rsidR="00643EEA" w:rsidRPr="00F454F3" w:rsidRDefault="00643EEA" w:rsidP="00643EEA">
            <w:pPr>
              <w:pStyle w:val="Normal1"/>
              <w:jc w:val="center"/>
              <w:rPr>
                <w:rFonts w:ascii="Times New Roman" w:hAnsi="Times New Roman" w:cs="Times New Roman"/>
              </w:rPr>
            </w:pPr>
            <w:r w:rsidRPr="00F454F3">
              <w:rPr>
                <w:rFonts w:ascii="Times New Roman" w:eastAsia="Times New Roman" w:hAnsi="Times New Roman" w:cs="Times New Roman"/>
                <w:b/>
                <w:sz w:val="24"/>
                <w:szCs w:val="24"/>
              </w:rPr>
              <w:t>12</w:t>
            </w:r>
          </w:p>
        </w:tc>
      </w:tr>
      <w:tr w:rsidR="00643EEA" w:rsidRPr="00F454F3" w:rsidTr="00643EEA">
        <w:trPr>
          <w:cantSplit/>
          <w:trHeight w:val="1259"/>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585" w:type="dxa"/>
            <w:gridSpan w:val="9"/>
          </w:tcPr>
          <w:p w:rsidR="00643EEA" w:rsidRPr="00F454F3" w:rsidRDefault="00643EEA" w:rsidP="00643EEA">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Business Statistics Measures of Central Tendency </w:t>
            </w:r>
          </w:p>
          <w:p w:rsidR="00643EEA" w:rsidRPr="00F454F3" w:rsidRDefault="00643EEA" w:rsidP="00643EEA">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Arithmetic Mean, Geometric Mean - Harmonic Mean - Mode and Median – Quartiles – Deciles - Percentiles. Measures of Variation – Range - Quartile Deviation and Mean Deviation - Variance and Standard Deviation &amp; Co-efficient.</w:t>
            </w:r>
          </w:p>
        </w:tc>
        <w:tc>
          <w:tcPr>
            <w:tcW w:w="1349" w:type="dxa"/>
            <w:gridSpan w:val="2"/>
            <w:vAlign w:val="center"/>
          </w:tcPr>
          <w:p w:rsidR="00643EEA" w:rsidRPr="00F454F3" w:rsidRDefault="00643EEA" w:rsidP="00643EEA">
            <w:pPr>
              <w:pStyle w:val="Normal1"/>
              <w:jc w:val="center"/>
              <w:rPr>
                <w:rFonts w:ascii="Times New Roman" w:hAnsi="Times New Roman" w:cs="Times New Roman"/>
              </w:rPr>
            </w:pPr>
            <w:r w:rsidRPr="00F454F3">
              <w:rPr>
                <w:rFonts w:ascii="Times New Roman" w:eastAsia="Times New Roman" w:hAnsi="Times New Roman" w:cs="Times New Roman"/>
                <w:b/>
                <w:sz w:val="24"/>
                <w:szCs w:val="24"/>
              </w:rPr>
              <w:t>12</w:t>
            </w:r>
          </w:p>
        </w:tc>
      </w:tr>
      <w:tr w:rsidR="00643EEA" w:rsidRPr="00F454F3" w:rsidTr="00643EEA">
        <w:trPr>
          <w:cantSplit/>
          <w:trHeight w:val="726"/>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585" w:type="dxa"/>
            <w:gridSpan w:val="9"/>
          </w:tcPr>
          <w:p w:rsidR="00643EEA" w:rsidRPr="00F454F3" w:rsidRDefault="00643EEA" w:rsidP="00643EEA">
            <w:pPr>
              <w:pStyle w:val="Normal1"/>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Correlation and Regression</w:t>
            </w:r>
          </w:p>
          <w:p w:rsidR="00643EEA" w:rsidRPr="00F454F3" w:rsidRDefault="00643EEA" w:rsidP="00643EEA">
            <w:pPr>
              <w:pStyle w:val="Normal1"/>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Correlation - Karl Pearson’s Coefficient of Correlation – Spearman’s Rank Correlation – Regression Lines and Coefficients.</w:t>
            </w:r>
          </w:p>
        </w:tc>
        <w:tc>
          <w:tcPr>
            <w:tcW w:w="1349" w:type="dxa"/>
            <w:gridSpan w:val="2"/>
            <w:vAlign w:val="center"/>
          </w:tcPr>
          <w:p w:rsidR="00643EEA" w:rsidRPr="00F454F3" w:rsidRDefault="00643EEA" w:rsidP="00643EEA">
            <w:pPr>
              <w:pStyle w:val="Normal1"/>
              <w:jc w:val="center"/>
              <w:rPr>
                <w:rFonts w:ascii="Times New Roman" w:hAnsi="Times New Roman" w:cs="Times New Roman"/>
              </w:rPr>
            </w:pPr>
            <w:r w:rsidRPr="00F454F3">
              <w:rPr>
                <w:rFonts w:ascii="Times New Roman" w:eastAsia="Times New Roman" w:hAnsi="Times New Roman" w:cs="Times New Roman"/>
                <w:b/>
                <w:sz w:val="24"/>
                <w:szCs w:val="24"/>
              </w:rPr>
              <w:t>12</w:t>
            </w:r>
          </w:p>
        </w:tc>
      </w:tr>
      <w:tr w:rsidR="00643EEA" w:rsidRPr="00F454F3" w:rsidTr="00643EEA">
        <w:trPr>
          <w:cantSplit/>
          <w:trHeight w:val="809"/>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585" w:type="dxa"/>
            <w:gridSpan w:val="9"/>
          </w:tcPr>
          <w:p w:rsidR="00643EEA" w:rsidRPr="00F454F3" w:rsidRDefault="00643EEA" w:rsidP="00643EEA">
            <w:pPr>
              <w:pStyle w:val="Normal1"/>
              <w:widowControl w:val="0"/>
              <w:pBdr>
                <w:top w:val="nil"/>
                <w:left w:val="nil"/>
                <w:bottom w:val="nil"/>
                <w:right w:val="nil"/>
                <w:between w:val="nil"/>
              </w:pBdr>
              <w:spacing w:line="291" w:lineRule="auto"/>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Time Series Analysis and Index Numbers</w:t>
            </w:r>
          </w:p>
          <w:p w:rsidR="00643EEA" w:rsidRPr="00F454F3" w:rsidRDefault="00643EEA" w:rsidP="00643EEA">
            <w:pPr>
              <w:pStyle w:val="Normal1"/>
              <w:widowControl w:val="0"/>
              <w:pBdr>
                <w:top w:val="nil"/>
                <w:left w:val="nil"/>
                <w:bottom w:val="nil"/>
                <w:right w:val="nil"/>
                <w:between w:val="nil"/>
              </w:pBdr>
              <w:spacing w:line="291"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Time Series Analysis : Secular Trend – Seasonal Variation – Cyclical variations - Index Numbers – Aggregative and Relative Index – Chain and Fixed Index –Wholesale Index – Cost of Living Index.</w:t>
            </w:r>
          </w:p>
        </w:tc>
        <w:tc>
          <w:tcPr>
            <w:tcW w:w="1349" w:type="dxa"/>
            <w:gridSpan w:val="2"/>
            <w:vAlign w:val="center"/>
          </w:tcPr>
          <w:p w:rsidR="00643EEA" w:rsidRPr="00F454F3" w:rsidRDefault="00643EEA" w:rsidP="00643EEA">
            <w:pPr>
              <w:pStyle w:val="Normal1"/>
              <w:jc w:val="center"/>
              <w:rPr>
                <w:rFonts w:ascii="Times New Roman" w:hAnsi="Times New Roman" w:cs="Times New Roman"/>
              </w:rPr>
            </w:pPr>
            <w:r w:rsidRPr="00F454F3">
              <w:rPr>
                <w:rFonts w:ascii="Times New Roman" w:eastAsia="Times New Roman" w:hAnsi="Times New Roman" w:cs="Times New Roman"/>
                <w:b/>
                <w:sz w:val="24"/>
                <w:szCs w:val="24"/>
              </w:rPr>
              <w:t>12</w:t>
            </w:r>
          </w:p>
        </w:tc>
      </w:tr>
      <w:tr w:rsidR="00643EEA" w:rsidRPr="00F454F3" w:rsidTr="00643EEA">
        <w:trPr>
          <w:cantSplit/>
          <w:tblHeader/>
        </w:trPr>
        <w:tc>
          <w:tcPr>
            <w:tcW w:w="951" w:type="dxa"/>
          </w:tcPr>
          <w:p w:rsidR="00643EEA" w:rsidRPr="00F454F3" w:rsidRDefault="00643EEA" w:rsidP="00643EEA">
            <w:pPr>
              <w:pStyle w:val="Normal1"/>
              <w:jc w:val="center"/>
              <w:rPr>
                <w:rFonts w:ascii="Times New Roman" w:eastAsia="Times New Roman" w:hAnsi="Times New Roman" w:cs="Times New Roman"/>
                <w:sz w:val="24"/>
                <w:szCs w:val="24"/>
              </w:rPr>
            </w:pPr>
          </w:p>
        </w:tc>
        <w:tc>
          <w:tcPr>
            <w:tcW w:w="6585" w:type="dxa"/>
            <w:gridSpan w:val="9"/>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349"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60</w:t>
            </w:r>
          </w:p>
        </w:tc>
      </w:tr>
      <w:tr w:rsidR="00643EEA" w:rsidRPr="00F454F3" w:rsidTr="00643EEA">
        <w:trPr>
          <w:cantSplit/>
          <w:tblHeader/>
        </w:trPr>
        <w:tc>
          <w:tcPr>
            <w:tcW w:w="8885" w:type="dxa"/>
            <w:gridSpan w:val="1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643EEA" w:rsidRPr="00F454F3" w:rsidTr="00643EEA">
        <w:trPr>
          <w:cantSplit/>
          <w:trHeight w:val="512"/>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934"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Learn the basics of ratio, proportion, indices and logarithm </w:t>
            </w:r>
          </w:p>
        </w:tc>
      </w:tr>
      <w:tr w:rsidR="00643EEA" w:rsidRPr="00F454F3" w:rsidTr="00643EEA">
        <w:trPr>
          <w:cantSplit/>
          <w:trHeight w:val="440"/>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934"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Familiarise with calculations of simple and compound interest and arithmetic, geometric and harmonic progressions.</w:t>
            </w:r>
          </w:p>
        </w:tc>
      </w:tr>
      <w:tr w:rsidR="00643EEA" w:rsidRPr="00F454F3" w:rsidTr="00643EEA">
        <w:trPr>
          <w:cantSplit/>
          <w:trHeight w:val="440"/>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7934"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Determine the various measures of central tendency</w:t>
            </w:r>
          </w:p>
        </w:tc>
      </w:tr>
      <w:tr w:rsidR="00643EEA" w:rsidRPr="00F454F3" w:rsidTr="00643EEA">
        <w:trPr>
          <w:cantSplit/>
          <w:trHeight w:val="359"/>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7934"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Calculate the correlation and regression co-efficient.</w:t>
            </w:r>
          </w:p>
        </w:tc>
      </w:tr>
      <w:tr w:rsidR="00643EEA" w:rsidRPr="00F454F3" w:rsidTr="00643EEA">
        <w:trPr>
          <w:cantSplit/>
          <w:trHeight w:val="431"/>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7934"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Assess problems on time series analysis</w:t>
            </w:r>
          </w:p>
        </w:tc>
      </w:tr>
      <w:tr w:rsidR="00643EEA" w:rsidRPr="00F454F3" w:rsidTr="00643EEA">
        <w:trPr>
          <w:cantSplit/>
          <w:trHeight w:val="431"/>
          <w:tblHeader/>
        </w:trPr>
        <w:tc>
          <w:tcPr>
            <w:tcW w:w="8885" w:type="dxa"/>
            <w:gridSpan w:val="1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643EEA" w:rsidRPr="00F454F3" w:rsidTr="00643EEA">
        <w:trPr>
          <w:cantSplit/>
          <w:trHeight w:val="431"/>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4"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Dr. B.N. Gupta, Business Mathematics &amp; Statistics, Shashibhawan publishing house, Chennai</w:t>
            </w:r>
          </w:p>
        </w:tc>
      </w:tr>
      <w:tr w:rsidR="00643EEA" w:rsidRPr="00F454F3" w:rsidTr="00643EEA">
        <w:trPr>
          <w:cantSplit/>
          <w:trHeight w:val="431"/>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4"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Asim Kumar Manna, Business Mathematics &amp; Statistics, McGraw hill education, Noida</w:t>
            </w:r>
          </w:p>
        </w:tc>
      </w:tr>
      <w:tr w:rsidR="00643EEA" w:rsidRPr="00F454F3" w:rsidTr="00643EEA">
        <w:trPr>
          <w:cantSplit/>
          <w:trHeight w:val="431"/>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4"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A.V. Rayarikar and Dr. P.G. Dixit, Business Mathematics &amp; Statistics, Nirali Prakashan Publishing, Pune</w:t>
            </w:r>
          </w:p>
        </w:tc>
      </w:tr>
      <w:tr w:rsidR="00643EEA" w:rsidRPr="00F454F3" w:rsidTr="00643EEA">
        <w:trPr>
          <w:cantSplit/>
          <w:trHeight w:val="431"/>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4</w:t>
            </w:r>
          </w:p>
        </w:tc>
        <w:tc>
          <w:tcPr>
            <w:tcW w:w="7934"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Dr.S. Sachdeva, Business Mathematics &amp; Statistics, Lakshmi NarainAgarwal, Agra</w:t>
            </w:r>
          </w:p>
        </w:tc>
      </w:tr>
      <w:tr w:rsidR="00643EEA" w:rsidRPr="00F454F3" w:rsidTr="00643EEA">
        <w:trPr>
          <w:cantSplit/>
          <w:trHeight w:val="431"/>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34"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P.R. Vittal, Business Mathematics &amp; Statistics, Margham Publications, Chennai</w:t>
            </w:r>
          </w:p>
        </w:tc>
      </w:tr>
      <w:tr w:rsidR="00643EEA" w:rsidRPr="00F454F3" w:rsidTr="00643EEA">
        <w:trPr>
          <w:cantSplit/>
          <w:trHeight w:val="431"/>
          <w:tblHeader/>
        </w:trPr>
        <w:tc>
          <w:tcPr>
            <w:tcW w:w="8885" w:type="dxa"/>
            <w:gridSpan w:val="1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643EEA" w:rsidRPr="00F454F3" w:rsidTr="00643EEA">
        <w:trPr>
          <w:cantSplit/>
          <w:trHeight w:val="431"/>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4" w:type="dxa"/>
            <w:gridSpan w:val="11"/>
            <w:vAlign w:val="center"/>
          </w:tcPr>
          <w:p w:rsidR="00643EEA" w:rsidRPr="00F454F3" w:rsidRDefault="00643EEA" w:rsidP="00643EEA">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J.K. Sharma, Fundamentals of business statistics, Vikas publishing, Noida</w:t>
            </w:r>
          </w:p>
        </w:tc>
      </w:tr>
      <w:tr w:rsidR="00643EEA" w:rsidRPr="00F454F3" w:rsidTr="00643EEA">
        <w:trPr>
          <w:cantSplit/>
          <w:trHeight w:val="431"/>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4"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Peter Waxman, Business Mathematics &amp; Statistics, Prentice Hall, New York</w:t>
            </w:r>
          </w:p>
        </w:tc>
      </w:tr>
      <w:tr w:rsidR="00643EEA" w:rsidRPr="00F454F3" w:rsidTr="00643EEA">
        <w:trPr>
          <w:cantSplit/>
          <w:trHeight w:val="431"/>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4" w:type="dxa"/>
            <w:gridSpan w:val="11"/>
            <w:vAlign w:val="center"/>
          </w:tcPr>
          <w:p w:rsidR="00643EEA" w:rsidRPr="00F454F3" w:rsidRDefault="00643EEA" w:rsidP="00643EEA">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Andre Francis, Business Mathematics &amp; Statistics, Cengage Learning EMEA, Andover</w:t>
            </w:r>
          </w:p>
        </w:tc>
      </w:tr>
      <w:tr w:rsidR="00643EEA" w:rsidRPr="00F454F3" w:rsidTr="00643EEA">
        <w:trPr>
          <w:cantSplit/>
          <w:trHeight w:val="431"/>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34"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Aggarwal B M, Business Mathematics &amp; Statistics, Ane Book Pvt. Ltd., New Delhi</w:t>
            </w:r>
          </w:p>
        </w:tc>
      </w:tr>
      <w:tr w:rsidR="00643EEA" w:rsidRPr="00F454F3" w:rsidTr="00643EEA">
        <w:trPr>
          <w:cantSplit/>
          <w:trHeight w:val="431"/>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34" w:type="dxa"/>
            <w:gridSpan w:val="11"/>
            <w:vAlign w:val="center"/>
          </w:tcPr>
          <w:p w:rsidR="00643EEA" w:rsidRPr="00F454F3" w:rsidRDefault="00643EEA" w:rsidP="00643EEA">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R.S. Bhardwaj, Business Mathematics &amp; Statistics, Excel Books Publisher, New Delhi</w:t>
            </w:r>
          </w:p>
        </w:tc>
      </w:tr>
      <w:tr w:rsidR="00643EEA" w:rsidRPr="00F454F3" w:rsidTr="00643EEA">
        <w:trPr>
          <w:cantSplit/>
          <w:trHeight w:val="431"/>
          <w:tblHeader/>
        </w:trPr>
        <w:tc>
          <w:tcPr>
            <w:tcW w:w="8885" w:type="dxa"/>
            <w:gridSpan w:val="12"/>
            <w:vAlign w:val="center"/>
          </w:tcPr>
          <w:p w:rsidR="00643EEA" w:rsidRPr="00F454F3" w:rsidRDefault="00643EEA" w:rsidP="00643EEA">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643EEA" w:rsidRPr="00F454F3" w:rsidTr="00643EEA">
        <w:trPr>
          <w:cantSplit/>
          <w:trHeight w:val="431"/>
          <w:tblHeader/>
        </w:trPr>
        <w:tc>
          <w:tcPr>
            <w:tcW w:w="8885" w:type="dxa"/>
            <w:gridSpan w:val="12"/>
            <w:vAlign w:val="center"/>
          </w:tcPr>
          <w:p w:rsidR="00643EEA" w:rsidRPr="00F454F3" w:rsidRDefault="00643EEA" w:rsidP="00643EEA">
            <w:pPr>
              <w:pStyle w:val="Normal1"/>
              <w:widowControl w:val="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Web Resources</w:t>
            </w:r>
          </w:p>
        </w:tc>
      </w:tr>
      <w:tr w:rsidR="00643EEA" w:rsidRPr="00F454F3" w:rsidTr="00643EEA">
        <w:trPr>
          <w:cantSplit/>
          <w:trHeight w:val="431"/>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4" w:type="dxa"/>
            <w:gridSpan w:val="11"/>
            <w:vAlign w:val="center"/>
          </w:tcPr>
          <w:p w:rsidR="00643EEA" w:rsidRPr="00F454F3" w:rsidRDefault="004C7F40" w:rsidP="00643EEA">
            <w:pPr>
              <w:pStyle w:val="Normal1"/>
              <w:widowControl w:val="0"/>
              <w:rPr>
                <w:rFonts w:ascii="Times New Roman" w:eastAsia="Times New Roman" w:hAnsi="Times New Roman" w:cs="Times New Roman"/>
                <w:sz w:val="24"/>
                <w:szCs w:val="24"/>
              </w:rPr>
            </w:pPr>
            <w:hyperlink r:id="rId39">
              <w:r w:rsidR="00643EEA" w:rsidRPr="00F454F3">
                <w:rPr>
                  <w:rFonts w:ascii="Times New Roman" w:eastAsia="Times New Roman" w:hAnsi="Times New Roman" w:cs="Times New Roman"/>
                  <w:color w:val="000000"/>
                  <w:sz w:val="24"/>
                  <w:szCs w:val="24"/>
                </w:rPr>
                <w:t>https://www.britannica.com/biography/Henry-Briggs</w:t>
              </w:r>
            </w:hyperlink>
          </w:p>
        </w:tc>
      </w:tr>
      <w:tr w:rsidR="00643EEA" w:rsidRPr="00F454F3" w:rsidTr="00643EEA">
        <w:trPr>
          <w:cantSplit/>
          <w:trHeight w:val="431"/>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4" w:type="dxa"/>
            <w:gridSpan w:val="11"/>
            <w:vAlign w:val="center"/>
          </w:tcPr>
          <w:p w:rsidR="00643EEA" w:rsidRPr="00F454F3" w:rsidRDefault="004C7F40" w:rsidP="00643EEA">
            <w:pPr>
              <w:pStyle w:val="Normal1"/>
              <w:widowControl w:val="0"/>
              <w:rPr>
                <w:rFonts w:ascii="Times New Roman" w:eastAsia="Times New Roman" w:hAnsi="Times New Roman" w:cs="Times New Roman"/>
                <w:sz w:val="24"/>
                <w:szCs w:val="24"/>
              </w:rPr>
            </w:pPr>
            <w:hyperlink r:id="rId40">
              <w:r w:rsidR="00643EEA" w:rsidRPr="00F454F3">
                <w:rPr>
                  <w:rFonts w:ascii="Times New Roman" w:eastAsia="Times New Roman" w:hAnsi="Times New Roman" w:cs="Times New Roman"/>
                  <w:color w:val="000000"/>
                  <w:sz w:val="24"/>
                  <w:szCs w:val="24"/>
                </w:rPr>
                <w:t>https://corporatefinanceinstitute.com/resources/data-science/central-tendency/</w:t>
              </w:r>
            </w:hyperlink>
          </w:p>
        </w:tc>
      </w:tr>
      <w:tr w:rsidR="00643EEA" w:rsidRPr="00F454F3" w:rsidTr="00643EEA">
        <w:trPr>
          <w:cantSplit/>
          <w:trHeight w:val="431"/>
          <w:tblHeader/>
        </w:trPr>
        <w:tc>
          <w:tcPr>
            <w:tcW w:w="951"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4" w:type="dxa"/>
            <w:gridSpan w:val="11"/>
            <w:vAlign w:val="center"/>
          </w:tcPr>
          <w:p w:rsidR="00643EEA" w:rsidRPr="00F454F3" w:rsidRDefault="004C7F40" w:rsidP="00643EEA">
            <w:pPr>
              <w:pStyle w:val="Normal1"/>
              <w:widowControl w:val="0"/>
              <w:rPr>
                <w:rFonts w:ascii="Times New Roman" w:eastAsia="Times New Roman" w:hAnsi="Times New Roman" w:cs="Times New Roman"/>
                <w:sz w:val="24"/>
                <w:szCs w:val="24"/>
              </w:rPr>
            </w:pPr>
            <w:hyperlink r:id="rId41">
              <w:r w:rsidR="00643EEA" w:rsidRPr="00F454F3">
                <w:rPr>
                  <w:rFonts w:ascii="Times New Roman" w:eastAsia="Times New Roman" w:hAnsi="Times New Roman" w:cs="Times New Roman"/>
                  <w:color w:val="000000"/>
                  <w:sz w:val="24"/>
                  <w:szCs w:val="24"/>
                </w:rPr>
                <w:t>https://www.expressanalytics.com/blog/time-series-analysis/</w:t>
              </w:r>
            </w:hyperlink>
          </w:p>
        </w:tc>
      </w:tr>
    </w:tbl>
    <w:p w:rsidR="00643EEA" w:rsidRPr="00F454F3" w:rsidRDefault="00643EEA" w:rsidP="00643EEA">
      <w:pPr>
        <w:pStyle w:val="Normal1"/>
        <w:jc w:val="center"/>
        <w:rPr>
          <w:rFonts w:ascii="Times New Roman" w:eastAsia="Times New Roman" w:hAnsi="Times New Roman" w:cs="Times New Roman"/>
          <w:b/>
          <w:sz w:val="24"/>
          <w:szCs w:val="24"/>
        </w:rPr>
      </w:pPr>
    </w:p>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MAPPING WITH PROGRAMME OUTCOMES </w:t>
      </w:r>
      <w:r w:rsidRPr="00F454F3">
        <w:rPr>
          <w:rFonts w:ascii="Times New Roman" w:eastAsia="Times New Roman" w:hAnsi="Times New Roman" w:cs="Times New Roman"/>
          <w:b/>
          <w:sz w:val="24"/>
          <w:szCs w:val="24"/>
        </w:rPr>
        <w:br/>
        <w:t>AND PROGRAMME SPECIFIC OUTCOMES</w:t>
      </w:r>
    </w:p>
    <w:tbl>
      <w:tblPr>
        <w:tblStyle w:val="aff"/>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43EEA" w:rsidRPr="00F454F3" w:rsidTr="00643EEA">
        <w:trPr>
          <w:cantSplit/>
          <w:trHeight w:val="518"/>
          <w:tblHeader/>
          <w:jc w:val="center"/>
        </w:trPr>
        <w:tc>
          <w:tcPr>
            <w:tcW w:w="1417"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p>
        </w:tc>
        <w:tc>
          <w:tcPr>
            <w:tcW w:w="670"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643EEA" w:rsidRPr="00F454F3" w:rsidTr="00643EEA">
        <w:trPr>
          <w:cantSplit/>
          <w:trHeight w:val="518"/>
          <w:tblHeader/>
          <w:jc w:val="center"/>
        </w:trPr>
        <w:tc>
          <w:tcPr>
            <w:tcW w:w="1417"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643EEA" w:rsidRPr="00F454F3" w:rsidTr="00643EEA">
        <w:trPr>
          <w:cantSplit/>
          <w:trHeight w:val="649"/>
          <w:tblHeader/>
          <w:jc w:val="center"/>
        </w:trPr>
        <w:tc>
          <w:tcPr>
            <w:tcW w:w="1417"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643EEA" w:rsidRPr="00F454F3" w:rsidTr="00643EEA">
        <w:trPr>
          <w:cantSplit/>
          <w:trHeight w:val="518"/>
          <w:tblHeader/>
          <w:jc w:val="center"/>
        </w:trPr>
        <w:tc>
          <w:tcPr>
            <w:tcW w:w="1417"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643EEA" w:rsidRPr="00F454F3" w:rsidTr="00643EEA">
        <w:trPr>
          <w:cantSplit/>
          <w:trHeight w:val="533"/>
          <w:tblHeader/>
          <w:jc w:val="center"/>
        </w:trPr>
        <w:tc>
          <w:tcPr>
            <w:tcW w:w="1417"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643EEA" w:rsidRPr="00F454F3" w:rsidTr="00643EEA">
        <w:trPr>
          <w:cantSplit/>
          <w:trHeight w:val="518"/>
          <w:tblHeader/>
          <w:jc w:val="center"/>
        </w:trPr>
        <w:tc>
          <w:tcPr>
            <w:tcW w:w="1417"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643EEA" w:rsidRPr="00F454F3" w:rsidTr="00643EEA">
        <w:trPr>
          <w:cantSplit/>
          <w:trHeight w:val="518"/>
          <w:tblHeader/>
          <w:jc w:val="center"/>
        </w:trPr>
        <w:tc>
          <w:tcPr>
            <w:tcW w:w="1417"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803" w:type="dxa"/>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r>
      <w:tr w:rsidR="00643EEA" w:rsidRPr="00F454F3" w:rsidTr="00643EEA">
        <w:trPr>
          <w:cantSplit/>
          <w:trHeight w:val="518"/>
          <w:tblHeader/>
          <w:jc w:val="center"/>
        </w:trPr>
        <w:tc>
          <w:tcPr>
            <w:tcW w:w="1417"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2.4</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bl>
    <w:p w:rsidR="00DB698F" w:rsidRPr="00F454F3" w:rsidRDefault="00643EEA" w:rsidP="00643EEA">
      <w:pPr>
        <w:pStyle w:val="Normal1"/>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color w:val="000000"/>
          <w:sz w:val="24"/>
          <w:szCs w:val="24"/>
        </w:rPr>
        <w:t>3 – Strong, 2- Medium, 1- Low</w:t>
      </w:r>
    </w:p>
    <w:p w:rsidR="00643EEA" w:rsidRPr="00F454F3" w:rsidRDefault="00643EEA" w:rsidP="00643EEA">
      <w:pPr>
        <w:pStyle w:val="Normal1"/>
        <w:jc w:val="center"/>
        <w:rPr>
          <w:rFonts w:ascii="Times New Roman" w:eastAsia="Times New Roman" w:hAnsi="Times New Roman" w:cs="Times New Roman"/>
          <w:b/>
          <w:sz w:val="24"/>
          <w:szCs w:val="24"/>
          <w:u w:val="single"/>
        </w:rPr>
      </w:pPr>
    </w:p>
    <w:p w:rsidR="00DB698F" w:rsidRPr="00F454F3" w:rsidRDefault="00EB5E19">
      <w:pPr>
        <w:pStyle w:val="Normal1"/>
        <w:rPr>
          <w:rFonts w:ascii="Times New Roman" w:eastAsia="Times New Roman" w:hAnsi="Times New Roman" w:cs="Times New Roman"/>
          <w:b/>
          <w:sz w:val="24"/>
          <w:szCs w:val="24"/>
          <w:u w:val="single"/>
        </w:rPr>
      </w:pPr>
      <w:r w:rsidRPr="00F454F3">
        <w:rPr>
          <w:rFonts w:ascii="Times New Roman" w:hAnsi="Times New Roman" w:cs="Times New Roman"/>
        </w:rPr>
        <w:br w:type="page"/>
      </w:r>
    </w:p>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u w:val="single"/>
        </w:rPr>
        <w:lastRenderedPageBreak/>
        <w:t>SECOND YEAR – SEMESTER - III</w:t>
      </w:r>
    </w:p>
    <w:p w:rsidR="00643EEA" w:rsidRPr="00F454F3" w:rsidRDefault="00EB5E19" w:rsidP="00643EEA">
      <w:pPr>
        <w:pStyle w:val="Normal1"/>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Elective III :</w:t>
      </w:r>
      <w:r w:rsidR="00643EEA" w:rsidRPr="00F454F3">
        <w:rPr>
          <w:rFonts w:ascii="Times New Roman" w:eastAsia="Times New Roman" w:hAnsi="Times New Roman" w:cs="Times New Roman"/>
          <w:b/>
          <w:smallCaps/>
          <w:sz w:val="24"/>
          <w:szCs w:val="24"/>
          <w:u w:val="single"/>
        </w:rPr>
        <w:t xml:space="preserve">COMMERCIAL BANK MANAGEMENT  </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1112"/>
        <w:gridCol w:w="963"/>
      </w:tblGrid>
      <w:tr w:rsidR="00643EEA" w:rsidRPr="00F454F3" w:rsidTr="00643EEA">
        <w:trPr>
          <w:cantSplit/>
          <w:tblHeader/>
        </w:trPr>
        <w:tc>
          <w:tcPr>
            <w:tcW w:w="1325" w:type="dxa"/>
            <w:gridSpan w:val="2"/>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3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53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531"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524"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310"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146"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2979" w:type="dxa"/>
            <w:gridSpan w:val="3"/>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643EEA" w:rsidRPr="00F454F3" w:rsidTr="00643EEA">
        <w:trPr>
          <w:cantSplit/>
          <w:tblHeader/>
        </w:trPr>
        <w:tc>
          <w:tcPr>
            <w:tcW w:w="1325" w:type="dxa"/>
            <w:gridSpan w:val="2"/>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1"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4"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10"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46"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4" w:type="dxa"/>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2" w:type="dxa"/>
            <w:tcBorders>
              <w:left w:val="single" w:sz="4" w:space="0" w:color="000000"/>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643EEA" w:rsidRPr="00F454F3" w:rsidTr="00643EEA">
        <w:trPr>
          <w:cantSplit/>
          <w:tblHeader/>
        </w:trPr>
        <w:tc>
          <w:tcPr>
            <w:tcW w:w="1325"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p>
        </w:tc>
        <w:tc>
          <w:tcPr>
            <w:tcW w:w="535"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535"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31"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24"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310"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w:t>
            </w:r>
          </w:p>
        </w:tc>
        <w:tc>
          <w:tcPr>
            <w:tcW w:w="1146"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2" w:type="dxa"/>
            <w:tcBorders>
              <w:left w:val="single" w:sz="4" w:space="0" w:color="000000"/>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643EEA" w:rsidRPr="00F454F3" w:rsidTr="00643EEA">
        <w:trPr>
          <w:cantSplit/>
          <w:trHeight w:val="431"/>
          <w:tblHeader/>
        </w:trPr>
        <w:tc>
          <w:tcPr>
            <w:tcW w:w="8885" w:type="dxa"/>
            <w:gridSpan w:val="11"/>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Learning Objectives</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39" w:type="dxa"/>
            <w:gridSpan w:val="10"/>
            <w:vAlign w:val="center"/>
          </w:tcPr>
          <w:p w:rsidR="00643EEA" w:rsidRPr="00F454F3" w:rsidRDefault="00643EEA" w:rsidP="00643EEA">
            <w:pPr>
              <w:pStyle w:val="TableParagraph"/>
              <w:tabs>
                <w:tab w:val="left" w:pos="358"/>
              </w:tabs>
              <w:spacing w:line="274" w:lineRule="exact"/>
              <w:rPr>
                <w:sz w:val="24"/>
              </w:rPr>
            </w:pPr>
            <w:r w:rsidRPr="00F454F3">
              <w:rPr>
                <w:sz w:val="24"/>
              </w:rPr>
              <w:t>Tolearnthemanagerialfunctions inBanks</w:t>
            </w:r>
          </w:p>
          <w:p w:rsidR="00643EEA" w:rsidRPr="00F454F3" w:rsidRDefault="00643EEA" w:rsidP="00643EEA">
            <w:pPr>
              <w:pStyle w:val="TableParagraph"/>
              <w:tabs>
                <w:tab w:val="left" w:pos="358"/>
              </w:tabs>
              <w:rPr>
                <w:sz w:val="24"/>
              </w:rPr>
            </w:pP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39" w:type="dxa"/>
            <w:gridSpan w:val="10"/>
            <w:vAlign w:val="center"/>
          </w:tcPr>
          <w:p w:rsidR="00643EEA" w:rsidRPr="00F454F3" w:rsidRDefault="00643EEA" w:rsidP="00643EEA">
            <w:pPr>
              <w:pStyle w:val="TableParagraph"/>
              <w:tabs>
                <w:tab w:val="left" w:pos="358"/>
              </w:tabs>
              <w:rPr>
                <w:sz w:val="24"/>
              </w:rPr>
            </w:pPr>
            <w:r w:rsidRPr="00F454F3">
              <w:rPr>
                <w:sz w:val="24"/>
              </w:rPr>
              <w:t>Tohaveanunderstandingondepositsandadvances</w:t>
            </w: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39" w:type="dxa"/>
            <w:gridSpan w:val="10"/>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rPr>
              <w:t>Tolearnaboutinvestmentmanagement</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39" w:type="dxa"/>
            <w:gridSpan w:val="10"/>
            <w:vAlign w:val="center"/>
          </w:tcPr>
          <w:p w:rsidR="00643EEA" w:rsidRPr="00F454F3" w:rsidRDefault="00643EEA" w:rsidP="00643EEA">
            <w:pPr>
              <w:pStyle w:val="TableParagraph"/>
              <w:tabs>
                <w:tab w:val="left" w:pos="358"/>
              </w:tabs>
              <w:spacing w:before="2" w:line="266" w:lineRule="exact"/>
              <w:rPr>
                <w:sz w:val="24"/>
              </w:rPr>
            </w:pPr>
            <w:r w:rsidRPr="00F454F3">
              <w:rPr>
                <w:sz w:val="24"/>
              </w:rPr>
              <w:t>Tohaveapracticalknowledgeintheprocedureinvolvedtoavailloan</w:t>
            </w: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39" w:type="dxa"/>
            <w:gridSpan w:val="10"/>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rPr>
              <w:t>Tolearnaboutforeign exchange</w:t>
            </w:r>
          </w:p>
        </w:tc>
      </w:tr>
      <w:tr w:rsidR="00643EEA" w:rsidRPr="00F454F3" w:rsidTr="00643EEA">
        <w:trPr>
          <w:cantSplit/>
          <w:tblHeader/>
        </w:trPr>
        <w:tc>
          <w:tcPr>
            <w:tcW w:w="8885" w:type="dxa"/>
            <w:gridSpan w:val="11"/>
            <w:vAlign w:val="center"/>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Prerequisites: Should have studied Commerce in XII Std</w:t>
            </w:r>
          </w:p>
          <w:p w:rsidR="00643EEA" w:rsidRPr="00F454F3" w:rsidRDefault="00643EEA" w:rsidP="00643EEA">
            <w:pPr>
              <w:pStyle w:val="Normal1"/>
              <w:rPr>
                <w:rFonts w:ascii="Times New Roman" w:eastAsia="Times New Roman" w:hAnsi="Times New Roman" w:cs="Times New Roman"/>
                <w:b/>
                <w:sz w:val="24"/>
                <w:szCs w:val="24"/>
              </w:rPr>
            </w:pPr>
          </w:p>
        </w:tc>
      </w:tr>
    </w:tbl>
    <w:p w:rsidR="00643EEA" w:rsidRPr="00F454F3" w:rsidRDefault="00643EEA" w:rsidP="00643EEA">
      <w:pPr>
        <w:pStyle w:val="Normal1"/>
        <w:rPr>
          <w:rFonts w:ascii="Times New Roman" w:eastAsia="Times New Roman" w:hAnsi="Times New Roman" w:cs="Times New Roman"/>
          <w:sz w:val="24"/>
          <w:szCs w:val="24"/>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6614"/>
        <w:gridCol w:w="1326"/>
      </w:tblGrid>
      <w:tr w:rsidR="00643EEA" w:rsidRPr="00F454F3" w:rsidTr="00643EEA">
        <w:trPr>
          <w:cantSplit/>
          <w:tblHeader/>
        </w:trPr>
        <w:tc>
          <w:tcPr>
            <w:tcW w:w="945"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614"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326" w:type="dxa"/>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643EEA" w:rsidRPr="00F454F3" w:rsidTr="00643EEA">
        <w:trPr>
          <w:cantSplit/>
          <w:trHeight w:val="917"/>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614" w:type="dxa"/>
          </w:tcPr>
          <w:p w:rsidR="00643EEA" w:rsidRPr="00F454F3" w:rsidRDefault="00643EEA" w:rsidP="00643EEA">
            <w:pPr>
              <w:pStyle w:val="Normal1"/>
              <w:rPr>
                <w:rFonts w:ascii="Times New Roman" w:hAnsi="Times New Roman" w:cs="Times New Roman"/>
                <w:b/>
                <w:sz w:val="24"/>
              </w:rPr>
            </w:pPr>
            <w:r w:rsidRPr="00F454F3">
              <w:rPr>
                <w:rFonts w:ascii="Times New Roman" w:hAnsi="Times New Roman" w:cs="Times New Roman"/>
                <w:b/>
                <w:sz w:val="24"/>
              </w:rPr>
              <w:t>ManagementprinciplesinBanks</w:t>
            </w:r>
          </w:p>
          <w:p w:rsidR="00643EEA" w:rsidRPr="00F454F3" w:rsidRDefault="00643EEA" w:rsidP="00643EEA">
            <w:pPr>
              <w:pStyle w:val="TableParagraph"/>
              <w:spacing w:line="273" w:lineRule="exact"/>
              <w:ind w:left="112"/>
              <w:rPr>
                <w:spacing w:val="-2"/>
                <w:sz w:val="24"/>
              </w:rPr>
            </w:pPr>
            <w:r w:rsidRPr="00F454F3">
              <w:rPr>
                <w:sz w:val="24"/>
              </w:rPr>
              <w:t>ManagementprinciplesinBanks:Managerialfunctionsinbanks;</w:t>
            </w:r>
          </w:p>
          <w:p w:rsidR="00643EEA" w:rsidRPr="00F454F3" w:rsidRDefault="00643EEA" w:rsidP="00643EEA">
            <w:pPr>
              <w:pStyle w:val="TableParagraph"/>
              <w:spacing w:line="273" w:lineRule="exact"/>
              <w:ind w:left="112"/>
              <w:rPr>
                <w:sz w:val="24"/>
              </w:rPr>
            </w:pPr>
            <w:r w:rsidRPr="00F454F3">
              <w:rPr>
                <w:sz w:val="24"/>
              </w:rPr>
              <w:t>Hierarchy; individualand group behavior; Management of personnel - functions of manager, inspector, local advisory</w:t>
            </w:r>
            <w:r w:rsidRPr="00F454F3">
              <w:rPr>
                <w:spacing w:val="-1"/>
                <w:sz w:val="24"/>
              </w:rPr>
              <w:t>committee,Recruitment;</w:t>
            </w:r>
            <w:r w:rsidRPr="00F454F3">
              <w:rPr>
                <w:sz w:val="24"/>
              </w:rPr>
              <w:t xml:space="preserve"> Selection; Training; Promotion;Control ofstaff</w:t>
            </w:r>
          </w:p>
        </w:tc>
        <w:tc>
          <w:tcPr>
            <w:tcW w:w="1326" w:type="dxa"/>
            <w:vAlign w:val="center"/>
          </w:tcPr>
          <w:p w:rsidR="00643EEA" w:rsidRPr="00F454F3" w:rsidRDefault="00F454F3"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F454F3" w:rsidRPr="00F454F3" w:rsidTr="00643EEA">
        <w:trPr>
          <w:cantSplit/>
          <w:trHeight w:val="96"/>
          <w:tblHeader/>
        </w:trPr>
        <w:tc>
          <w:tcPr>
            <w:tcW w:w="945" w:type="dxa"/>
            <w:vAlign w:val="center"/>
          </w:tcPr>
          <w:p w:rsidR="00F454F3" w:rsidRPr="00F454F3" w:rsidRDefault="00F454F3" w:rsidP="00F454F3">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614" w:type="dxa"/>
          </w:tcPr>
          <w:p w:rsidR="00F454F3" w:rsidRPr="00F454F3" w:rsidRDefault="00F454F3" w:rsidP="00F454F3">
            <w:pPr>
              <w:pStyle w:val="TableParagraph"/>
              <w:spacing w:line="273" w:lineRule="exact"/>
              <w:ind w:left="112"/>
              <w:rPr>
                <w:b/>
                <w:bCs/>
                <w:sz w:val="24"/>
              </w:rPr>
            </w:pPr>
            <w:r w:rsidRPr="00F454F3">
              <w:rPr>
                <w:b/>
                <w:bCs/>
                <w:sz w:val="24"/>
              </w:rPr>
              <w:t xml:space="preserve">Management of deposits and advances </w:t>
            </w:r>
          </w:p>
          <w:p w:rsidR="00F454F3" w:rsidRPr="00F454F3" w:rsidRDefault="00F454F3" w:rsidP="00F454F3">
            <w:pPr>
              <w:pStyle w:val="TableParagraph"/>
              <w:spacing w:line="273" w:lineRule="exact"/>
              <w:rPr>
                <w:sz w:val="24"/>
              </w:rPr>
            </w:pPr>
            <w:r w:rsidRPr="00F454F3">
              <w:rPr>
                <w:sz w:val="24"/>
              </w:rPr>
              <w:t>Managementofdepositsandadvances:Depositmobilization;Classificationandnatureof depositsaccounts;Advances; Lendingpractice;Typesofadvances;Principlesofsoundbanklending;preparationofreports;credit plans; planningcustomers; limits ofcredit; security.</w:t>
            </w:r>
          </w:p>
        </w:tc>
        <w:tc>
          <w:tcPr>
            <w:tcW w:w="1326" w:type="dxa"/>
            <w:vAlign w:val="center"/>
          </w:tcPr>
          <w:p w:rsidR="00F454F3" w:rsidRPr="00F454F3" w:rsidRDefault="00F454F3" w:rsidP="00F454F3">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F454F3" w:rsidRPr="00F454F3" w:rsidTr="00643EEA">
        <w:trPr>
          <w:cantSplit/>
          <w:trHeight w:val="854"/>
          <w:tblHeader/>
        </w:trPr>
        <w:tc>
          <w:tcPr>
            <w:tcW w:w="945" w:type="dxa"/>
            <w:vAlign w:val="center"/>
          </w:tcPr>
          <w:p w:rsidR="00F454F3" w:rsidRPr="00F454F3" w:rsidRDefault="00F454F3" w:rsidP="00F454F3">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III</w:t>
            </w:r>
          </w:p>
        </w:tc>
        <w:tc>
          <w:tcPr>
            <w:tcW w:w="6614" w:type="dxa"/>
          </w:tcPr>
          <w:p w:rsidR="00F454F3" w:rsidRPr="00F454F3" w:rsidRDefault="00F454F3" w:rsidP="00F454F3">
            <w:pPr>
              <w:pStyle w:val="Normal1"/>
              <w:widowControl w:val="0"/>
              <w:pBdr>
                <w:top w:val="nil"/>
                <w:left w:val="nil"/>
                <w:bottom w:val="nil"/>
                <w:right w:val="nil"/>
                <w:between w:val="nil"/>
              </w:pBdr>
              <w:rPr>
                <w:rFonts w:ascii="Times New Roman" w:hAnsi="Times New Roman" w:cs="Times New Roman"/>
                <w:b/>
                <w:bCs/>
                <w:sz w:val="24"/>
              </w:rPr>
            </w:pPr>
            <w:r w:rsidRPr="00F454F3">
              <w:rPr>
                <w:rFonts w:ascii="Times New Roman" w:hAnsi="Times New Roman" w:cs="Times New Roman"/>
                <w:b/>
                <w:bCs/>
                <w:sz w:val="24"/>
              </w:rPr>
              <w:t xml:space="preserve">Investment Management </w:t>
            </w:r>
          </w:p>
          <w:p w:rsidR="00F454F3" w:rsidRPr="00F454F3" w:rsidRDefault="00F454F3" w:rsidP="00F454F3">
            <w:pPr>
              <w:pStyle w:val="Normal1"/>
              <w:widowControl w:val="0"/>
              <w:pBdr>
                <w:top w:val="nil"/>
                <w:left w:val="nil"/>
                <w:bottom w:val="nil"/>
                <w:right w:val="nil"/>
                <w:between w:val="nil"/>
              </w:pBdr>
              <w:rPr>
                <w:rFonts w:ascii="Times New Roman" w:eastAsia="Times New Roman" w:hAnsi="Times New Roman" w:cs="Times New Roman"/>
                <w:color w:val="000000"/>
                <w:sz w:val="24"/>
                <w:szCs w:val="24"/>
              </w:rPr>
            </w:pPr>
            <w:r w:rsidRPr="00F454F3">
              <w:rPr>
                <w:rFonts w:ascii="Times New Roman" w:hAnsi="Times New Roman" w:cs="Times New Roman"/>
                <w:sz w:val="24"/>
              </w:rPr>
              <w:t>InvestmentManagement:Natureofbankinvestment;Liquidityandprofitability;preparationofcheques;Billof lading;Book debts;Securities- governmentandcommercial.</w:t>
            </w:r>
          </w:p>
        </w:tc>
        <w:tc>
          <w:tcPr>
            <w:tcW w:w="1326" w:type="dxa"/>
            <w:vAlign w:val="center"/>
          </w:tcPr>
          <w:p w:rsidR="00F454F3" w:rsidRPr="00F454F3" w:rsidRDefault="00F454F3" w:rsidP="00F454F3">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F454F3" w:rsidRPr="00F454F3" w:rsidTr="00643EEA">
        <w:trPr>
          <w:cantSplit/>
          <w:trHeight w:val="629"/>
          <w:tblHeader/>
        </w:trPr>
        <w:tc>
          <w:tcPr>
            <w:tcW w:w="945" w:type="dxa"/>
            <w:vAlign w:val="center"/>
          </w:tcPr>
          <w:p w:rsidR="00F454F3" w:rsidRPr="00F454F3" w:rsidRDefault="00F454F3" w:rsidP="00F454F3">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614" w:type="dxa"/>
          </w:tcPr>
          <w:p w:rsidR="00F454F3" w:rsidRPr="00F454F3" w:rsidRDefault="00F454F3" w:rsidP="00F454F3">
            <w:pPr>
              <w:pStyle w:val="TableParagraph"/>
              <w:spacing w:line="273" w:lineRule="exact"/>
              <w:ind w:left="112"/>
              <w:rPr>
                <w:sz w:val="24"/>
              </w:rPr>
            </w:pPr>
            <w:r w:rsidRPr="00F454F3">
              <w:rPr>
                <w:b/>
                <w:sz w:val="24"/>
              </w:rPr>
              <w:t>Managementoffinance</w:t>
            </w:r>
          </w:p>
          <w:p w:rsidR="00F454F3" w:rsidRPr="00F454F3" w:rsidRDefault="00F454F3" w:rsidP="00F454F3">
            <w:pPr>
              <w:pStyle w:val="TableParagraph"/>
              <w:spacing w:line="273" w:lineRule="exact"/>
              <w:ind w:left="112"/>
              <w:rPr>
                <w:sz w:val="24"/>
              </w:rPr>
            </w:pPr>
            <w:r w:rsidRPr="00F454F3">
              <w:rPr>
                <w:sz w:val="24"/>
              </w:rPr>
              <w:t>Managementof finance:Bankaccounts;Records;Reports;Statementofadvances;</w:t>
            </w:r>
          </w:p>
          <w:p w:rsidR="00F454F3" w:rsidRPr="00F454F3" w:rsidRDefault="00F454F3" w:rsidP="00F454F3">
            <w:pPr>
              <w:pStyle w:val="Normal1"/>
              <w:rPr>
                <w:rFonts w:ascii="Times New Roman" w:eastAsia="Times New Roman" w:hAnsi="Times New Roman" w:cs="Times New Roman"/>
                <w:sz w:val="24"/>
                <w:szCs w:val="24"/>
              </w:rPr>
            </w:pPr>
            <w:r w:rsidRPr="00F454F3">
              <w:rPr>
                <w:rFonts w:ascii="Times New Roman" w:hAnsi="Times New Roman" w:cs="Times New Roman"/>
                <w:sz w:val="24"/>
              </w:rPr>
              <w:t>Evaluationofloanapplications; profitandloss account;balancesheet andstatutoryreports regarding cashrevenue.</w:t>
            </w:r>
          </w:p>
        </w:tc>
        <w:tc>
          <w:tcPr>
            <w:tcW w:w="1326" w:type="dxa"/>
            <w:vAlign w:val="center"/>
          </w:tcPr>
          <w:p w:rsidR="00F454F3" w:rsidRPr="00F454F3" w:rsidRDefault="00F454F3" w:rsidP="00F454F3">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F454F3" w:rsidRPr="00F454F3" w:rsidTr="00643EEA">
        <w:trPr>
          <w:cantSplit/>
          <w:trHeight w:val="809"/>
          <w:tblHeader/>
        </w:trPr>
        <w:tc>
          <w:tcPr>
            <w:tcW w:w="945" w:type="dxa"/>
            <w:vAlign w:val="center"/>
          </w:tcPr>
          <w:p w:rsidR="00F454F3" w:rsidRPr="00F454F3" w:rsidRDefault="00F454F3" w:rsidP="00F454F3">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614" w:type="dxa"/>
          </w:tcPr>
          <w:p w:rsidR="00F454F3" w:rsidRPr="00F454F3" w:rsidRDefault="00F454F3" w:rsidP="00F454F3">
            <w:pPr>
              <w:pStyle w:val="Normal1"/>
              <w:rPr>
                <w:rFonts w:ascii="Times New Roman" w:hAnsi="Times New Roman" w:cs="Times New Roman"/>
                <w:sz w:val="24"/>
              </w:rPr>
            </w:pPr>
            <w:r w:rsidRPr="00F454F3">
              <w:rPr>
                <w:rFonts w:ascii="Times New Roman" w:hAnsi="Times New Roman" w:cs="Times New Roman"/>
                <w:b/>
                <w:sz w:val="24"/>
              </w:rPr>
              <w:t>BankingServices</w:t>
            </w:r>
          </w:p>
          <w:p w:rsidR="00F454F3" w:rsidRPr="00F454F3" w:rsidRDefault="00F454F3" w:rsidP="00F454F3">
            <w:pPr>
              <w:pStyle w:val="Normal1"/>
              <w:rPr>
                <w:rFonts w:ascii="Times New Roman" w:eastAsia="Times New Roman" w:hAnsi="Times New Roman" w:cs="Times New Roman"/>
                <w:sz w:val="24"/>
                <w:szCs w:val="24"/>
              </w:rPr>
            </w:pPr>
            <w:r w:rsidRPr="00F454F3">
              <w:rPr>
                <w:rFonts w:ascii="Times New Roman" w:hAnsi="Times New Roman" w:cs="Times New Roman"/>
                <w:sz w:val="24"/>
              </w:rPr>
              <w:t>BankingServices-Recruitmentsystem -Foreign ExchangeManagement</w:t>
            </w:r>
          </w:p>
        </w:tc>
        <w:tc>
          <w:tcPr>
            <w:tcW w:w="1326" w:type="dxa"/>
            <w:vAlign w:val="center"/>
          </w:tcPr>
          <w:p w:rsidR="00F454F3" w:rsidRPr="00F454F3" w:rsidRDefault="00F454F3" w:rsidP="00F454F3">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643EEA" w:rsidRPr="00F454F3" w:rsidTr="00643EEA">
        <w:trPr>
          <w:cantSplit/>
          <w:tblHeader/>
        </w:trPr>
        <w:tc>
          <w:tcPr>
            <w:tcW w:w="945" w:type="dxa"/>
          </w:tcPr>
          <w:p w:rsidR="00643EEA" w:rsidRPr="00F454F3" w:rsidRDefault="00643EEA" w:rsidP="00643EEA">
            <w:pPr>
              <w:pStyle w:val="Normal1"/>
              <w:jc w:val="center"/>
              <w:rPr>
                <w:rFonts w:ascii="Times New Roman" w:eastAsia="Times New Roman" w:hAnsi="Times New Roman" w:cs="Times New Roman"/>
                <w:sz w:val="24"/>
                <w:szCs w:val="24"/>
              </w:rPr>
            </w:pPr>
          </w:p>
        </w:tc>
        <w:tc>
          <w:tcPr>
            <w:tcW w:w="6614" w:type="dxa"/>
          </w:tcPr>
          <w:p w:rsidR="00643EEA" w:rsidRPr="00F454F3" w:rsidRDefault="00643EEA" w:rsidP="00643EEA">
            <w:pPr>
              <w:pStyle w:val="Normal1"/>
              <w:jc w:val="center"/>
              <w:rPr>
                <w:rFonts w:ascii="Times New Roman" w:eastAsia="Times New Roman" w:hAnsi="Times New Roman" w:cs="Times New Roman"/>
                <w:b/>
                <w:sz w:val="24"/>
                <w:szCs w:val="24"/>
              </w:rPr>
            </w:pPr>
          </w:p>
        </w:tc>
        <w:tc>
          <w:tcPr>
            <w:tcW w:w="1326" w:type="dxa"/>
            <w:vAlign w:val="center"/>
          </w:tcPr>
          <w:p w:rsidR="00643EEA" w:rsidRPr="00F454F3" w:rsidRDefault="00F454F3"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60</w:t>
            </w:r>
          </w:p>
        </w:tc>
      </w:tr>
      <w:tr w:rsidR="00643EEA" w:rsidRPr="00F454F3" w:rsidTr="00643EEA">
        <w:trPr>
          <w:cantSplit/>
          <w:tblHeader/>
        </w:trPr>
        <w:tc>
          <w:tcPr>
            <w:tcW w:w="8885" w:type="dxa"/>
            <w:gridSpan w:val="3"/>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643EEA" w:rsidRPr="00F454F3" w:rsidTr="00643EEA">
        <w:trPr>
          <w:cantSplit/>
          <w:trHeight w:val="512"/>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940" w:type="dxa"/>
            <w:gridSpan w:val="2"/>
          </w:tcPr>
          <w:p w:rsidR="00643EEA" w:rsidRPr="00F454F3" w:rsidRDefault="00643EEA" w:rsidP="00643EEA">
            <w:pPr>
              <w:pStyle w:val="BodyText"/>
              <w:spacing w:before="137" w:line="360" w:lineRule="auto"/>
              <w:ind w:right="2303"/>
              <w:jc w:val="both"/>
            </w:pPr>
            <w:r w:rsidRPr="00F454F3">
              <w:t>Listoutthefunctionsofmanager</w:t>
            </w:r>
          </w:p>
        </w:tc>
      </w:tr>
      <w:tr w:rsidR="00643EEA" w:rsidRPr="00F454F3" w:rsidTr="00643EEA">
        <w:trPr>
          <w:cantSplit/>
          <w:trHeight w:val="440"/>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940" w:type="dxa"/>
            <w:gridSpan w:val="2"/>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rPr>
              <w:t>Understandthetypesof depositsandadvances</w:t>
            </w:r>
          </w:p>
        </w:tc>
      </w:tr>
      <w:tr w:rsidR="00643EEA" w:rsidRPr="00F454F3" w:rsidTr="00643EEA">
        <w:trPr>
          <w:cantSplit/>
          <w:trHeight w:val="440"/>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7940" w:type="dxa"/>
            <w:gridSpan w:val="2"/>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rPr>
              <w:t>Understandtheinvestmentmanagementprocedure</w:t>
            </w:r>
          </w:p>
        </w:tc>
      </w:tr>
      <w:tr w:rsidR="00643EEA" w:rsidRPr="00F454F3" w:rsidTr="00643EEA">
        <w:trPr>
          <w:cantSplit/>
          <w:trHeight w:val="359"/>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7940" w:type="dxa"/>
            <w:gridSpan w:val="2"/>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rPr>
              <w:t>Gainknowledgeonloanapplicationprocess</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7940" w:type="dxa"/>
            <w:gridSpan w:val="2"/>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rPr>
              <w:t>Understandtheforeignexchangemanagementsystem</w:t>
            </w:r>
          </w:p>
        </w:tc>
      </w:tr>
      <w:tr w:rsidR="00643EEA" w:rsidRPr="00F454F3" w:rsidTr="00643EEA">
        <w:trPr>
          <w:cantSplit/>
          <w:trHeight w:val="431"/>
          <w:tblHeader/>
        </w:trPr>
        <w:tc>
          <w:tcPr>
            <w:tcW w:w="8885" w:type="dxa"/>
            <w:gridSpan w:val="3"/>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40" w:type="dxa"/>
            <w:gridSpan w:val="2"/>
          </w:tcPr>
          <w:p w:rsidR="00643EEA" w:rsidRPr="00F454F3" w:rsidRDefault="00643EEA" w:rsidP="00643EEA">
            <w:pPr>
              <w:tabs>
                <w:tab w:val="left" w:pos="981"/>
              </w:tabs>
              <w:ind w:right="1183"/>
              <w:rPr>
                <w:rFonts w:ascii="Times New Roman" w:hAnsi="Times New Roman" w:cs="Times New Roman"/>
                <w:sz w:val="24"/>
                <w:szCs w:val="24"/>
              </w:rPr>
            </w:pPr>
            <w:r w:rsidRPr="00F454F3">
              <w:rPr>
                <w:rFonts w:ascii="Times New Roman" w:hAnsi="Times New Roman" w:cs="Times New Roman"/>
                <w:sz w:val="24"/>
                <w:szCs w:val="24"/>
              </w:rPr>
              <w:t>TannanML:Banking-LawandpracticeinIndia; IndianLawHouse,NewDelhi</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40" w:type="dxa"/>
            <w:gridSpan w:val="2"/>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szCs w:val="24"/>
              </w:rPr>
              <w:t>RadhaswamiMandBasudevanA:Textbookofbanking;s.Chand&amp;co.NewDelhi.</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40" w:type="dxa"/>
            <w:gridSpan w:val="2"/>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Singh Kanhaiya ,Commercial Bank Management,  </w:t>
            </w:r>
            <w:r w:rsidRPr="00F454F3">
              <w:rPr>
                <w:rFonts w:ascii="Times New Roman" w:hAnsi="Times New Roman" w:cs="Times New Roman"/>
                <w:color w:val="202124"/>
                <w:sz w:val="24"/>
                <w:szCs w:val="24"/>
                <w:shd w:val="clear" w:color="auto" w:fill="FFFFFF"/>
              </w:rPr>
              <w:t>McGraw Hill Education India.</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40" w:type="dxa"/>
            <w:gridSpan w:val="2"/>
            <w:vAlign w:val="center"/>
          </w:tcPr>
          <w:p w:rsidR="00F454F3" w:rsidRPr="00F454F3" w:rsidRDefault="00F454F3" w:rsidP="00F454F3">
            <w:pPr>
              <w:tabs>
                <w:tab w:val="left" w:pos="1301"/>
              </w:tabs>
              <w:spacing w:before="41"/>
              <w:rPr>
                <w:rFonts w:ascii="Times New Roman" w:hAnsi="Times New Roman" w:cs="Times New Roman"/>
                <w:sz w:val="24"/>
              </w:rPr>
            </w:pPr>
            <w:r w:rsidRPr="00F454F3">
              <w:rPr>
                <w:rFonts w:ascii="Times New Roman" w:hAnsi="Times New Roman" w:cs="Times New Roman"/>
                <w:sz w:val="24"/>
              </w:rPr>
              <w:t>S.N.Maheswari,BankingLaw&amp;Practice,Kalyani</w:t>
            </w:r>
            <w:r w:rsidRPr="00F454F3">
              <w:rPr>
                <w:rFonts w:ascii="Times New Roman" w:hAnsi="Times New Roman" w:cs="Times New Roman"/>
                <w:spacing w:val="-2"/>
                <w:sz w:val="24"/>
              </w:rPr>
              <w:t>PublicationsLudiana,</w:t>
            </w:r>
            <w:r w:rsidRPr="00F454F3">
              <w:rPr>
                <w:rFonts w:ascii="Times New Roman" w:hAnsi="Times New Roman" w:cs="Times New Roman"/>
                <w:b/>
                <w:spacing w:val="-2"/>
                <w:sz w:val="24"/>
              </w:rPr>
              <w:t>.</w:t>
            </w:r>
            <w:r w:rsidRPr="00F454F3">
              <w:rPr>
                <w:rFonts w:ascii="Times New Roman" w:hAnsi="Times New Roman" w:cs="Times New Roman"/>
                <w:spacing w:val="-2"/>
                <w:sz w:val="24"/>
              </w:rPr>
              <w:t>2011</w:t>
            </w: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40" w:type="dxa"/>
            <w:gridSpan w:val="2"/>
            <w:vAlign w:val="center"/>
          </w:tcPr>
          <w:p w:rsidR="00643EEA" w:rsidRPr="00F454F3" w:rsidRDefault="004C7F40" w:rsidP="00F454F3">
            <w:pPr>
              <w:pStyle w:val="Heading1"/>
              <w:shd w:val="clear" w:color="auto" w:fill="FFFFFF"/>
              <w:spacing w:before="0" w:line="540" w:lineRule="atLeast"/>
              <w:ind w:left="871"/>
              <w:rPr>
                <w:rFonts w:ascii="Times New Roman" w:eastAsia="Times New Roman" w:hAnsi="Times New Roman" w:cs="Times New Roman"/>
                <w:color w:val="000000" w:themeColor="text1"/>
                <w:sz w:val="24"/>
                <w:szCs w:val="24"/>
              </w:rPr>
            </w:pPr>
            <w:hyperlink r:id="rId42" w:history="1">
              <w:r w:rsidR="00643EEA" w:rsidRPr="00F454F3">
                <w:rPr>
                  <w:rStyle w:val="Hyperlink"/>
                  <w:rFonts w:ascii="Times New Roman" w:hAnsi="Times New Roman" w:cs="Times New Roman"/>
                  <w:color w:val="000000" w:themeColor="text1"/>
                  <w:sz w:val="24"/>
                  <w:szCs w:val="24"/>
                  <w:shd w:val="clear" w:color="auto" w:fill="FFFFFF"/>
                </w:rPr>
                <w:t>Timothy W. Koch</w:t>
              </w:r>
            </w:hyperlink>
            <w:r w:rsidR="00643EEA" w:rsidRPr="00F454F3">
              <w:rPr>
                <w:rStyle w:val="a-color-secondary"/>
                <w:rFonts w:ascii="Times New Roman" w:hAnsi="Times New Roman" w:cs="Times New Roman"/>
                <w:color w:val="000000" w:themeColor="text1"/>
                <w:sz w:val="24"/>
                <w:szCs w:val="24"/>
                <w:shd w:val="clear" w:color="auto" w:fill="FFFFFF"/>
              </w:rPr>
              <w:t>, </w:t>
            </w:r>
            <w:hyperlink r:id="rId43" w:history="1">
              <w:r w:rsidR="00643EEA" w:rsidRPr="00F454F3">
                <w:rPr>
                  <w:rStyle w:val="Hyperlink"/>
                  <w:rFonts w:ascii="Times New Roman" w:hAnsi="Times New Roman" w:cs="Times New Roman"/>
                  <w:color w:val="000000" w:themeColor="text1"/>
                  <w:sz w:val="24"/>
                  <w:szCs w:val="24"/>
                  <w:shd w:val="clear" w:color="auto" w:fill="FFFFFF"/>
                </w:rPr>
                <w:t>S. Macdonald</w:t>
              </w:r>
            </w:hyperlink>
            <w:r w:rsidR="00643EEA" w:rsidRPr="00F454F3">
              <w:rPr>
                <w:rStyle w:val="author"/>
                <w:rFonts w:ascii="Times New Roman" w:hAnsi="Times New Roman" w:cs="Times New Roman"/>
                <w:color w:val="000000" w:themeColor="text1"/>
                <w:sz w:val="24"/>
                <w:szCs w:val="24"/>
                <w:shd w:val="clear" w:color="auto" w:fill="FFFFFF"/>
              </w:rPr>
              <w:t xml:space="preserve">, </w:t>
            </w:r>
            <w:r w:rsidR="00643EEA" w:rsidRPr="00F454F3">
              <w:rPr>
                <w:rStyle w:val="a-size-extra-large"/>
                <w:rFonts w:ascii="Times New Roman" w:hAnsi="Times New Roman" w:cs="Times New Roman"/>
                <w:color w:val="000000" w:themeColor="text1"/>
                <w:sz w:val="24"/>
                <w:szCs w:val="24"/>
              </w:rPr>
              <w:t>Bank Management, South western singageleraning</w:t>
            </w:r>
          </w:p>
        </w:tc>
      </w:tr>
      <w:tr w:rsidR="00643EEA" w:rsidRPr="00F454F3" w:rsidTr="00643EEA">
        <w:trPr>
          <w:cantSplit/>
          <w:trHeight w:val="431"/>
          <w:tblHeader/>
        </w:trPr>
        <w:tc>
          <w:tcPr>
            <w:tcW w:w="8885" w:type="dxa"/>
            <w:gridSpan w:val="3"/>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1</w:t>
            </w:r>
          </w:p>
        </w:tc>
        <w:tc>
          <w:tcPr>
            <w:tcW w:w="7940" w:type="dxa"/>
            <w:gridSpan w:val="2"/>
          </w:tcPr>
          <w:p w:rsidR="00643EEA" w:rsidRPr="00F454F3" w:rsidRDefault="00643EEA" w:rsidP="00643EEA">
            <w:pPr>
              <w:tabs>
                <w:tab w:val="left" w:pos="621"/>
              </w:tabs>
              <w:ind w:right="2088"/>
              <w:rPr>
                <w:rFonts w:ascii="Times New Roman" w:hAnsi="Times New Roman" w:cs="Times New Roman"/>
                <w:sz w:val="24"/>
                <w:szCs w:val="24"/>
              </w:rPr>
            </w:pPr>
            <w:r w:rsidRPr="00F454F3">
              <w:rPr>
                <w:rFonts w:ascii="Times New Roman" w:hAnsi="Times New Roman" w:cs="Times New Roman"/>
                <w:sz w:val="24"/>
                <w:szCs w:val="24"/>
              </w:rPr>
              <w:t xml:space="preserve">Peter S Rose ,Commercial Bank Management,  </w:t>
            </w:r>
            <w:r w:rsidRPr="00F454F3">
              <w:rPr>
                <w:rFonts w:ascii="Times New Roman" w:hAnsi="Times New Roman" w:cs="Times New Roman"/>
                <w:color w:val="202124"/>
                <w:sz w:val="24"/>
                <w:szCs w:val="24"/>
                <w:shd w:val="clear" w:color="auto" w:fill="FFFFFF"/>
              </w:rPr>
              <w:t>McGraw Hill Education India.</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40" w:type="dxa"/>
            <w:gridSpan w:val="2"/>
            <w:vAlign w:val="center"/>
          </w:tcPr>
          <w:p w:rsidR="00643EEA" w:rsidRPr="00F454F3" w:rsidRDefault="00643EEA" w:rsidP="00643EEA">
            <w:pPr>
              <w:pStyle w:val="Heading1"/>
              <w:shd w:val="clear" w:color="auto" w:fill="FFFFFF"/>
              <w:spacing w:before="0" w:after="315"/>
              <w:rPr>
                <w:rFonts w:ascii="Times New Roman" w:hAnsi="Times New Roman" w:cs="Times New Roman"/>
                <w:color w:val="333333"/>
                <w:sz w:val="24"/>
                <w:szCs w:val="24"/>
              </w:rPr>
            </w:pPr>
            <w:r w:rsidRPr="00F454F3">
              <w:rPr>
                <w:rStyle w:val="fn"/>
                <w:rFonts w:ascii="Times New Roman" w:hAnsi="Times New Roman" w:cs="Times New Roman"/>
                <w:color w:val="333333"/>
                <w:sz w:val="24"/>
                <w:szCs w:val="24"/>
              </w:rPr>
              <w:t>Joseph F Sinkey, Commercial Bank Financial Management in the Financial-services Industry</w:t>
            </w: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rHeight w:val="431"/>
          <w:tblHeader/>
        </w:trPr>
        <w:tc>
          <w:tcPr>
            <w:tcW w:w="8885" w:type="dxa"/>
            <w:gridSpan w:val="3"/>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643EEA" w:rsidRPr="00F454F3" w:rsidTr="00643EEA">
        <w:trPr>
          <w:cantSplit/>
          <w:trHeight w:val="431"/>
          <w:tblHeader/>
        </w:trPr>
        <w:tc>
          <w:tcPr>
            <w:tcW w:w="8885" w:type="dxa"/>
            <w:gridSpan w:val="3"/>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Web Resources</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40" w:type="dxa"/>
            <w:gridSpan w:val="2"/>
            <w:vAlign w:val="center"/>
          </w:tcPr>
          <w:p w:rsidR="00643EEA" w:rsidRPr="00F454F3" w:rsidRDefault="00643EEA" w:rsidP="00643EEA">
            <w:pPr>
              <w:pStyle w:val="Normal1"/>
              <w:rPr>
                <w:rFonts w:ascii="Times New Roman" w:eastAsia="Times New Roman" w:hAnsi="Times New Roman" w:cs="Times New Roman"/>
                <w:bCs/>
                <w:sz w:val="24"/>
                <w:szCs w:val="24"/>
              </w:rPr>
            </w:pPr>
            <w:r w:rsidRPr="00F454F3">
              <w:rPr>
                <w:rFonts w:ascii="Times New Roman" w:eastAsia="Times New Roman" w:hAnsi="Times New Roman" w:cs="Times New Roman"/>
                <w:bCs/>
                <w:sz w:val="24"/>
                <w:szCs w:val="24"/>
              </w:rPr>
              <w:t>https://en.wikipedia.org/wiki/Investment_management</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40" w:type="dxa"/>
            <w:gridSpan w:val="2"/>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https://saylordotorg.github.io/text_money-and-banking-v2.0/s12-03-bank-management-principles.html</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40" w:type="dxa"/>
            <w:gridSpan w:val="2"/>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https://www.studocu.com/in/document/mahatma-gandhi-university/master-in-business-administration/management-of-deposits-and-advances/40038097</w:t>
            </w:r>
          </w:p>
        </w:tc>
      </w:tr>
    </w:tbl>
    <w:p w:rsidR="00643EEA" w:rsidRPr="00F454F3" w:rsidRDefault="00643EEA" w:rsidP="00643EEA">
      <w:pPr>
        <w:pStyle w:val="Normal1"/>
        <w:jc w:val="center"/>
        <w:rPr>
          <w:rFonts w:ascii="Times New Roman" w:eastAsia="Times New Roman" w:hAnsi="Times New Roman" w:cs="Times New Roman"/>
          <w:b/>
          <w:sz w:val="24"/>
          <w:szCs w:val="24"/>
        </w:rPr>
      </w:pPr>
    </w:p>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hAnsi="Times New Roman" w:cs="Times New Roman"/>
        </w:rPr>
        <w:br w:type="page"/>
      </w:r>
      <w:r w:rsidRPr="00F454F3">
        <w:rPr>
          <w:rFonts w:ascii="Times New Roman" w:eastAsia="Times New Roman" w:hAnsi="Times New Roman" w:cs="Times New Roman"/>
          <w:b/>
          <w:sz w:val="24"/>
          <w:szCs w:val="24"/>
        </w:rPr>
        <w:lastRenderedPageBreak/>
        <w:t xml:space="preserve">MAPPING WITH PROGRAMME OUTCOMES </w:t>
      </w:r>
      <w:r w:rsidRPr="00F454F3">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43EEA" w:rsidRPr="00F454F3" w:rsidTr="00643EEA">
        <w:trPr>
          <w:cantSplit/>
          <w:trHeight w:val="518"/>
          <w:tblHeader/>
          <w:jc w:val="center"/>
        </w:trPr>
        <w:tc>
          <w:tcPr>
            <w:tcW w:w="1417" w:type="dxa"/>
            <w:vAlign w:val="center"/>
          </w:tcPr>
          <w:p w:rsidR="00643EEA" w:rsidRPr="00F454F3" w:rsidRDefault="00643EEA" w:rsidP="00643EEA">
            <w:pPr>
              <w:pStyle w:val="Normal1"/>
              <w:spacing w:before="40" w:after="40"/>
              <w:jc w:val="center"/>
              <w:rPr>
                <w:rFonts w:ascii="Times New Roman" w:eastAsia="Times New Roman" w:hAnsi="Times New Roman" w:cs="Times New Roman"/>
                <w:sz w:val="24"/>
                <w:szCs w:val="24"/>
              </w:rPr>
            </w:pP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78399B" w:rsidRPr="00F454F3" w:rsidTr="0078399B">
        <w:trPr>
          <w:cantSplit/>
          <w:trHeight w:val="518"/>
          <w:tblHeader/>
          <w:jc w:val="center"/>
        </w:trPr>
        <w:tc>
          <w:tcPr>
            <w:tcW w:w="1417" w:type="dxa"/>
            <w:vAlign w:val="center"/>
          </w:tcPr>
          <w:p w:rsidR="0078399B" w:rsidRPr="00F454F3" w:rsidRDefault="0078399B"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78399B" w:rsidRPr="00F454F3" w:rsidTr="0078399B">
        <w:trPr>
          <w:cantSplit/>
          <w:trHeight w:val="649"/>
          <w:tblHeader/>
          <w:jc w:val="center"/>
        </w:trPr>
        <w:tc>
          <w:tcPr>
            <w:tcW w:w="1417" w:type="dxa"/>
            <w:vAlign w:val="center"/>
          </w:tcPr>
          <w:p w:rsidR="0078399B" w:rsidRPr="00F454F3" w:rsidRDefault="0078399B"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78399B" w:rsidRPr="00F454F3" w:rsidTr="0078399B">
        <w:trPr>
          <w:cantSplit/>
          <w:trHeight w:val="55"/>
          <w:tblHeader/>
          <w:jc w:val="center"/>
        </w:trPr>
        <w:tc>
          <w:tcPr>
            <w:tcW w:w="1417" w:type="dxa"/>
            <w:vAlign w:val="center"/>
          </w:tcPr>
          <w:p w:rsidR="0078399B" w:rsidRPr="00F454F3" w:rsidRDefault="0078399B"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78399B" w:rsidRPr="00F454F3" w:rsidTr="0078399B">
        <w:trPr>
          <w:cantSplit/>
          <w:trHeight w:val="533"/>
          <w:tblHeader/>
          <w:jc w:val="center"/>
        </w:trPr>
        <w:tc>
          <w:tcPr>
            <w:tcW w:w="1417" w:type="dxa"/>
            <w:vAlign w:val="center"/>
          </w:tcPr>
          <w:p w:rsidR="0078399B" w:rsidRPr="00F454F3" w:rsidRDefault="0078399B"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78399B" w:rsidRPr="00F454F3" w:rsidTr="0078399B">
        <w:trPr>
          <w:cantSplit/>
          <w:trHeight w:val="518"/>
          <w:tblHeader/>
          <w:jc w:val="center"/>
        </w:trPr>
        <w:tc>
          <w:tcPr>
            <w:tcW w:w="1417" w:type="dxa"/>
            <w:vAlign w:val="center"/>
          </w:tcPr>
          <w:p w:rsidR="0078399B" w:rsidRPr="00F454F3" w:rsidRDefault="0078399B"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78399B" w:rsidRPr="00F454F3" w:rsidTr="0078399B">
        <w:trPr>
          <w:cantSplit/>
          <w:trHeight w:val="518"/>
          <w:tblHeader/>
          <w:jc w:val="center"/>
        </w:trPr>
        <w:tc>
          <w:tcPr>
            <w:tcW w:w="1417" w:type="dxa"/>
            <w:vAlign w:val="center"/>
          </w:tcPr>
          <w:p w:rsidR="0078399B" w:rsidRPr="00F454F3" w:rsidRDefault="0078399B"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803"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r>
      <w:tr w:rsidR="0078399B" w:rsidRPr="00F454F3" w:rsidTr="0078399B">
        <w:trPr>
          <w:cantSplit/>
          <w:trHeight w:val="518"/>
          <w:tblHeader/>
          <w:jc w:val="center"/>
        </w:trPr>
        <w:tc>
          <w:tcPr>
            <w:tcW w:w="1417" w:type="dxa"/>
            <w:vAlign w:val="center"/>
          </w:tcPr>
          <w:p w:rsidR="0078399B" w:rsidRPr="00F454F3" w:rsidRDefault="0078399B"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c>
          <w:tcPr>
            <w:tcW w:w="670" w:type="dxa"/>
          </w:tcPr>
          <w:p w:rsidR="0078399B" w:rsidRPr="00F454F3" w:rsidRDefault="0078399B" w:rsidP="0078399B">
            <w:pPr>
              <w:pStyle w:val="Normal1"/>
              <w:spacing w:after="6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803" w:type="dxa"/>
          </w:tcPr>
          <w:p w:rsidR="0078399B" w:rsidRPr="00F454F3" w:rsidRDefault="0078399B" w:rsidP="0078399B">
            <w:pPr>
              <w:pStyle w:val="Normal1"/>
              <w:spacing w:after="6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    3</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r>
    </w:tbl>
    <w:p w:rsidR="00643EEA" w:rsidRPr="00F454F3" w:rsidRDefault="00643EEA" w:rsidP="00643EEA">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643EEA" w:rsidRPr="00F454F3" w:rsidRDefault="00643EEA" w:rsidP="00643EEA">
      <w:pPr>
        <w:pStyle w:val="Normal1"/>
        <w:rPr>
          <w:rFonts w:ascii="Times New Roman" w:eastAsia="Times New Roman" w:hAnsi="Times New Roman" w:cs="Times New Roman"/>
          <w:sz w:val="24"/>
          <w:szCs w:val="24"/>
        </w:rPr>
      </w:pPr>
    </w:p>
    <w:p w:rsidR="00DB698F" w:rsidRPr="00F454F3" w:rsidRDefault="00DB698F" w:rsidP="00643EEA">
      <w:pPr>
        <w:pStyle w:val="Normal1"/>
        <w:spacing w:after="120"/>
        <w:jc w:val="center"/>
        <w:rPr>
          <w:rFonts w:ascii="Times New Roman" w:eastAsia="Times New Roman" w:hAnsi="Times New Roman" w:cs="Times New Roman"/>
          <w:b/>
          <w:smallCaps/>
          <w:sz w:val="24"/>
          <w:szCs w:val="24"/>
          <w:u w:val="single"/>
        </w:rPr>
      </w:pPr>
    </w:p>
    <w:p w:rsidR="00643EEA" w:rsidRPr="00F454F3" w:rsidRDefault="00643EEA" w:rsidP="00643EEA">
      <w:pPr>
        <w:pStyle w:val="Normal1"/>
        <w:spacing w:after="120"/>
        <w:jc w:val="center"/>
        <w:rPr>
          <w:rFonts w:ascii="Times New Roman" w:eastAsia="Times New Roman" w:hAnsi="Times New Roman" w:cs="Times New Roman"/>
          <w:b/>
          <w:smallCaps/>
          <w:sz w:val="24"/>
          <w:szCs w:val="24"/>
          <w:u w:val="single"/>
        </w:rPr>
      </w:pPr>
    </w:p>
    <w:p w:rsidR="00643EEA" w:rsidRPr="00F454F3" w:rsidRDefault="00643EEA" w:rsidP="00643EEA">
      <w:pPr>
        <w:pStyle w:val="Normal1"/>
        <w:spacing w:after="120"/>
        <w:jc w:val="center"/>
        <w:rPr>
          <w:rFonts w:ascii="Times New Roman" w:eastAsia="Times New Roman" w:hAnsi="Times New Roman" w:cs="Times New Roman"/>
          <w:b/>
          <w:smallCaps/>
          <w:sz w:val="24"/>
          <w:szCs w:val="24"/>
          <w:u w:val="single"/>
        </w:rPr>
      </w:pPr>
    </w:p>
    <w:p w:rsidR="00643EEA" w:rsidRPr="00F454F3" w:rsidRDefault="00643EEA" w:rsidP="00643EEA">
      <w:pPr>
        <w:pStyle w:val="Normal1"/>
        <w:spacing w:after="120"/>
        <w:jc w:val="center"/>
        <w:rPr>
          <w:rFonts w:ascii="Times New Roman" w:eastAsia="Times New Roman" w:hAnsi="Times New Roman" w:cs="Times New Roman"/>
          <w:b/>
          <w:color w:val="000000"/>
          <w:sz w:val="24"/>
          <w:szCs w:val="24"/>
        </w:rPr>
      </w:pPr>
    </w:p>
    <w:p w:rsidR="00DB698F" w:rsidRPr="00F454F3" w:rsidRDefault="00DB698F">
      <w:pPr>
        <w:pStyle w:val="Normal1"/>
        <w:spacing w:after="0" w:line="240" w:lineRule="auto"/>
        <w:jc w:val="center"/>
        <w:rPr>
          <w:rFonts w:ascii="Times New Roman" w:eastAsia="Times New Roman" w:hAnsi="Times New Roman" w:cs="Times New Roman"/>
          <w:b/>
          <w:sz w:val="24"/>
          <w:szCs w:val="24"/>
          <w:u w:val="single"/>
        </w:rPr>
      </w:pPr>
    </w:p>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u w:val="single"/>
        </w:rPr>
        <w:t>SECOND YEAR – SEMESTER - III</w:t>
      </w:r>
    </w:p>
    <w:p w:rsidR="00643EEA" w:rsidRPr="00F454F3" w:rsidRDefault="00EB5E19" w:rsidP="00643EEA">
      <w:pPr>
        <w:pStyle w:val="Normal1"/>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 xml:space="preserve">Elective - III: </w:t>
      </w:r>
      <w:r w:rsidR="00643EEA" w:rsidRPr="00F454F3">
        <w:rPr>
          <w:rFonts w:ascii="Times New Roman" w:eastAsia="Times New Roman" w:hAnsi="Times New Roman" w:cs="Times New Roman"/>
          <w:b/>
          <w:smallCaps/>
          <w:sz w:val="24"/>
          <w:szCs w:val="24"/>
          <w:u w:val="single"/>
        </w:rPr>
        <w:t xml:space="preserve">Introduction to Financial Technology  </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1112"/>
        <w:gridCol w:w="963"/>
      </w:tblGrid>
      <w:tr w:rsidR="00643EEA" w:rsidRPr="00F454F3" w:rsidTr="00643EEA">
        <w:trPr>
          <w:cantSplit/>
          <w:tblHeader/>
        </w:trPr>
        <w:tc>
          <w:tcPr>
            <w:tcW w:w="1325" w:type="dxa"/>
            <w:gridSpan w:val="2"/>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3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53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531"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524"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310"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146"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2979" w:type="dxa"/>
            <w:gridSpan w:val="3"/>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643EEA" w:rsidRPr="00F454F3" w:rsidTr="00643EEA">
        <w:trPr>
          <w:cantSplit/>
          <w:tblHeader/>
        </w:trPr>
        <w:tc>
          <w:tcPr>
            <w:tcW w:w="1325" w:type="dxa"/>
            <w:gridSpan w:val="2"/>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1"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4"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10"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46"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4" w:type="dxa"/>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2" w:type="dxa"/>
            <w:tcBorders>
              <w:left w:val="single" w:sz="4" w:space="0" w:color="000000"/>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643EEA" w:rsidRPr="00F454F3" w:rsidTr="00643EEA">
        <w:trPr>
          <w:cantSplit/>
          <w:tblHeader/>
        </w:trPr>
        <w:tc>
          <w:tcPr>
            <w:tcW w:w="1325"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p>
        </w:tc>
        <w:tc>
          <w:tcPr>
            <w:tcW w:w="535"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535"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31"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24"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310"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w:t>
            </w:r>
          </w:p>
        </w:tc>
        <w:tc>
          <w:tcPr>
            <w:tcW w:w="1146"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2" w:type="dxa"/>
            <w:tcBorders>
              <w:left w:val="single" w:sz="4" w:space="0" w:color="000000"/>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643EEA" w:rsidRPr="00F454F3" w:rsidTr="00643EEA">
        <w:trPr>
          <w:cantSplit/>
          <w:trHeight w:val="431"/>
          <w:tblHeader/>
        </w:trPr>
        <w:tc>
          <w:tcPr>
            <w:tcW w:w="8885" w:type="dxa"/>
            <w:gridSpan w:val="11"/>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Learning Objectives</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39" w:type="dxa"/>
            <w:gridSpan w:val="10"/>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To learn the basics of Fintech and its evolution </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39" w:type="dxa"/>
            <w:gridSpan w:val="10"/>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To understand the concepts of blockchain and cryptocurrencies </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39" w:type="dxa"/>
            <w:gridSpan w:val="10"/>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To acquire knowledge on digital finance and alternative finance </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39" w:type="dxa"/>
            <w:gridSpan w:val="10"/>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To learn the various aspects of regulatory technology </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LO5</w:t>
            </w:r>
          </w:p>
        </w:tc>
        <w:tc>
          <w:tcPr>
            <w:tcW w:w="7939" w:type="dxa"/>
            <w:gridSpan w:val="10"/>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To have an understanding of the history of data regulation and the application  of data analytics in finance </w:t>
            </w:r>
          </w:p>
        </w:tc>
      </w:tr>
      <w:tr w:rsidR="00643EEA" w:rsidRPr="00F454F3" w:rsidTr="00643EEA">
        <w:trPr>
          <w:cantSplit/>
          <w:tblHeader/>
        </w:trPr>
        <w:tc>
          <w:tcPr>
            <w:tcW w:w="8885" w:type="dxa"/>
            <w:gridSpan w:val="11"/>
            <w:vAlign w:val="center"/>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Prerequisites: Should have studied Commerce in XII Std</w:t>
            </w:r>
          </w:p>
          <w:p w:rsidR="00643EEA" w:rsidRPr="00F454F3" w:rsidRDefault="00643EEA" w:rsidP="00643EEA">
            <w:pPr>
              <w:pStyle w:val="Normal1"/>
              <w:rPr>
                <w:rFonts w:ascii="Times New Roman" w:eastAsia="Times New Roman" w:hAnsi="Times New Roman" w:cs="Times New Roman"/>
                <w:b/>
                <w:sz w:val="24"/>
                <w:szCs w:val="24"/>
              </w:rPr>
            </w:pPr>
          </w:p>
        </w:tc>
      </w:tr>
    </w:tbl>
    <w:p w:rsidR="00643EEA" w:rsidRPr="00F454F3" w:rsidRDefault="00643EEA" w:rsidP="00643EEA">
      <w:pPr>
        <w:pStyle w:val="Normal1"/>
        <w:rPr>
          <w:rFonts w:ascii="Times New Roman" w:eastAsia="Times New Roman" w:hAnsi="Times New Roman" w:cs="Times New Roman"/>
          <w:sz w:val="24"/>
          <w:szCs w:val="24"/>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6614"/>
        <w:gridCol w:w="1326"/>
      </w:tblGrid>
      <w:tr w:rsidR="00643EEA" w:rsidRPr="00F454F3" w:rsidTr="00643EEA">
        <w:trPr>
          <w:cantSplit/>
          <w:tblHeader/>
        </w:trPr>
        <w:tc>
          <w:tcPr>
            <w:tcW w:w="945"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614"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326" w:type="dxa"/>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643EEA" w:rsidRPr="00F454F3" w:rsidTr="00643EEA">
        <w:trPr>
          <w:cantSplit/>
          <w:trHeight w:val="917"/>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614" w:type="dxa"/>
          </w:tcPr>
          <w:p w:rsidR="00643EEA" w:rsidRPr="00F454F3" w:rsidRDefault="00643EEA" w:rsidP="00F454F3">
            <w:pPr>
              <w:pStyle w:val="TableParagraph"/>
              <w:spacing w:line="273" w:lineRule="exact"/>
              <w:ind w:left="-29"/>
              <w:jc w:val="both"/>
              <w:rPr>
                <w:b/>
                <w:bCs/>
                <w:sz w:val="24"/>
                <w:szCs w:val="24"/>
              </w:rPr>
            </w:pPr>
            <w:r w:rsidRPr="00F454F3">
              <w:rPr>
                <w:b/>
                <w:bCs/>
                <w:sz w:val="24"/>
                <w:szCs w:val="24"/>
              </w:rPr>
              <w:t xml:space="preserve">Introduction to Fin Tech </w:t>
            </w:r>
          </w:p>
          <w:p w:rsidR="0078399B" w:rsidRPr="00F454F3" w:rsidRDefault="0078399B" w:rsidP="00F454F3">
            <w:pPr>
              <w:pStyle w:val="TableParagraph"/>
              <w:spacing w:line="273" w:lineRule="exact"/>
              <w:ind w:left="-29"/>
              <w:jc w:val="both"/>
              <w:rPr>
                <w:b/>
                <w:bCs/>
                <w:sz w:val="24"/>
                <w:szCs w:val="24"/>
              </w:rPr>
            </w:pPr>
            <w:r w:rsidRPr="00F454F3">
              <w:t>Introduction to The Progress of Technology in Financial Markets; FinTech for Startups, Investors, and Consumers; FinTech and Financial Services Transformation; FinTech Domains; Investments in Financial Technology; FinTech Technologies.</w:t>
            </w:r>
          </w:p>
        </w:tc>
        <w:tc>
          <w:tcPr>
            <w:tcW w:w="1326" w:type="dxa"/>
            <w:vAlign w:val="center"/>
          </w:tcPr>
          <w:p w:rsidR="00643EEA" w:rsidRPr="00F454F3" w:rsidRDefault="00F454F3" w:rsidP="00643EE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F454F3" w:rsidRPr="00F454F3" w:rsidTr="000E388F">
        <w:trPr>
          <w:cantSplit/>
          <w:trHeight w:val="96"/>
          <w:tblHeader/>
        </w:trPr>
        <w:tc>
          <w:tcPr>
            <w:tcW w:w="945" w:type="dxa"/>
            <w:vAlign w:val="center"/>
          </w:tcPr>
          <w:p w:rsidR="00F454F3" w:rsidRPr="00F454F3" w:rsidRDefault="00F454F3" w:rsidP="00F454F3">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614" w:type="dxa"/>
          </w:tcPr>
          <w:p w:rsidR="00F454F3" w:rsidRPr="00F454F3" w:rsidRDefault="00F454F3" w:rsidP="00F454F3">
            <w:pPr>
              <w:pStyle w:val="BodyText"/>
              <w:tabs>
                <w:tab w:val="left" w:pos="4560"/>
              </w:tabs>
              <w:spacing w:before="1"/>
              <w:ind w:left="-29" w:right="236"/>
              <w:jc w:val="both"/>
              <w:rPr>
                <w:b/>
                <w:bCs/>
              </w:rPr>
            </w:pPr>
            <w:r w:rsidRPr="00F454F3">
              <w:rPr>
                <w:b/>
                <w:bCs/>
              </w:rPr>
              <w:t xml:space="preserve">Payments, Crypto currencies and Blockchain </w:t>
            </w:r>
          </w:p>
          <w:p w:rsidR="00F454F3" w:rsidRPr="00F454F3" w:rsidRDefault="00F454F3" w:rsidP="00F454F3">
            <w:pPr>
              <w:pStyle w:val="BodyText"/>
              <w:tabs>
                <w:tab w:val="left" w:pos="4560"/>
              </w:tabs>
              <w:spacing w:before="1"/>
              <w:ind w:left="-29" w:right="236"/>
              <w:jc w:val="both"/>
            </w:pPr>
            <w:r w:rsidRPr="00F454F3">
              <w:t>Individual Payments –Digital FinancialServices– MobileMoney–Regulation of MobileMoney–SFMS-RTGS-NEFT–NDSSystems–Crypto currencies –Legal and Regulatory ImplicationsofCryptocurrencies – Blockchain – TheBenefitsfromNew PaymentStacks</w:t>
            </w:r>
          </w:p>
          <w:p w:rsidR="00F454F3" w:rsidRPr="00F454F3" w:rsidRDefault="00F454F3" w:rsidP="00F454F3">
            <w:pPr>
              <w:pStyle w:val="TableParagraph"/>
              <w:spacing w:line="273" w:lineRule="exact"/>
              <w:ind w:left="-29"/>
              <w:jc w:val="both"/>
              <w:rPr>
                <w:sz w:val="24"/>
                <w:szCs w:val="24"/>
              </w:rPr>
            </w:pPr>
          </w:p>
        </w:tc>
        <w:tc>
          <w:tcPr>
            <w:tcW w:w="1326" w:type="dxa"/>
          </w:tcPr>
          <w:p w:rsidR="00F454F3" w:rsidRDefault="00F454F3" w:rsidP="00F454F3">
            <w:pPr>
              <w:jc w:val="center"/>
            </w:pPr>
            <w:r w:rsidRPr="007F7F4C">
              <w:rPr>
                <w:rFonts w:ascii="Times New Roman" w:eastAsia="Times New Roman" w:hAnsi="Times New Roman" w:cs="Times New Roman"/>
                <w:b/>
                <w:sz w:val="24"/>
                <w:szCs w:val="24"/>
              </w:rPr>
              <w:t>12</w:t>
            </w:r>
          </w:p>
        </w:tc>
      </w:tr>
      <w:tr w:rsidR="00F454F3" w:rsidRPr="00F454F3" w:rsidTr="000E388F">
        <w:trPr>
          <w:cantSplit/>
          <w:trHeight w:val="854"/>
          <w:tblHeader/>
        </w:trPr>
        <w:tc>
          <w:tcPr>
            <w:tcW w:w="945" w:type="dxa"/>
            <w:vAlign w:val="center"/>
          </w:tcPr>
          <w:p w:rsidR="00F454F3" w:rsidRPr="00F454F3" w:rsidRDefault="00F454F3" w:rsidP="00F454F3">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614" w:type="dxa"/>
          </w:tcPr>
          <w:p w:rsidR="00F454F3" w:rsidRPr="00F454F3" w:rsidRDefault="00F454F3" w:rsidP="00F454F3">
            <w:pPr>
              <w:pStyle w:val="BodyText"/>
              <w:tabs>
                <w:tab w:val="left" w:pos="2400"/>
                <w:tab w:val="left" w:pos="4560"/>
              </w:tabs>
              <w:ind w:left="-29" w:right="236"/>
              <w:jc w:val="both"/>
              <w:rPr>
                <w:b/>
                <w:bCs/>
              </w:rPr>
            </w:pPr>
            <w:r w:rsidRPr="00F454F3">
              <w:rPr>
                <w:b/>
                <w:bCs/>
              </w:rPr>
              <w:t>Digital Financeand Alternative Finance</w:t>
            </w:r>
          </w:p>
          <w:p w:rsidR="00F454F3" w:rsidRPr="00F454F3" w:rsidRDefault="00F454F3" w:rsidP="00F454F3">
            <w:pPr>
              <w:pStyle w:val="BodyText"/>
              <w:tabs>
                <w:tab w:val="left" w:pos="2400"/>
                <w:tab w:val="left" w:pos="4560"/>
              </w:tabs>
              <w:ind w:left="-29" w:right="236"/>
              <w:jc w:val="both"/>
            </w:pPr>
            <w:r w:rsidRPr="00F454F3">
              <w:t>HistoryofFinancialInnovation–Digitization ofFinancial Services - FinTech &amp; Funds- Crowd funding– Regards, Charity and Equity -P2P andMarketplaceLending–NewModelsand New Products- ICO</w:t>
            </w:r>
            <w:r>
              <w:t>.</w:t>
            </w:r>
          </w:p>
        </w:tc>
        <w:tc>
          <w:tcPr>
            <w:tcW w:w="1326" w:type="dxa"/>
          </w:tcPr>
          <w:p w:rsidR="00F454F3" w:rsidRDefault="00F454F3" w:rsidP="00F454F3">
            <w:pPr>
              <w:jc w:val="center"/>
            </w:pPr>
            <w:r w:rsidRPr="007F7F4C">
              <w:rPr>
                <w:rFonts w:ascii="Times New Roman" w:eastAsia="Times New Roman" w:hAnsi="Times New Roman" w:cs="Times New Roman"/>
                <w:b/>
                <w:sz w:val="24"/>
                <w:szCs w:val="24"/>
              </w:rPr>
              <w:t>12</w:t>
            </w:r>
          </w:p>
        </w:tc>
      </w:tr>
      <w:tr w:rsidR="00F454F3" w:rsidRPr="00F454F3" w:rsidTr="000E388F">
        <w:trPr>
          <w:cantSplit/>
          <w:trHeight w:val="629"/>
          <w:tblHeader/>
        </w:trPr>
        <w:tc>
          <w:tcPr>
            <w:tcW w:w="945" w:type="dxa"/>
            <w:vAlign w:val="center"/>
          </w:tcPr>
          <w:p w:rsidR="00F454F3" w:rsidRPr="00F454F3" w:rsidRDefault="00F454F3" w:rsidP="00F454F3">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614" w:type="dxa"/>
          </w:tcPr>
          <w:p w:rsidR="00F454F3" w:rsidRPr="00F454F3" w:rsidRDefault="00F454F3" w:rsidP="00F454F3">
            <w:pPr>
              <w:pStyle w:val="Normal1"/>
              <w:ind w:left="-29"/>
              <w:jc w:val="both"/>
              <w:rPr>
                <w:rFonts w:ascii="Times New Roman" w:hAnsi="Times New Roman" w:cs="Times New Roman"/>
                <w:b/>
                <w:bCs/>
                <w:sz w:val="24"/>
                <w:szCs w:val="24"/>
              </w:rPr>
            </w:pPr>
            <w:r w:rsidRPr="00F454F3">
              <w:rPr>
                <w:rFonts w:ascii="Times New Roman" w:hAnsi="Times New Roman" w:cs="Times New Roman"/>
                <w:b/>
              </w:rPr>
              <w:t>FinTech in India</w:t>
            </w:r>
          </w:p>
          <w:p w:rsidR="00F454F3" w:rsidRPr="00F454F3" w:rsidRDefault="00F454F3" w:rsidP="00F454F3">
            <w:pPr>
              <w:pStyle w:val="Normal1"/>
              <w:ind w:left="-29"/>
              <w:jc w:val="both"/>
              <w:rPr>
                <w:rFonts w:ascii="Times New Roman" w:hAnsi="Times New Roman" w:cs="Times New Roman"/>
                <w:sz w:val="24"/>
                <w:szCs w:val="24"/>
              </w:rPr>
            </w:pPr>
            <w:r w:rsidRPr="00F454F3">
              <w:rPr>
                <w:rFonts w:ascii="Times New Roman" w:hAnsi="Times New Roman" w:cs="Times New Roman"/>
              </w:rPr>
              <w:t>FinTech in India, Possibilities and challenges in FinTech in India FinTech's Contribution in Financial Inclusion and Financial Integration Government Regulations and FinTech; FinTech Developments' Implications for Banks and Bank Regulation; The Social Implications of FinTech Transformation. Airtel Banks, ATOM, BHIM, Bill Desk, Pay U, Zeta, and PhonePe are examples of case studies.</w:t>
            </w:r>
          </w:p>
        </w:tc>
        <w:tc>
          <w:tcPr>
            <w:tcW w:w="1326" w:type="dxa"/>
          </w:tcPr>
          <w:p w:rsidR="00F454F3" w:rsidRDefault="00F454F3" w:rsidP="00F454F3">
            <w:pPr>
              <w:jc w:val="center"/>
            </w:pPr>
            <w:r w:rsidRPr="007F7F4C">
              <w:rPr>
                <w:rFonts w:ascii="Times New Roman" w:eastAsia="Times New Roman" w:hAnsi="Times New Roman" w:cs="Times New Roman"/>
                <w:b/>
                <w:sz w:val="24"/>
                <w:szCs w:val="24"/>
              </w:rPr>
              <w:t>12</w:t>
            </w:r>
          </w:p>
        </w:tc>
      </w:tr>
      <w:tr w:rsidR="00F454F3" w:rsidRPr="00F454F3" w:rsidTr="000E388F">
        <w:trPr>
          <w:cantSplit/>
          <w:trHeight w:val="809"/>
          <w:tblHeader/>
        </w:trPr>
        <w:tc>
          <w:tcPr>
            <w:tcW w:w="945" w:type="dxa"/>
            <w:vAlign w:val="center"/>
          </w:tcPr>
          <w:p w:rsidR="00F454F3" w:rsidRPr="00F454F3" w:rsidRDefault="00F454F3" w:rsidP="00F454F3">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614" w:type="dxa"/>
          </w:tcPr>
          <w:p w:rsidR="00F454F3" w:rsidRPr="00F454F3" w:rsidRDefault="00F454F3" w:rsidP="00F454F3">
            <w:pPr>
              <w:pStyle w:val="BodyText"/>
              <w:tabs>
                <w:tab w:val="left" w:pos="2400"/>
              </w:tabs>
              <w:ind w:left="-29" w:right="234"/>
              <w:jc w:val="both"/>
            </w:pPr>
            <w:r w:rsidRPr="00F454F3">
              <w:rPr>
                <w:b/>
                <w:bCs/>
              </w:rPr>
              <w:t>Data &amp; Technology</w:t>
            </w:r>
          </w:p>
          <w:p w:rsidR="00F454F3" w:rsidRPr="00F454F3" w:rsidRDefault="00F454F3" w:rsidP="00F454F3">
            <w:pPr>
              <w:pStyle w:val="BodyText"/>
              <w:tabs>
                <w:tab w:val="left" w:pos="2400"/>
              </w:tabs>
              <w:ind w:left="-29" w:right="234"/>
              <w:jc w:val="both"/>
            </w:pPr>
            <w:r w:rsidRPr="00F454F3">
              <w:t>Historyof Data Regulation – Data in Financial Services –Application ofData Analytics in Finance- Methods of Data Protection: GDPR Compliance and Personal Privacy – How AI isTransformingthe Future ofFinTech – Digital Identity – Change in mindset: Regulation 1.0 to 2.0 (KYC toKYD) -AI&amp; Governance – New Challenges of  AIandMachineLearning-  ChallengesofDataRegulation -Data</w:t>
            </w:r>
            <w:r w:rsidRPr="00F454F3">
              <w:tab/>
              <w:t>isthe NewOil:Riskof Breach–The FutureofData-Driven Finance-CaseStudies</w:t>
            </w:r>
            <w:r>
              <w:t>.</w:t>
            </w:r>
          </w:p>
        </w:tc>
        <w:tc>
          <w:tcPr>
            <w:tcW w:w="1326" w:type="dxa"/>
          </w:tcPr>
          <w:p w:rsidR="00F454F3" w:rsidRDefault="00F454F3" w:rsidP="00F454F3">
            <w:pPr>
              <w:jc w:val="center"/>
            </w:pPr>
            <w:r w:rsidRPr="007F7F4C">
              <w:rPr>
                <w:rFonts w:ascii="Times New Roman" w:eastAsia="Times New Roman" w:hAnsi="Times New Roman" w:cs="Times New Roman"/>
                <w:b/>
                <w:sz w:val="24"/>
                <w:szCs w:val="24"/>
              </w:rPr>
              <w:t>12</w:t>
            </w:r>
          </w:p>
        </w:tc>
      </w:tr>
      <w:tr w:rsidR="00F454F3" w:rsidRPr="00F454F3" w:rsidTr="000E388F">
        <w:trPr>
          <w:cantSplit/>
          <w:trHeight w:val="809"/>
          <w:tblHeader/>
        </w:trPr>
        <w:tc>
          <w:tcPr>
            <w:tcW w:w="945" w:type="dxa"/>
            <w:vAlign w:val="center"/>
          </w:tcPr>
          <w:p w:rsidR="00F454F3" w:rsidRPr="00F454F3" w:rsidRDefault="00F454F3" w:rsidP="00F454F3">
            <w:pPr>
              <w:pStyle w:val="Normal1"/>
              <w:jc w:val="center"/>
              <w:rPr>
                <w:rFonts w:ascii="Times New Roman" w:eastAsia="Times New Roman" w:hAnsi="Times New Roman" w:cs="Times New Roman"/>
                <w:sz w:val="24"/>
                <w:szCs w:val="24"/>
              </w:rPr>
            </w:pPr>
          </w:p>
        </w:tc>
        <w:tc>
          <w:tcPr>
            <w:tcW w:w="6614" w:type="dxa"/>
          </w:tcPr>
          <w:p w:rsidR="00F454F3" w:rsidRPr="00F454F3" w:rsidRDefault="00F454F3" w:rsidP="00F454F3">
            <w:pPr>
              <w:pStyle w:val="BodyText"/>
              <w:tabs>
                <w:tab w:val="left" w:pos="2400"/>
              </w:tabs>
              <w:ind w:left="-29" w:right="234"/>
              <w:jc w:val="both"/>
              <w:rPr>
                <w:b/>
                <w:bCs/>
              </w:rPr>
            </w:pPr>
          </w:p>
        </w:tc>
        <w:tc>
          <w:tcPr>
            <w:tcW w:w="1326" w:type="dxa"/>
          </w:tcPr>
          <w:p w:rsidR="00F454F3" w:rsidRPr="007F7F4C" w:rsidRDefault="00F454F3" w:rsidP="00F454F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bl>
    <w:p w:rsidR="00F454F3" w:rsidRDefault="00F454F3">
      <w:r>
        <w:lastRenderedPageBreak/>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643EEA" w:rsidRPr="00F454F3" w:rsidTr="00643EEA">
        <w:trPr>
          <w:cantSplit/>
          <w:tblHeader/>
        </w:trPr>
        <w:tc>
          <w:tcPr>
            <w:tcW w:w="8885"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Course Outcomes</w:t>
            </w:r>
          </w:p>
        </w:tc>
      </w:tr>
      <w:tr w:rsidR="00643EEA" w:rsidRPr="00F454F3" w:rsidTr="00643EEA">
        <w:trPr>
          <w:cantSplit/>
          <w:trHeight w:val="512"/>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940" w:type="dxa"/>
            <w:vAlign w:val="center"/>
          </w:tcPr>
          <w:p w:rsidR="00643EEA" w:rsidRPr="00F454F3" w:rsidRDefault="00643EEA" w:rsidP="00643EEA">
            <w:pPr>
              <w:pStyle w:val="BodyText"/>
              <w:spacing w:before="137" w:line="360" w:lineRule="auto"/>
              <w:ind w:right="2303"/>
              <w:jc w:val="both"/>
            </w:pPr>
            <w:r w:rsidRPr="00F454F3">
              <w:t xml:space="preserve">Understand the various  basic concepts  of Fintech and its evolution </w:t>
            </w:r>
          </w:p>
        </w:tc>
      </w:tr>
      <w:tr w:rsidR="00643EEA" w:rsidRPr="00F454F3" w:rsidTr="00643EEA">
        <w:trPr>
          <w:cantSplit/>
          <w:trHeight w:val="440"/>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940" w:type="dxa"/>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Examine the usage and importance  of blockchain and cryptocurrencies </w:t>
            </w:r>
          </w:p>
        </w:tc>
      </w:tr>
      <w:tr w:rsidR="00643EEA" w:rsidRPr="00F454F3" w:rsidTr="00643EEA">
        <w:trPr>
          <w:cantSplit/>
          <w:trHeight w:val="440"/>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7940" w:type="dxa"/>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Evaluate the significance of digital finance and alternative finance </w:t>
            </w:r>
          </w:p>
        </w:tc>
      </w:tr>
      <w:tr w:rsidR="00643EEA" w:rsidRPr="00F454F3" w:rsidTr="00643EEA">
        <w:trPr>
          <w:cantSplit/>
          <w:trHeight w:val="359"/>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7940" w:type="dxa"/>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Understand  the various aspects of regulatory technology </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7940" w:type="dxa"/>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Learn the history of data regulation and the application  of data analytics in finance </w:t>
            </w:r>
          </w:p>
        </w:tc>
      </w:tr>
      <w:tr w:rsidR="00643EEA" w:rsidRPr="00F454F3" w:rsidTr="00643EEA">
        <w:trPr>
          <w:cantSplit/>
          <w:trHeight w:val="431"/>
          <w:tblHeader/>
        </w:trPr>
        <w:tc>
          <w:tcPr>
            <w:tcW w:w="8885"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40" w:type="dxa"/>
          </w:tcPr>
          <w:p w:rsidR="00643EEA" w:rsidRPr="00F454F3" w:rsidRDefault="00643EEA" w:rsidP="00643EEA">
            <w:pPr>
              <w:tabs>
                <w:tab w:val="left" w:pos="959"/>
                <w:tab w:val="left" w:pos="960"/>
              </w:tabs>
              <w:spacing w:line="229" w:lineRule="exact"/>
              <w:rPr>
                <w:rFonts w:ascii="Times New Roman" w:hAnsi="Times New Roman" w:cs="Times New Roman"/>
                <w:bCs/>
                <w:sz w:val="24"/>
                <w:szCs w:val="24"/>
              </w:rPr>
            </w:pPr>
            <w:r w:rsidRPr="00F454F3">
              <w:rPr>
                <w:rFonts w:ascii="Times New Roman" w:hAnsi="Times New Roman" w:cs="Times New Roman"/>
                <w:bCs/>
                <w:sz w:val="24"/>
                <w:szCs w:val="24"/>
              </w:rPr>
              <w:t>AgustinRubini,“Fintechin aFlash:FinancialTechnologyMadeEasy”,Zaccheus,3rdEdition,2018</w:t>
            </w:r>
          </w:p>
          <w:p w:rsidR="00643EEA" w:rsidRPr="00F454F3" w:rsidRDefault="00643EEA" w:rsidP="00643EEA">
            <w:pPr>
              <w:pStyle w:val="ListParagraph"/>
              <w:tabs>
                <w:tab w:val="left" w:pos="959"/>
                <w:tab w:val="left" w:pos="960"/>
              </w:tabs>
              <w:ind w:left="959" w:right="520" w:firstLine="0"/>
              <w:rPr>
                <w:sz w:val="24"/>
                <w:szCs w:val="24"/>
              </w:rPr>
            </w:pP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40" w:type="dxa"/>
          </w:tcPr>
          <w:p w:rsidR="00643EEA" w:rsidRPr="00F454F3" w:rsidRDefault="00643EEA" w:rsidP="00643EEA">
            <w:pPr>
              <w:tabs>
                <w:tab w:val="left" w:pos="959"/>
                <w:tab w:val="left" w:pos="960"/>
              </w:tabs>
              <w:ind w:right="237"/>
              <w:rPr>
                <w:rFonts w:ascii="Times New Roman" w:hAnsi="Times New Roman" w:cs="Times New Roman"/>
                <w:sz w:val="24"/>
                <w:szCs w:val="24"/>
              </w:rPr>
            </w:pPr>
            <w:r w:rsidRPr="00F454F3">
              <w:rPr>
                <w:rFonts w:ascii="Times New Roman" w:hAnsi="Times New Roman" w:cs="Times New Roman"/>
                <w:sz w:val="24"/>
                <w:szCs w:val="24"/>
              </w:rPr>
              <w:t>SusanneChishtiandJanosBarberis,“</w:t>
            </w:r>
            <w:r w:rsidRPr="00F454F3">
              <w:rPr>
                <w:rFonts w:ascii="Times New Roman" w:hAnsi="Times New Roman" w:cs="Times New Roman"/>
                <w:spacing w:val="19"/>
                <w:sz w:val="24"/>
                <w:szCs w:val="24"/>
              </w:rPr>
              <w:t>The</w:t>
            </w:r>
            <w:r w:rsidRPr="00F454F3">
              <w:rPr>
                <w:rFonts w:ascii="Times New Roman" w:hAnsi="Times New Roman" w:cs="Times New Roman"/>
                <w:sz w:val="24"/>
                <w:szCs w:val="24"/>
              </w:rPr>
              <w:t>FINTECHBook:TheFinancialTechnologyHandbookforInvestors,EntrepreneursandVisionaries”, JohnWiley, 1stEdition,2016</w:t>
            </w: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40" w:type="dxa"/>
          </w:tcPr>
          <w:p w:rsidR="00643EEA" w:rsidRPr="00F454F3" w:rsidRDefault="00643EEA" w:rsidP="00643EEA">
            <w:pPr>
              <w:tabs>
                <w:tab w:val="left" w:pos="959"/>
                <w:tab w:val="left" w:pos="960"/>
              </w:tabs>
              <w:spacing w:before="1"/>
              <w:ind w:right="247"/>
              <w:rPr>
                <w:rFonts w:ascii="Times New Roman" w:hAnsi="Times New Roman" w:cs="Times New Roman"/>
                <w:sz w:val="24"/>
                <w:szCs w:val="24"/>
              </w:rPr>
            </w:pPr>
            <w:r w:rsidRPr="00F454F3">
              <w:rPr>
                <w:rFonts w:ascii="Times New Roman" w:hAnsi="Times New Roman" w:cs="Times New Roman"/>
                <w:sz w:val="24"/>
                <w:szCs w:val="24"/>
              </w:rPr>
              <w:t>Theo Lynn, John G. Mooney, Pierangelo Rosati, Mark Cummins, “Disrupting Finance: FinTech and Strategy in the21stCentury”,Palgrave,1stedition, 2018</w:t>
            </w: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40" w:type="dxa"/>
            <w:vAlign w:val="center"/>
          </w:tcPr>
          <w:p w:rsidR="00643EEA" w:rsidRPr="00F454F3" w:rsidRDefault="004C7F40" w:rsidP="00643EEA">
            <w:pPr>
              <w:tabs>
                <w:tab w:val="left" w:pos="959"/>
                <w:tab w:val="left" w:pos="960"/>
              </w:tabs>
              <w:spacing w:before="1" w:line="229" w:lineRule="exact"/>
              <w:rPr>
                <w:rFonts w:ascii="Times New Roman" w:hAnsi="Times New Roman" w:cs="Times New Roman"/>
                <w:sz w:val="24"/>
                <w:szCs w:val="24"/>
              </w:rPr>
            </w:pPr>
            <w:r w:rsidRPr="004C7F40">
              <w:rPr>
                <w:rFonts w:ascii="Times New Roman" w:hAnsi="Times New Roman" w:cs="Times New Roman"/>
                <w:noProof/>
              </w:rPr>
              <w:pict>
                <v:rect id="Rectangle 1" o:spid="_x0000_s1026" style="position:absolute;margin-left:154.45pt;margin-top:10.45pt;width:2.5pt;height:.5pt;z-index:25166028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" fillcolor="black" stroked="f">
                  <w10:wrap anchorx="page"/>
                </v:rect>
              </w:pict>
            </w:r>
            <w:hyperlink r:id="rId44">
              <w:r w:rsidR="00643EEA" w:rsidRPr="00F454F3">
                <w:rPr>
                  <w:rFonts w:ascii="Times New Roman" w:hAnsi="Times New Roman" w:cs="Times New Roman"/>
                  <w:sz w:val="24"/>
                  <w:szCs w:val="24"/>
                </w:rPr>
                <w:t>AbdulRafay,</w:t>
              </w:r>
            </w:hyperlink>
            <w:r w:rsidR="00643EEA" w:rsidRPr="00F454F3">
              <w:rPr>
                <w:rFonts w:ascii="Times New Roman" w:hAnsi="Times New Roman" w:cs="Times New Roman"/>
                <w:sz w:val="24"/>
                <w:szCs w:val="24"/>
              </w:rPr>
              <w:t>“FinTechasaDisruptiveTechnologyforFinancialInstitutions”,IGIGlobal,January,2019</w:t>
            </w: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40" w:type="dxa"/>
            <w:vAlign w:val="center"/>
          </w:tcPr>
          <w:p w:rsidR="00643EEA" w:rsidRPr="00F454F3" w:rsidRDefault="004C7F40" w:rsidP="00643EEA">
            <w:pPr>
              <w:tabs>
                <w:tab w:val="left" w:pos="959"/>
                <w:tab w:val="left" w:pos="960"/>
              </w:tabs>
              <w:ind w:right="520"/>
              <w:rPr>
                <w:rFonts w:ascii="Times New Roman" w:hAnsi="Times New Roman" w:cs="Times New Roman"/>
                <w:sz w:val="24"/>
                <w:szCs w:val="24"/>
              </w:rPr>
            </w:pPr>
            <w:hyperlink r:id="rId45">
              <w:r w:rsidR="00643EEA" w:rsidRPr="00F454F3">
                <w:rPr>
                  <w:rFonts w:ascii="Times New Roman" w:hAnsi="Times New Roman" w:cs="Times New Roman"/>
                  <w:sz w:val="24"/>
                  <w:szCs w:val="24"/>
                </w:rPr>
                <w:t xml:space="preserve">Bernardo Nicoletti , </w:t>
              </w:r>
            </w:hyperlink>
            <w:hyperlink r:id="rId46">
              <w:r w:rsidR="00643EEA" w:rsidRPr="00F454F3">
                <w:rPr>
                  <w:rFonts w:ascii="Times New Roman" w:hAnsi="Times New Roman" w:cs="Times New Roman"/>
                  <w:sz w:val="24"/>
                  <w:szCs w:val="24"/>
                </w:rPr>
                <w:t xml:space="preserve">The Future of FinTech: Integrating Finance and Technology in Financial Services, </w:t>
              </w:r>
            </w:hyperlink>
            <w:r w:rsidR="00643EEA" w:rsidRPr="00F454F3">
              <w:rPr>
                <w:rFonts w:ascii="Times New Roman" w:hAnsi="Times New Roman" w:cs="Times New Roman"/>
                <w:sz w:val="24"/>
                <w:szCs w:val="24"/>
              </w:rPr>
              <w:t>PalgraveMacmillan, August, 2018</w:t>
            </w: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rHeight w:val="431"/>
          <w:tblHeader/>
        </w:trPr>
        <w:tc>
          <w:tcPr>
            <w:tcW w:w="8885"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40" w:type="dxa"/>
          </w:tcPr>
          <w:p w:rsidR="00643EEA" w:rsidRPr="00F454F3" w:rsidRDefault="00643EEA" w:rsidP="00643EEA">
            <w:pPr>
              <w:pStyle w:val="Heading1"/>
              <w:shd w:val="clear" w:color="auto" w:fill="FFFFFF"/>
              <w:spacing w:before="0"/>
              <w:rPr>
                <w:rStyle w:val="a-size-extra-large"/>
                <w:rFonts w:ascii="Times New Roman" w:hAnsi="Times New Roman" w:cs="Times New Roman"/>
                <w:b/>
                <w:color w:val="000000"/>
                <w:sz w:val="24"/>
                <w:szCs w:val="24"/>
              </w:rPr>
            </w:pPr>
            <w:r w:rsidRPr="00F454F3">
              <w:rPr>
                <w:rStyle w:val="a-size-extra-large"/>
                <w:rFonts w:ascii="Times New Roman" w:hAnsi="Times New Roman" w:cs="Times New Roman"/>
                <w:color w:val="000000"/>
                <w:sz w:val="24"/>
                <w:szCs w:val="24"/>
              </w:rPr>
              <w:t>John Hill, Fintech and the Remaking of Financial Institution,Elsevier (2018)</w:t>
            </w:r>
          </w:p>
          <w:p w:rsidR="00643EEA" w:rsidRPr="00F454F3" w:rsidRDefault="00643EEA" w:rsidP="00643EEA">
            <w:pPr>
              <w:spacing w:line="228" w:lineRule="atLeast"/>
              <w:rPr>
                <w:rFonts w:ascii="Times New Roman" w:hAnsi="Times New Roman" w:cs="Times New Roman"/>
                <w:sz w:val="24"/>
                <w:szCs w:val="24"/>
              </w:rPr>
            </w:pP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40" w:type="dxa"/>
            <w:vAlign w:val="center"/>
          </w:tcPr>
          <w:p w:rsidR="00643EEA" w:rsidRPr="00F454F3" w:rsidRDefault="00643EEA" w:rsidP="00643EEA">
            <w:pPr>
              <w:shd w:val="clear" w:color="auto" w:fill="FFFFFF"/>
              <w:spacing w:line="228" w:lineRule="atLeast"/>
              <w:rPr>
                <w:rFonts w:ascii="Times New Roman" w:hAnsi="Times New Roman" w:cs="Times New Roman"/>
                <w:color w:val="000000"/>
                <w:sz w:val="24"/>
                <w:szCs w:val="24"/>
              </w:rPr>
            </w:pPr>
            <w:r w:rsidRPr="00F454F3">
              <w:rPr>
                <w:rStyle w:val="apple-converted-space"/>
                <w:rFonts w:ascii="Times New Roman" w:hAnsi="Times New Roman" w:cs="Times New Roman"/>
                <w:color w:val="000000"/>
                <w:sz w:val="24"/>
                <w:szCs w:val="24"/>
              </w:rPr>
              <w:t> </w:t>
            </w:r>
            <w:hyperlink r:id="rId47" w:history="1">
              <w:r w:rsidRPr="00F454F3">
                <w:rPr>
                  <w:rStyle w:val="Hyperlink"/>
                  <w:rFonts w:ascii="Times New Roman" w:hAnsi="Times New Roman" w:cs="Times New Roman"/>
                  <w:color w:val="000000"/>
                  <w:sz w:val="24"/>
                  <w:szCs w:val="24"/>
                </w:rPr>
                <w:t>Frederic S. Mishkin</w:t>
              </w:r>
            </w:hyperlink>
            <w:r w:rsidRPr="00F454F3">
              <w:rPr>
                <w:rStyle w:val="apple-converted-space"/>
                <w:rFonts w:ascii="Times New Roman" w:hAnsi="Times New Roman" w:cs="Times New Roman"/>
                <w:color w:val="000000"/>
                <w:sz w:val="24"/>
                <w:szCs w:val="24"/>
              </w:rPr>
              <w:t> </w:t>
            </w:r>
            <w:r w:rsidRPr="00F454F3">
              <w:rPr>
                <w:rFonts w:ascii="Times New Roman" w:hAnsi="Times New Roman" w:cs="Times New Roman"/>
                <w:color w:val="000000"/>
                <w:sz w:val="24"/>
                <w:szCs w:val="24"/>
              </w:rPr>
              <w:t xml:space="preserve"> , </w:t>
            </w:r>
            <w:r w:rsidRPr="00F454F3">
              <w:rPr>
                <w:rStyle w:val="a-size-extra-large"/>
                <w:rFonts w:ascii="Times New Roman" w:hAnsi="Times New Roman" w:cs="Times New Roman"/>
                <w:color w:val="000000"/>
                <w:sz w:val="24"/>
                <w:szCs w:val="24"/>
              </w:rPr>
              <w:t>Economics of Money, Banking, and Financial Markets, 11th Edition</w:t>
            </w:r>
            <w:r w:rsidRPr="00F454F3">
              <w:rPr>
                <w:rStyle w:val="apple-converted-space"/>
                <w:rFonts w:ascii="Times New Roman" w:hAnsi="Times New Roman" w:cs="Times New Roman"/>
                <w:color w:val="000000"/>
                <w:sz w:val="24"/>
                <w:szCs w:val="24"/>
              </w:rPr>
              <w:t> </w:t>
            </w:r>
            <w:r w:rsidRPr="00F454F3">
              <w:rPr>
                <w:rFonts w:ascii="Times New Roman" w:hAnsi="Times New Roman" w:cs="Times New Roman"/>
                <w:color w:val="000000"/>
                <w:sz w:val="24"/>
                <w:szCs w:val="24"/>
              </w:rPr>
              <w:t>Prentice Hall; 11th edition (2016)</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3</w:t>
            </w:r>
          </w:p>
        </w:tc>
        <w:tc>
          <w:tcPr>
            <w:tcW w:w="7940" w:type="dxa"/>
            <w:vAlign w:val="center"/>
          </w:tcPr>
          <w:p w:rsidR="00643EEA" w:rsidRPr="00F454F3" w:rsidRDefault="00643EEA" w:rsidP="00643EEA">
            <w:pPr>
              <w:spacing w:line="228" w:lineRule="atLeast"/>
              <w:rPr>
                <w:rFonts w:ascii="Times New Roman" w:hAnsi="Times New Roman" w:cs="Times New Roman"/>
                <w:color w:val="000000"/>
                <w:sz w:val="24"/>
                <w:szCs w:val="24"/>
              </w:rPr>
            </w:pPr>
            <w:r w:rsidRPr="00F454F3">
              <w:rPr>
                <w:rFonts w:ascii="Times New Roman" w:hAnsi="Times New Roman" w:cs="Times New Roman"/>
                <w:color w:val="000000"/>
                <w:sz w:val="24"/>
                <w:szCs w:val="24"/>
              </w:rPr>
              <w:t xml:space="preserve">Susanne </w:t>
            </w:r>
            <w:r w:rsidRPr="00F454F3">
              <w:rPr>
                <w:rFonts w:ascii="Times New Roman" w:hAnsi="Times New Roman" w:cs="Times New Roman"/>
                <w:b/>
                <w:color w:val="000000"/>
                <w:sz w:val="24"/>
                <w:szCs w:val="24"/>
              </w:rPr>
              <w:t>Chisht</w:t>
            </w:r>
            <w:r w:rsidRPr="00F454F3">
              <w:rPr>
                <w:rFonts w:ascii="Times New Roman" w:hAnsi="Times New Roman" w:cs="Times New Roman"/>
                <w:color w:val="000000"/>
                <w:sz w:val="24"/>
                <w:szCs w:val="24"/>
              </w:rPr>
              <w:t>i and Janos Barberis, The FINTECH Book,Wiley, 2016</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40" w:type="dxa"/>
            <w:vAlign w:val="center"/>
          </w:tcPr>
          <w:p w:rsidR="00643EEA" w:rsidRPr="00F454F3" w:rsidRDefault="00643EEA" w:rsidP="00643EEA">
            <w:pPr>
              <w:tabs>
                <w:tab w:val="left" w:pos="481"/>
              </w:tabs>
              <w:spacing w:line="273" w:lineRule="auto"/>
              <w:ind w:right="168"/>
              <w:rPr>
                <w:rFonts w:ascii="Times New Roman" w:hAnsi="Times New Roman" w:cs="Times New Roman"/>
                <w:sz w:val="24"/>
              </w:rPr>
            </w:pPr>
            <w:r w:rsidRPr="00F454F3">
              <w:rPr>
                <w:rFonts w:ascii="Times New Roman" w:hAnsi="Times New Roman" w:cs="Times New Roman"/>
                <w:sz w:val="24"/>
              </w:rPr>
              <w:t>Prof. SandipChakraborty,Dr. Praveen Jayachandran, “</w:t>
            </w:r>
            <w:r w:rsidRPr="00F454F3">
              <w:rPr>
                <w:rFonts w:ascii="Times New Roman" w:hAnsi="Times New Roman" w:cs="Times New Roman"/>
                <w:i/>
                <w:sz w:val="24"/>
              </w:rPr>
              <w:t>BlockchainArchitecture DesignAndUseCases</w:t>
            </w:r>
            <w:r w:rsidRPr="00F454F3">
              <w:rPr>
                <w:rFonts w:ascii="Times New Roman" w:hAnsi="Times New Roman" w:cs="Times New Roman"/>
                <w:sz w:val="24"/>
              </w:rPr>
              <w:t>”[MOOC], NPTEL: https://nptel.ac.in/courses/106/105/106105184/</w:t>
            </w: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40" w:type="dxa"/>
            <w:vAlign w:val="center"/>
          </w:tcPr>
          <w:p w:rsidR="00643EEA" w:rsidRPr="00F454F3" w:rsidRDefault="004C7F40" w:rsidP="00643EEA">
            <w:pPr>
              <w:pStyle w:val="Normal1"/>
              <w:rPr>
                <w:rFonts w:ascii="Times New Roman" w:eastAsia="Times New Roman" w:hAnsi="Times New Roman" w:cs="Times New Roman"/>
                <w:sz w:val="24"/>
                <w:szCs w:val="24"/>
              </w:rPr>
            </w:pPr>
            <w:hyperlink r:id="rId48" w:history="1">
              <w:r w:rsidR="00643EEA" w:rsidRPr="00F454F3">
                <w:rPr>
                  <w:rFonts w:ascii="Times New Roman" w:eastAsia="Times New Roman" w:hAnsi="Times New Roman" w:cs="Times New Roman"/>
                  <w:sz w:val="24"/>
                  <w:szCs w:val="24"/>
                  <w:lang w:eastAsia="en-IN"/>
                </w:rPr>
                <w:t>Vinay Divra</w:t>
              </w:r>
            </w:hyperlink>
            <w:r w:rsidR="00643EEA" w:rsidRPr="00F454F3">
              <w:rPr>
                <w:rFonts w:ascii="Times New Roman" w:eastAsia="Times New Roman" w:hAnsi="Times New Roman" w:cs="Times New Roman"/>
                <w:sz w:val="24"/>
                <w:szCs w:val="24"/>
                <w:lang w:eastAsia="en-IN"/>
              </w:rPr>
              <w:t> </w:t>
            </w:r>
            <w:r w:rsidR="00643EEA" w:rsidRPr="00F454F3">
              <w:rPr>
                <w:rFonts w:ascii="Times New Roman" w:eastAsia="Times New Roman" w:hAnsi="Times New Roman" w:cs="Times New Roman"/>
                <w:kern w:val="36"/>
                <w:sz w:val="24"/>
                <w:szCs w:val="24"/>
                <w:lang w:eastAsia="en-IN"/>
              </w:rPr>
              <w:t>,FinTech : Redefining Finance with Technology , Fintech council</w:t>
            </w:r>
          </w:p>
        </w:tc>
      </w:tr>
      <w:tr w:rsidR="00643EEA" w:rsidRPr="00F454F3" w:rsidTr="00643EEA">
        <w:trPr>
          <w:cantSplit/>
          <w:trHeight w:val="431"/>
          <w:tblHeader/>
        </w:trPr>
        <w:tc>
          <w:tcPr>
            <w:tcW w:w="8885" w:type="dxa"/>
            <w:gridSpan w:val="2"/>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643EEA" w:rsidRPr="00F454F3" w:rsidTr="00643EEA">
        <w:trPr>
          <w:cantSplit/>
          <w:trHeight w:val="431"/>
          <w:tblHeader/>
        </w:trPr>
        <w:tc>
          <w:tcPr>
            <w:tcW w:w="8885"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Web Resources</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40" w:type="dxa"/>
            <w:vAlign w:val="center"/>
          </w:tcPr>
          <w:p w:rsidR="00643EEA" w:rsidRPr="00F454F3" w:rsidRDefault="00643EEA" w:rsidP="00643EEA">
            <w:pPr>
              <w:pStyle w:val="Normal1"/>
              <w:rPr>
                <w:rFonts w:ascii="Times New Roman" w:eastAsia="Times New Roman" w:hAnsi="Times New Roman" w:cs="Times New Roman"/>
                <w:bCs/>
                <w:sz w:val="24"/>
                <w:szCs w:val="24"/>
              </w:rPr>
            </w:pPr>
            <w:r w:rsidRPr="00F454F3">
              <w:rPr>
                <w:rFonts w:ascii="Times New Roman" w:eastAsia="Times New Roman" w:hAnsi="Times New Roman" w:cs="Times New Roman"/>
                <w:bCs/>
                <w:sz w:val="24"/>
                <w:szCs w:val="24"/>
              </w:rPr>
              <w:t>https://www.ifc.org/wps/wcm/connect/Industry_EXT_Content/IFC_External_Corporate_Site/Financial+Institutions/Priorities/Digital+Finance/</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40" w:type="dxa"/>
            <w:vAlign w:val="center"/>
          </w:tcPr>
          <w:p w:rsidR="00643EEA" w:rsidRPr="00F454F3" w:rsidRDefault="00643EEA" w:rsidP="00643EEA">
            <w:pPr>
              <w:pStyle w:val="Normal1"/>
              <w:rPr>
                <w:rFonts w:ascii="Times New Roman" w:eastAsia="Times New Roman" w:hAnsi="Times New Roman" w:cs="Times New Roman"/>
                <w:bCs/>
                <w:sz w:val="24"/>
                <w:szCs w:val="24"/>
              </w:rPr>
            </w:pPr>
            <w:r w:rsidRPr="00F454F3">
              <w:rPr>
                <w:rFonts w:ascii="Times New Roman" w:eastAsia="Times New Roman" w:hAnsi="Times New Roman" w:cs="Times New Roman"/>
                <w:bCs/>
                <w:sz w:val="24"/>
                <w:szCs w:val="24"/>
              </w:rPr>
              <w:t>https://www.investopedia.com/terms/b/blockchain.asp</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40" w:type="dxa"/>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https://en.wikipedia.org/wiki/Regulatory_technology</w:t>
            </w:r>
          </w:p>
        </w:tc>
      </w:tr>
    </w:tbl>
    <w:p w:rsidR="00643EEA" w:rsidRPr="00F454F3" w:rsidRDefault="00643EEA" w:rsidP="00643EEA">
      <w:pPr>
        <w:pStyle w:val="Normal1"/>
        <w:jc w:val="center"/>
        <w:rPr>
          <w:rFonts w:ascii="Times New Roman" w:eastAsia="Times New Roman" w:hAnsi="Times New Roman" w:cs="Times New Roman"/>
          <w:b/>
          <w:sz w:val="24"/>
          <w:szCs w:val="24"/>
        </w:rPr>
      </w:pPr>
    </w:p>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hAnsi="Times New Roman" w:cs="Times New Roman"/>
        </w:rPr>
        <w:br w:type="page"/>
      </w:r>
      <w:r w:rsidRPr="00F454F3">
        <w:rPr>
          <w:rFonts w:ascii="Times New Roman" w:eastAsia="Times New Roman" w:hAnsi="Times New Roman" w:cs="Times New Roman"/>
          <w:b/>
          <w:sz w:val="24"/>
          <w:szCs w:val="24"/>
        </w:rPr>
        <w:lastRenderedPageBreak/>
        <w:t xml:space="preserve">MAPPING WITH PROGRAMME OUTCOMES </w:t>
      </w:r>
      <w:r w:rsidRPr="00F454F3">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43EEA" w:rsidRPr="00F454F3" w:rsidTr="00643EEA">
        <w:trPr>
          <w:cantSplit/>
          <w:trHeight w:val="518"/>
          <w:tblHeader/>
          <w:jc w:val="center"/>
        </w:trPr>
        <w:tc>
          <w:tcPr>
            <w:tcW w:w="1417" w:type="dxa"/>
            <w:vAlign w:val="center"/>
          </w:tcPr>
          <w:p w:rsidR="00643EEA" w:rsidRPr="00F454F3" w:rsidRDefault="00643EEA" w:rsidP="00643EEA">
            <w:pPr>
              <w:pStyle w:val="Normal1"/>
              <w:spacing w:before="40" w:after="40"/>
              <w:jc w:val="center"/>
              <w:rPr>
                <w:rFonts w:ascii="Times New Roman" w:eastAsia="Times New Roman" w:hAnsi="Times New Roman" w:cs="Times New Roman"/>
                <w:sz w:val="24"/>
                <w:szCs w:val="24"/>
              </w:rPr>
            </w:pP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212AEF" w:rsidRPr="00F454F3" w:rsidTr="0078399B">
        <w:trPr>
          <w:cantSplit/>
          <w:trHeight w:val="518"/>
          <w:tblHeader/>
          <w:jc w:val="center"/>
        </w:trPr>
        <w:tc>
          <w:tcPr>
            <w:tcW w:w="1417" w:type="dxa"/>
            <w:vAlign w:val="center"/>
          </w:tcPr>
          <w:p w:rsidR="00212AEF" w:rsidRPr="00F454F3" w:rsidRDefault="00212AEF"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 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rHeight w:val="649"/>
          <w:tblHeader/>
          <w:jc w:val="center"/>
        </w:trPr>
        <w:tc>
          <w:tcPr>
            <w:tcW w:w="1417" w:type="dxa"/>
            <w:vAlign w:val="center"/>
          </w:tcPr>
          <w:p w:rsidR="00212AEF" w:rsidRPr="00F454F3" w:rsidRDefault="00212AEF"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rHeight w:val="55"/>
          <w:tblHeader/>
          <w:jc w:val="center"/>
        </w:trPr>
        <w:tc>
          <w:tcPr>
            <w:tcW w:w="1417" w:type="dxa"/>
            <w:vAlign w:val="center"/>
          </w:tcPr>
          <w:p w:rsidR="00212AEF" w:rsidRPr="00F454F3" w:rsidRDefault="00212AEF"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rHeight w:val="533"/>
          <w:tblHeader/>
          <w:jc w:val="center"/>
        </w:trPr>
        <w:tc>
          <w:tcPr>
            <w:tcW w:w="1417" w:type="dxa"/>
            <w:vAlign w:val="center"/>
          </w:tcPr>
          <w:p w:rsidR="00212AEF" w:rsidRPr="00F454F3" w:rsidRDefault="00212AEF"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rHeight w:val="518"/>
          <w:tblHeader/>
          <w:jc w:val="center"/>
        </w:trPr>
        <w:tc>
          <w:tcPr>
            <w:tcW w:w="1417" w:type="dxa"/>
            <w:vAlign w:val="center"/>
          </w:tcPr>
          <w:p w:rsidR="00212AEF" w:rsidRPr="00F454F3" w:rsidRDefault="00212AEF"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rHeight w:val="518"/>
          <w:tblHeader/>
          <w:jc w:val="center"/>
        </w:trPr>
        <w:tc>
          <w:tcPr>
            <w:tcW w:w="1417" w:type="dxa"/>
            <w:vAlign w:val="center"/>
          </w:tcPr>
          <w:p w:rsidR="00212AEF" w:rsidRPr="00F454F3" w:rsidRDefault="00212AEF"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11</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r>
      <w:tr w:rsidR="00212AEF" w:rsidRPr="00F454F3" w:rsidTr="0078399B">
        <w:trPr>
          <w:cantSplit/>
          <w:trHeight w:val="518"/>
          <w:tblHeader/>
          <w:jc w:val="center"/>
        </w:trPr>
        <w:tc>
          <w:tcPr>
            <w:tcW w:w="1417" w:type="dxa"/>
            <w:vAlign w:val="center"/>
          </w:tcPr>
          <w:p w:rsidR="00212AEF" w:rsidRPr="00F454F3" w:rsidRDefault="00212AEF"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2.2</w:t>
            </w:r>
          </w:p>
        </w:tc>
        <w:tc>
          <w:tcPr>
            <w:tcW w:w="670" w:type="dxa"/>
          </w:tcPr>
          <w:p w:rsidR="00212AEF" w:rsidRPr="00F454F3" w:rsidRDefault="00212AEF" w:rsidP="0078399B">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2.6</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bl>
    <w:p w:rsidR="00643EEA" w:rsidRPr="00F454F3" w:rsidRDefault="00643EEA" w:rsidP="00643EEA">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643EEA" w:rsidRPr="00F454F3" w:rsidRDefault="00643EEA" w:rsidP="00643EEA">
      <w:pPr>
        <w:pStyle w:val="Normal1"/>
        <w:rPr>
          <w:rFonts w:ascii="Times New Roman" w:eastAsia="Times New Roman" w:hAnsi="Times New Roman" w:cs="Times New Roman"/>
          <w:sz w:val="24"/>
          <w:szCs w:val="24"/>
        </w:rPr>
      </w:pPr>
    </w:p>
    <w:p w:rsidR="00DB698F" w:rsidRPr="00F454F3" w:rsidRDefault="00DB698F" w:rsidP="00643EEA">
      <w:pPr>
        <w:pStyle w:val="Normal1"/>
        <w:jc w:val="center"/>
        <w:rPr>
          <w:rFonts w:ascii="Times New Roman" w:eastAsia="Times New Roman" w:hAnsi="Times New Roman" w:cs="Times New Roman"/>
          <w:b/>
          <w:smallCaps/>
          <w:sz w:val="24"/>
          <w:szCs w:val="24"/>
          <w:u w:val="single"/>
        </w:rPr>
      </w:pPr>
    </w:p>
    <w:p w:rsidR="00643EEA" w:rsidRPr="00F454F3" w:rsidRDefault="00643EEA" w:rsidP="00643EEA">
      <w:pPr>
        <w:pStyle w:val="Normal1"/>
        <w:jc w:val="center"/>
        <w:rPr>
          <w:rFonts w:ascii="Times New Roman" w:eastAsia="Times New Roman" w:hAnsi="Times New Roman" w:cs="Times New Roman"/>
          <w:b/>
          <w:smallCaps/>
          <w:sz w:val="24"/>
          <w:szCs w:val="24"/>
          <w:u w:val="single"/>
        </w:rPr>
      </w:pPr>
    </w:p>
    <w:p w:rsidR="00643EEA" w:rsidRPr="00F454F3" w:rsidRDefault="00643EEA" w:rsidP="00643EEA">
      <w:pPr>
        <w:pStyle w:val="Normal1"/>
        <w:jc w:val="center"/>
        <w:rPr>
          <w:rFonts w:ascii="Times New Roman" w:eastAsia="Times New Roman" w:hAnsi="Times New Roman" w:cs="Times New Roman"/>
          <w:b/>
          <w:sz w:val="24"/>
          <w:szCs w:val="24"/>
          <w:u w:val="single"/>
        </w:rPr>
      </w:pPr>
    </w:p>
    <w:p w:rsidR="002D4EE2" w:rsidRPr="00F454F3" w:rsidRDefault="002D4EE2" w:rsidP="002D4EE2">
      <w:pPr>
        <w:jc w:val="center"/>
        <w:rPr>
          <w:rFonts w:ascii="Times New Roman" w:eastAsia="Times New Roman" w:hAnsi="Times New Roman" w:cs="Times New Roman"/>
          <w:b/>
          <w:sz w:val="24"/>
          <w:szCs w:val="24"/>
          <w:u w:val="single"/>
          <w:lang w:eastAsia="en-IN"/>
        </w:rPr>
      </w:pPr>
      <w:r w:rsidRPr="00F454F3">
        <w:rPr>
          <w:rFonts w:ascii="Times New Roman" w:eastAsia="Times New Roman" w:hAnsi="Times New Roman" w:cs="Times New Roman"/>
          <w:b/>
          <w:sz w:val="24"/>
          <w:szCs w:val="24"/>
          <w:u w:val="single"/>
          <w:lang w:eastAsia="en-IN"/>
        </w:rPr>
        <w:t>SECOND YEAR – SEMESTER – IV</w:t>
      </w:r>
    </w:p>
    <w:p w:rsidR="002D4EE2" w:rsidRPr="00F454F3" w:rsidRDefault="002D4EE2" w:rsidP="002D4EE2">
      <w:pPr>
        <w:spacing w:after="120"/>
        <w:jc w:val="center"/>
        <w:rPr>
          <w:rFonts w:ascii="Times New Roman" w:eastAsia="Times New Roman" w:hAnsi="Times New Roman" w:cs="Times New Roman"/>
          <w:b/>
          <w:smallCaps/>
          <w:sz w:val="24"/>
          <w:szCs w:val="24"/>
          <w:u w:val="single"/>
          <w:lang w:eastAsia="en-IN"/>
        </w:rPr>
      </w:pPr>
      <w:r w:rsidRPr="00F454F3">
        <w:rPr>
          <w:rFonts w:ascii="Times New Roman" w:eastAsia="Times New Roman" w:hAnsi="Times New Roman" w:cs="Times New Roman"/>
          <w:b/>
          <w:smallCaps/>
          <w:sz w:val="24"/>
          <w:szCs w:val="24"/>
          <w:u w:val="single"/>
          <w:lang w:eastAsia="en-IN"/>
        </w:rPr>
        <w:t>Core – VII: Corporate Accounting - 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443"/>
        <w:gridCol w:w="521"/>
        <w:gridCol w:w="194"/>
        <w:gridCol w:w="492"/>
        <w:gridCol w:w="633"/>
        <w:gridCol w:w="631"/>
        <w:gridCol w:w="631"/>
        <w:gridCol w:w="1160"/>
        <w:gridCol w:w="1020"/>
        <w:gridCol w:w="1048"/>
        <w:gridCol w:w="947"/>
        <w:gridCol w:w="133"/>
        <w:gridCol w:w="796"/>
      </w:tblGrid>
      <w:tr w:rsidR="002D4EE2" w:rsidRPr="00F454F3" w:rsidTr="009E0BE9">
        <w:trPr>
          <w:cantSplit/>
          <w:trHeight w:val="60"/>
        </w:trPr>
        <w:tc>
          <w:tcPr>
            <w:tcW w:w="1201" w:type="dxa"/>
            <w:gridSpan w:val="4"/>
            <w:vMerge w:val="restart"/>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Subject Code</w:t>
            </w:r>
          </w:p>
        </w:tc>
        <w:tc>
          <w:tcPr>
            <w:tcW w:w="501" w:type="dxa"/>
            <w:vMerge w:val="restart"/>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L</w:t>
            </w:r>
          </w:p>
        </w:tc>
        <w:tc>
          <w:tcPr>
            <w:tcW w:w="647" w:type="dxa"/>
            <w:vMerge w:val="restart"/>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T</w:t>
            </w:r>
          </w:p>
        </w:tc>
        <w:tc>
          <w:tcPr>
            <w:tcW w:w="645" w:type="dxa"/>
            <w:vMerge w:val="restart"/>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w:t>
            </w:r>
          </w:p>
        </w:tc>
        <w:tc>
          <w:tcPr>
            <w:tcW w:w="645" w:type="dxa"/>
            <w:vMerge w:val="restart"/>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S</w:t>
            </w:r>
          </w:p>
        </w:tc>
        <w:tc>
          <w:tcPr>
            <w:tcW w:w="1194" w:type="dxa"/>
            <w:vMerge w:val="restart"/>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Credits</w:t>
            </w:r>
          </w:p>
        </w:tc>
        <w:tc>
          <w:tcPr>
            <w:tcW w:w="1048" w:type="dxa"/>
            <w:vMerge w:val="restart"/>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Inst. Hours</w:t>
            </w:r>
          </w:p>
        </w:tc>
        <w:tc>
          <w:tcPr>
            <w:tcW w:w="3004" w:type="dxa"/>
            <w:gridSpan w:val="4"/>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Marks</w:t>
            </w:r>
          </w:p>
        </w:tc>
      </w:tr>
      <w:tr w:rsidR="002D4EE2" w:rsidRPr="00F454F3" w:rsidTr="009E0BE9">
        <w:trPr>
          <w:cantSplit/>
          <w:trHeight w:val="60"/>
        </w:trPr>
        <w:tc>
          <w:tcPr>
            <w:tcW w:w="1201" w:type="dxa"/>
            <w:gridSpan w:val="4"/>
            <w:vMerge/>
            <w:vAlign w:val="center"/>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501" w:type="dxa"/>
            <w:vMerge/>
            <w:vAlign w:val="center"/>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7" w:type="dxa"/>
            <w:vMerge/>
            <w:vAlign w:val="center"/>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645" w:type="dxa"/>
            <w:vMerge/>
            <w:vAlign w:val="center"/>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194" w:type="dxa"/>
            <w:vMerge/>
            <w:vAlign w:val="center"/>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48" w:type="dxa"/>
            <w:vMerge/>
            <w:vAlign w:val="center"/>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1077" w:type="dxa"/>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CIA</w:t>
            </w:r>
          </w:p>
        </w:tc>
        <w:tc>
          <w:tcPr>
            <w:tcW w:w="1111" w:type="dxa"/>
            <w:gridSpan w:val="2"/>
            <w:tcBorders>
              <w:right w:val="single" w:sz="4" w:space="0" w:color="000000"/>
            </w:tcBorders>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External</w:t>
            </w:r>
          </w:p>
        </w:tc>
        <w:tc>
          <w:tcPr>
            <w:tcW w:w="816" w:type="dxa"/>
            <w:tcBorders>
              <w:left w:val="single" w:sz="4" w:space="0" w:color="000000"/>
            </w:tcBorders>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Total</w:t>
            </w:r>
          </w:p>
        </w:tc>
      </w:tr>
      <w:tr w:rsidR="002D4EE2" w:rsidRPr="00F454F3" w:rsidTr="009E0BE9">
        <w:trPr>
          <w:trHeight w:val="170"/>
        </w:trPr>
        <w:tc>
          <w:tcPr>
            <w:tcW w:w="1201" w:type="dxa"/>
            <w:gridSpan w:val="4"/>
          </w:tcPr>
          <w:p w:rsidR="002D4EE2" w:rsidRPr="00F454F3" w:rsidRDefault="002D4EE2" w:rsidP="002D4EE2">
            <w:pPr>
              <w:rPr>
                <w:rFonts w:ascii="Times New Roman" w:eastAsia="Times New Roman" w:hAnsi="Times New Roman" w:cs="Times New Roman"/>
                <w:b/>
                <w:sz w:val="24"/>
                <w:szCs w:val="24"/>
                <w:lang w:eastAsia="en-IN"/>
              </w:rPr>
            </w:pPr>
          </w:p>
        </w:tc>
        <w:tc>
          <w:tcPr>
            <w:tcW w:w="501" w:type="dxa"/>
            <w:vAlign w:val="center"/>
          </w:tcPr>
          <w:p w:rsidR="002D4EE2" w:rsidRPr="00F454F3"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5</w:t>
            </w:r>
          </w:p>
        </w:tc>
        <w:tc>
          <w:tcPr>
            <w:tcW w:w="647" w:type="dxa"/>
            <w:vAlign w:val="center"/>
          </w:tcPr>
          <w:p w:rsidR="002D4EE2" w:rsidRPr="00F454F3"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F454F3"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645" w:type="dxa"/>
            <w:vAlign w:val="center"/>
          </w:tcPr>
          <w:p w:rsidR="002D4EE2" w:rsidRPr="00F454F3"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p>
        </w:tc>
        <w:tc>
          <w:tcPr>
            <w:tcW w:w="1194" w:type="dxa"/>
            <w:vAlign w:val="center"/>
          </w:tcPr>
          <w:p w:rsidR="002D4EE2" w:rsidRPr="00F454F3"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4</w:t>
            </w:r>
          </w:p>
        </w:tc>
        <w:tc>
          <w:tcPr>
            <w:tcW w:w="1048" w:type="dxa"/>
            <w:vAlign w:val="center"/>
          </w:tcPr>
          <w:p w:rsidR="002D4EE2" w:rsidRPr="00F454F3" w:rsidRDefault="002D4EE2" w:rsidP="002D4EE2">
            <w:pPr>
              <w:pBdr>
                <w:top w:val="nil"/>
                <w:left w:val="nil"/>
                <w:bottom w:val="nil"/>
                <w:right w:val="nil"/>
                <w:between w:val="nil"/>
              </w:pBd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5</w:t>
            </w:r>
          </w:p>
        </w:tc>
        <w:tc>
          <w:tcPr>
            <w:tcW w:w="1077" w:type="dxa"/>
            <w:tcBorders>
              <w:right w:val="single" w:sz="4" w:space="0" w:color="000000"/>
            </w:tcBorders>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25</w:t>
            </w:r>
          </w:p>
        </w:tc>
        <w:tc>
          <w:tcPr>
            <w:tcW w:w="1111" w:type="dxa"/>
            <w:gridSpan w:val="2"/>
            <w:tcBorders>
              <w:left w:val="single" w:sz="4" w:space="0" w:color="000000"/>
              <w:right w:val="single" w:sz="4" w:space="0" w:color="000000"/>
            </w:tcBorders>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75</w:t>
            </w:r>
          </w:p>
        </w:tc>
        <w:tc>
          <w:tcPr>
            <w:tcW w:w="816" w:type="dxa"/>
            <w:tcBorders>
              <w:left w:val="single" w:sz="4" w:space="0" w:color="000000"/>
            </w:tcBorders>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100</w:t>
            </w:r>
          </w:p>
        </w:tc>
      </w:tr>
      <w:tr w:rsidR="002D4EE2" w:rsidRPr="00F454F3" w:rsidTr="009E0BE9">
        <w:trPr>
          <w:trHeight w:val="431"/>
        </w:trPr>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F454F3" w:rsidRDefault="002D4EE2" w:rsidP="002D4EE2">
            <w:pPr>
              <w:jc w:val="center"/>
              <w:rPr>
                <w:rFonts w:ascii="Times New Roman" w:eastAsia="Times New Roman" w:hAnsi="Times New Roman" w:cs="Times New Roman"/>
                <w:b/>
                <w:sz w:val="24"/>
                <w:szCs w:val="24"/>
                <w:lang w:eastAsia="en-IN"/>
              </w:rPr>
            </w:pPr>
          </w:p>
        </w:tc>
      </w:tr>
      <w:tr w:rsidR="002D4EE2" w:rsidRPr="00F454F3" w:rsidTr="009E0BE9">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LO1</w:t>
            </w:r>
          </w:p>
        </w:tc>
        <w:tc>
          <w:tcPr>
            <w:tcW w:w="7885" w:type="dxa"/>
            <w:gridSpan w:val="11"/>
            <w:vAlign w:val="center"/>
          </w:tcPr>
          <w:p w:rsidR="002D4EE2" w:rsidRPr="00F454F3"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To know the types of Amalgamation, Internal and external Reconstruction</w:t>
            </w:r>
          </w:p>
        </w:tc>
      </w:tr>
      <w:tr w:rsidR="002D4EE2" w:rsidRPr="00F454F3" w:rsidTr="009E0BE9">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LO2</w:t>
            </w:r>
          </w:p>
        </w:tc>
        <w:tc>
          <w:tcPr>
            <w:tcW w:w="7885" w:type="dxa"/>
            <w:gridSpan w:val="11"/>
            <w:vAlign w:val="center"/>
          </w:tcPr>
          <w:p w:rsidR="002D4EE2" w:rsidRPr="00F454F3" w:rsidRDefault="002D4EE2" w:rsidP="002D4EE2">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To know Final statements of banking companies</w:t>
            </w:r>
          </w:p>
        </w:tc>
      </w:tr>
      <w:tr w:rsidR="002D4EE2" w:rsidRPr="00F454F3" w:rsidTr="009E0BE9">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LO3</w:t>
            </w:r>
          </w:p>
        </w:tc>
        <w:tc>
          <w:tcPr>
            <w:tcW w:w="7885" w:type="dxa"/>
            <w:gridSpan w:val="11"/>
            <w:vAlign w:val="center"/>
          </w:tcPr>
          <w:p w:rsidR="002D4EE2" w:rsidRPr="00F454F3"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To understand the accounting treatment of Insurance company accounts</w:t>
            </w:r>
          </w:p>
        </w:tc>
      </w:tr>
      <w:tr w:rsidR="002D4EE2" w:rsidRPr="00F454F3" w:rsidTr="009E0BE9">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LO4</w:t>
            </w:r>
          </w:p>
        </w:tc>
        <w:tc>
          <w:tcPr>
            <w:tcW w:w="7885" w:type="dxa"/>
            <w:gridSpan w:val="11"/>
            <w:vAlign w:val="center"/>
          </w:tcPr>
          <w:p w:rsidR="002D4EE2" w:rsidRPr="00F454F3"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To understand theprocedure for preparation of consolidated Balance sheet </w:t>
            </w:r>
          </w:p>
        </w:tc>
      </w:tr>
      <w:tr w:rsidR="002D4EE2" w:rsidRPr="00F454F3" w:rsidTr="009E0BE9">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LO5</w:t>
            </w:r>
          </w:p>
        </w:tc>
        <w:tc>
          <w:tcPr>
            <w:tcW w:w="7885" w:type="dxa"/>
            <w:gridSpan w:val="11"/>
            <w:vAlign w:val="center"/>
          </w:tcPr>
          <w:p w:rsidR="002D4EE2" w:rsidRPr="00F454F3"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To have an insight on modes of winding up of a company</w:t>
            </w:r>
          </w:p>
        </w:tc>
      </w:tr>
      <w:tr w:rsidR="002D4EE2" w:rsidRPr="00F454F3" w:rsidTr="009E0BE9">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8877" w:type="dxa"/>
            <w:gridSpan w:val="13"/>
            <w:vAlign w:val="center"/>
          </w:tcPr>
          <w:p w:rsidR="002D4EE2" w:rsidRPr="00F454F3" w:rsidRDefault="002D4EE2" w:rsidP="002D4EE2">
            <w:pPr>
              <w:pBdr>
                <w:top w:val="nil"/>
                <w:left w:val="nil"/>
                <w:bottom w:val="nil"/>
                <w:right w:val="nil"/>
                <w:between w:val="nil"/>
              </w:pBdr>
              <w:rPr>
                <w:rFonts w:ascii="Times New Roman" w:eastAsia="Times New Roman" w:hAnsi="Times New Roman" w:cs="Times New Roman"/>
                <w:sz w:val="24"/>
                <w:szCs w:val="24"/>
                <w:lang w:eastAsia="en-IN"/>
              </w:rPr>
            </w:pPr>
            <w:r w:rsidRPr="00F454F3">
              <w:rPr>
                <w:rFonts w:ascii="Times New Roman" w:eastAsia="Times New Roman" w:hAnsi="Times New Roman" w:cs="Times New Roman"/>
                <w:b/>
                <w:sz w:val="24"/>
                <w:szCs w:val="24"/>
                <w:lang w:eastAsia="en-IN"/>
              </w:rPr>
              <w:t>Prerequisite: Should have studied Financial Accounting in I Year</w:t>
            </w:r>
          </w:p>
        </w:tc>
      </w:tr>
      <w:tr w:rsidR="002D4EE2" w:rsidRPr="00F454F3" w:rsidTr="009E0BE9">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Unit</w:t>
            </w:r>
          </w:p>
        </w:tc>
        <w:tc>
          <w:tcPr>
            <w:tcW w:w="6932" w:type="dxa"/>
            <w:gridSpan w:val="9"/>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Contents</w:t>
            </w:r>
          </w:p>
        </w:tc>
        <w:tc>
          <w:tcPr>
            <w:tcW w:w="953" w:type="dxa"/>
            <w:gridSpan w:val="2"/>
          </w:tcPr>
          <w:p w:rsidR="002D4EE2" w:rsidRPr="00F454F3" w:rsidRDefault="002D4EE2" w:rsidP="002D4EE2">
            <w:pP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No. of Hours</w:t>
            </w:r>
          </w:p>
        </w:tc>
      </w:tr>
      <w:tr w:rsidR="002D4EE2" w:rsidRPr="00F454F3" w:rsidTr="009E0BE9">
        <w:trPr>
          <w:trHeight w:val="917"/>
        </w:trPr>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I</w:t>
            </w:r>
          </w:p>
        </w:tc>
        <w:tc>
          <w:tcPr>
            <w:tcW w:w="6932" w:type="dxa"/>
            <w:gridSpan w:val="9"/>
          </w:tcPr>
          <w:p w:rsidR="002D4EE2" w:rsidRPr="00F454F3" w:rsidRDefault="002D4EE2" w:rsidP="002D4EE2">
            <w:pPr>
              <w:jc w:val="both"/>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Amalgamation, Internal &amp; External Reconstruction</w:t>
            </w:r>
          </w:p>
          <w:p w:rsidR="002D4EE2" w:rsidRPr="00F454F3"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Amalgamation – Meaning - Purchase Consideration - Lump sum Method, Net Assets Method, Net Payment Method, Intrinsic Value Method - Types of Methods of Accounting forAmalgamation  -The Pooling of Interest Method - The Purchase Method(Excluding Inter-Company Holdings).</w:t>
            </w:r>
          </w:p>
          <w:p w:rsidR="002D4EE2" w:rsidRPr="00F454F3" w:rsidRDefault="002D4EE2" w:rsidP="002D4EE2">
            <w:pPr>
              <w:spacing w:line="271" w:lineRule="auto"/>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Internal &amp; External Reconstruction</w:t>
            </w:r>
          </w:p>
          <w:p w:rsidR="002D4EE2" w:rsidRPr="00F454F3" w:rsidRDefault="002D4EE2" w:rsidP="002D4EE2">
            <w:pPr>
              <w:widowControl w:val="0"/>
              <w:pBdr>
                <w:top w:val="nil"/>
                <w:left w:val="nil"/>
                <w:bottom w:val="nil"/>
                <w:right w:val="nil"/>
                <w:between w:val="nil"/>
              </w:pBdr>
              <w:spacing w:line="235" w:lineRule="auto"/>
              <w:ind w:right="160"/>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Internal Reconstruction – Conversion of Stock – Increase and Decrease of Capital – Reserve Liability - Accounting Treatment of External Reconstruction</w:t>
            </w:r>
          </w:p>
        </w:tc>
        <w:tc>
          <w:tcPr>
            <w:tcW w:w="953" w:type="dxa"/>
            <w:gridSpan w:val="2"/>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15</w:t>
            </w:r>
          </w:p>
        </w:tc>
      </w:tr>
      <w:tr w:rsidR="002D4EE2" w:rsidRPr="00F454F3" w:rsidTr="009E0BE9">
        <w:trPr>
          <w:trHeight w:val="899"/>
        </w:trPr>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II</w:t>
            </w:r>
          </w:p>
        </w:tc>
        <w:tc>
          <w:tcPr>
            <w:tcW w:w="6932" w:type="dxa"/>
            <w:gridSpan w:val="9"/>
          </w:tcPr>
          <w:p w:rsidR="002D4EE2" w:rsidRPr="00F454F3" w:rsidRDefault="002D4EE2" w:rsidP="002D4EE2">
            <w:pPr>
              <w:spacing w:line="271" w:lineRule="auto"/>
              <w:jc w:val="both"/>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 xml:space="preserve">Accounting of Banking Companies </w:t>
            </w:r>
          </w:p>
          <w:p w:rsidR="002D4EE2" w:rsidRPr="00F454F3" w:rsidRDefault="002D4EE2" w:rsidP="002D4EE2">
            <w:pPr>
              <w:spacing w:line="271" w:lineRule="auto"/>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Final Statements of Banking Companies (As Per New Provisions) - Non-Performing Assets - Rebate on Bills Discounted- Profit and Loss a/c - Balance Sheet as Per Banking Regulation Act 1949.</w:t>
            </w:r>
          </w:p>
        </w:tc>
        <w:tc>
          <w:tcPr>
            <w:tcW w:w="953" w:type="dxa"/>
            <w:gridSpan w:val="2"/>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15</w:t>
            </w:r>
          </w:p>
        </w:tc>
      </w:tr>
      <w:tr w:rsidR="002D4EE2" w:rsidRPr="00F454F3" w:rsidTr="009E0BE9">
        <w:trPr>
          <w:trHeight w:val="854"/>
        </w:trPr>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III</w:t>
            </w:r>
          </w:p>
        </w:tc>
        <w:tc>
          <w:tcPr>
            <w:tcW w:w="6932" w:type="dxa"/>
            <w:gridSpan w:val="9"/>
          </w:tcPr>
          <w:p w:rsidR="002D4EE2" w:rsidRPr="00F454F3"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Insurance Company Accounts:</w:t>
            </w:r>
          </w:p>
          <w:p w:rsidR="002D4EE2" w:rsidRPr="00F454F3" w:rsidRDefault="002D4EE2" w:rsidP="002D4EE2">
            <w:pPr>
              <w:widowControl w:val="0"/>
              <w:pBdr>
                <w:top w:val="nil"/>
                <w:left w:val="nil"/>
                <w:bottom w:val="nil"/>
                <w:right w:val="nil"/>
                <w:between w:val="nil"/>
              </w:pBdr>
              <w:spacing w:line="235" w:lineRule="auto"/>
              <w:ind w:right="157"/>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Meaning of Insurance – Principles – Types – Preparation of Final Accounts of Insurance Companies – Accounts of Life Insurance Business – Accounts of General Insurance Companies  -New Format.</w:t>
            </w:r>
          </w:p>
        </w:tc>
        <w:tc>
          <w:tcPr>
            <w:tcW w:w="953" w:type="dxa"/>
            <w:gridSpan w:val="2"/>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15</w:t>
            </w:r>
          </w:p>
        </w:tc>
      </w:tr>
      <w:tr w:rsidR="002D4EE2" w:rsidRPr="00F454F3" w:rsidTr="009E0BE9">
        <w:trPr>
          <w:trHeight w:val="629"/>
        </w:trPr>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IV</w:t>
            </w:r>
          </w:p>
        </w:tc>
        <w:tc>
          <w:tcPr>
            <w:tcW w:w="6932" w:type="dxa"/>
            <w:gridSpan w:val="9"/>
          </w:tcPr>
          <w:p w:rsidR="002D4EE2" w:rsidRPr="00F454F3" w:rsidRDefault="002D4EE2" w:rsidP="002D4EE2">
            <w:pPr>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b/>
                <w:sz w:val="24"/>
                <w:szCs w:val="24"/>
                <w:lang w:eastAsia="en-IN"/>
              </w:rPr>
              <w:t>Consolidated Financial Statements</w:t>
            </w:r>
          </w:p>
          <w:p w:rsidR="002D4EE2" w:rsidRPr="00F454F3" w:rsidRDefault="002D4EE2" w:rsidP="002D4EE2">
            <w:pPr>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Introduction-Holding &amp; Subsidiary Company-Legal Requirements Relating to Preparationof Accounts -Preparation of Consolidated Balance Sheet (Excluding Inter-Company Holdings).</w:t>
            </w:r>
          </w:p>
        </w:tc>
        <w:tc>
          <w:tcPr>
            <w:tcW w:w="953" w:type="dxa"/>
            <w:gridSpan w:val="2"/>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15</w:t>
            </w:r>
          </w:p>
        </w:tc>
      </w:tr>
      <w:tr w:rsidR="002D4EE2" w:rsidRPr="00F454F3" w:rsidTr="009E0BE9">
        <w:trPr>
          <w:trHeight w:val="809"/>
        </w:trPr>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V</w:t>
            </w:r>
          </w:p>
        </w:tc>
        <w:tc>
          <w:tcPr>
            <w:tcW w:w="6932" w:type="dxa"/>
            <w:gridSpan w:val="9"/>
          </w:tcPr>
          <w:p w:rsidR="002D4EE2" w:rsidRPr="00F454F3" w:rsidRDefault="002D4EE2" w:rsidP="002D4EE2">
            <w:pPr>
              <w:jc w:val="both"/>
              <w:rPr>
                <w:rFonts w:ascii="Times New Roman" w:eastAsia="Times New Roman" w:hAnsi="Times New Roman" w:cs="Times New Roman"/>
                <w:bCs/>
                <w:sz w:val="24"/>
                <w:szCs w:val="24"/>
                <w:lang w:eastAsia="en-IN"/>
              </w:rPr>
            </w:pPr>
            <w:r w:rsidRPr="00F454F3">
              <w:rPr>
                <w:rFonts w:ascii="Times New Roman" w:eastAsia="Times New Roman" w:hAnsi="Times New Roman" w:cs="Times New Roman"/>
                <w:bCs/>
                <w:sz w:val="24"/>
                <w:szCs w:val="24"/>
                <w:lang w:eastAsia="en-IN"/>
              </w:rPr>
              <w:t>Liquidation of Companies</w:t>
            </w:r>
          </w:p>
          <w:p w:rsidR="002D4EE2" w:rsidRPr="00F454F3" w:rsidRDefault="002D4EE2" w:rsidP="002D4EE2">
            <w:pPr>
              <w:jc w:val="both"/>
              <w:rPr>
                <w:rFonts w:ascii="Times New Roman" w:eastAsia="Times New Roman" w:hAnsi="Times New Roman" w:cs="Times New Roman"/>
                <w:bCs/>
                <w:sz w:val="24"/>
                <w:szCs w:val="24"/>
                <w:lang w:eastAsia="en-IN"/>
              </w:rPr>
            </w:pPr>
            <w:r w:rsidRPr="00F454F3">
              <w:rPr>
                <w:rFonts w:ascii="Times New Roman" w:eastAsia="Times New Roman" w:hAnsi="Times New Roman" w:cs="Times New Roman"/>
                <w:bCs/>
                <w:sz w:val="24"/>
                <w:szCs w:val="24"/>
                <w:lang w:eastAsia="en-IN"/>
              </w:rPr>
              <w:t>Meaning-Modes of Winding Up – Preparation of Statement of Affairs and Statement of Deficiency or Surplus (List H)  Order of Payment – Liquidators Remuneration- Liquidator’s Final Statement of Accounts.</w:t>
            </w:r>
          </w:p>
        </w:tc>
        <w:tc>
          <w:tcPr>
            <w:tcW w:w="953" w:type="dxa"/>
            <w:gridSpan w:val="2"/>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15</w:t>
            </w:r>
          </w:p>
        </w:tc>
      </w:tr>
      <w:tr w:rsidR="002D4EE2" w:rsidRPr="00F454F3" w:rsidTr="009E0BE9">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tcPr>
          <w:p w:rsidR="002D4EE2" w:rsidRPr="00F454F3" w:rsidRDefault="002D4EE2" w:rsidP="002D4EE2">
            <w:pPr>
              <w:jc w:val="center"/>
              <w:rPr>
                <w:rFonts w:ascii="Times New Roman" w:eastAsia="Times New Roman" w:hAnsi="Times New Roman" w:cs="Times New Roman"/>
                <w:sz w:val="24"/>
                <w:szCs w:val="24"/>
                <w:lang w:eastAsia="en-IN"/>
              </w:rPr>
            </w:pPr>
          </w:p>
        </w:tc>
        <w:tc>
          <w:tcPr>
            <w:tcW w:w="6932" w:type="dxa"/>
            <w:gridSpan w:val="9"/>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TOTAL</w:t>
            </w:r>
          </w:p>
        </w:tc>
        <w:tc>
          <w:tcPr>
            <w:tcW w:w="953" w:type="dxa"/>
            <w:gridSpan w:val="2"/>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75</w:t>
            </w:r>
          </w:p>
        </w:tc>
      </w:tr>
      <w:tr w:rsidR="002D4EE2" w:rsidRPr="00F454F3" w:rsidTr="009E0BE9">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tcPr>
          <w:p w:rsidR="002D4EE2" w:rsidRPr="00F454F3" w:rsidRDefault="002D4EE2" w:rsidP="002D4EE2">
            <w:pP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THEORY 20% &amp; PROBLEMS 80%</w:t>
            </w:r>
          </w:p>
        </w:tc>
      </w:tr>
      <w:tr w:rsidR="002D4EE2" w:rsidRPr="00F454F3" w:rsidTr="009E0BE9">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8877" w:type="dxa"/>
            <w:gridSpan w:val="13"/>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Course Outcomes</w:t>
            </w:r>
          </w:p>
        </w:tc>
      </w:tr>
      <w:tr w:rsidR="002D4EE2" w:rsidRPr="00F454F3" w:rsidTr="009E0BE9">
        <w:trPr>
          <w:trHeight w:val="512"/>
        </w:trPr>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b/>
                <w:sz w:val="24"/>
                <w:szCs w:val="24"/>
                <w:lang w:eastAsia="en-IN"/>
              </w:rPr>
            </w:pPr>
          </w:p>
        </w:tc>
        <w:tc>
          <w:tcPr>
            <w:tcW w:w="992" w:type="dxa"/>
            <w:gridSpan w:val="2"/>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CO1</w:t>
            </w:r>
          </w:p>
        </w:tc>
        <w:tc>
          <w:tcPr>
            <w:tcW w:w="7885" w:type="dxa"/>
            <w:gridSpan w:val="11"/>
            <w:vAlign w:val="center"/>
          </w:tcPr>
          <w:p w:rsidR="002D4EE2" w:rsidRPr="00F454F3" w:rsidRDefault="002D4EE2" w:rsidP="002D4EE2">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Understand the accounting treatment of amalgamation, Internal and external reconstruction</w:t>
            </w:r>
          </w:p>
        </w:tc>
      </w:tr>
      <w:tr w:rsidR="002D4EE2" w:rsidRPr="00F454F3" w:rsidTr="009E0BE9">
        <w:trPr>
          <w:trHeight w:val="708"/>
        </w:trPr>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CO2</w:t>
            </w:r>
          </w:p>
        </w:tc>
        <w:tc>
          <w:tcPr>
            <w:tcW w:w="7885" w:type="dxa"/>
            <w:gridSpan w:val="11"/>
            <w:vAlign w:val="center"/>
          </w:tcPr>
          <w:p w:rsidR="002D4EE2" w:rsidRPr="00F454F3" w:rsidRDefault="002D4EE2" w:rsidP="002D4EE2">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Construct Profit and Loss account and Balance Sheet of Banking Companies in accordance in the prescribed format.  </w:t>
            </w:r>
          </w:p>
        </w:tc>
      </w:tr>
      <w:tr w:rsidR="002D4EE2" w:rsidRPr="00F454F3" w:rsidTr="009E0BE9">
        <w:trPr>
          <w:trHeight w:val="440"/>
        </w:trPr>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CO3</w:t>
            </w:r>
          </w:p>
        </w:tc>
        <w:tc>
          <w:tcPr>
            <w:tcW w:w="7885" w:type="dxa"/>
            <w:gridSpan w:val="11"/>
            <w:vAlign w:val="center"/>
          </w:tcPr>
          <w:p w:rsidR="002D4EE2" w:rsidRPr="00F454F3" w:rsidRDefault="002D4EE2" w:rsidP="002D4EE2">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Synthesize and prepare final accounts of Insurance companies in the prescribed format </w:t>
            </w:r>
          </w:p>
        </w:tc>
      </w:tr>
      <w:tr w:rsidR="002D4EE2" w:rsidRPr="00F454F3" w:rsidTr="009E0BE9">
        <w:trPr>
          <w:trHeight w:val="359"/>
        </w:trPr>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CO4</w:t>
            </w:r>
          </w:p>
        </w:tc>
        <w:tc>
          <w:tcPr>
            <w:tcW w:w="7885" w:type="dxa"/>
            <w:gridSpan w:val="11"/>
            <w:vAlign w:val="center"/>
          </w:tcPr>
          <w:p w:rsidR="002D4EE2" w:rsidRPr="00F454F3" w:rsidRDefault="002D4EE2" w:rsidP="002D4EE2">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Give the consolidated accounts of holding companies</w:t>
            </w:r>
          </w:p>
        </w:tc>
      </w:tr>
      <w:tr w:rsidR="002D4EE2" w:rsidRPr="00F454F3" w:rsidTr="009E0BE9">
        <w:trPr>
          <w:trHeight w:val="431"/>
        </w:trPr>
        <w:tc>
          <w:tcPr>
            <w:tcW w:w="8" w:type="dxa"/>
          </w:tcPr>
          <w:p w:rsidR="002D4EE2" w:rsidRPr="00F454F3" w:rsidRDefault="002D4EE2" w:rsidP="002D4EE2">
            <w:pPr>
              <w:widowControl w:val="0"/>
              <w:pBdr>
                <w:top w:val="nil"/>
                <w:left w:val="nil"/>
                <w:bottom w:val="nil"/>
                <w:right w:val="nil"/>
                <w:between w:val="nil"/>
              </w:pBdr>
              <w:rPr>
                <w:rFonts w:ascii="Times New Roman" w:eastAsia="Times New Roman" w:hAnsi="Times New Roman" w:cs="Times New Roman"/>
                <w:sz w:val="24"/>
                <w:szCs w:val="24"/>
                <w:lang w:eastAsia="en-IN"/>
              </w:rPr>
            </w:pPr>
          </w:p>
        </w:tc>
        <w:tc>
          <w:tcPr>
            <w:tcW w:w="992" w:type="dxa"/>
            <w:gridSpan w:val="2"/>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CO5</w:t>
            </w:r>
          </w:p>
        </w:tc>
        <w:tc>
          <w:tcPr>
            <w:tcW w:w="7885" w:type="dxa"/>
            <w:gridSpan w:val="11"/>
            <w:vAlign w:val="center"/>
          </w:tcPr>
          <w:p w:rsidR="002D4EE2" w:rsidRPr="00F454F3" w:rsidRDefault="002D4EE2" w:rsidP="002D4EE2">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Preparation of  liquidator’s final statement of account</w:t>
            </w:r>
          </w:p>
        </w:tc>
      </w:tr>
      <w:tr w:rsidR="002D4EE2" w:rsidRPr="00F454F3" w:rsidTr="009E0BE9">
        <w:trPr>
          <w:trHeight w:val="431"/>
        </w:trPr>
        <w:tc>
          <w:tcPr>
            <w:tcW w:w="8885" w:type="dxa"/>
            <w:gridSpan w:val="14"/>
            <w:vAlign w:val="center"/>
          </w:tcPr>
          <w:p w:rsidR="002D4EE2" w:rsidRPr="00F454F3" w:rsidRDefault="002D4EE2" w:rsidP="002D4EE2">
            <w:pPr>
              <w:tabs>
                <w:tab w:val="left" w:pos="3411"/>
                <w:tab w:val="center" w:pos="5247"/>
              </w:tabs>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Textbooks</w:t>
            </w:r>
          </w:p>
        </w:tc>
      </w:tr>
      <w:tr w:rsidR="002D4EE2" w:rsidRPr="00F454F3" w:rsidTr="009E0BE9">
        <w:trPr>
          <w:trHeight w:val="431"/>
        </w:trPr>
        <w:tc>
          <w:tcPr>
            <w:tcW w:w="463" w:type="dxa"/>
            <w:gridSpan w:val="2"/>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w:t>
            </w:r>
          </w:p>
        </w:tc>
        <w:tc>
          <w:tcPr>
            <w:tcW w:w="8422" w:type="dxa"/>
            <w:gridSpan w:val="12"/>
            <w:vAlign w:val="center"/>
          </w:tcPr>
          <w:p w:rsidR="002D4EE2" w:rsidRPr="00F454F3" w:rsidRDefault="002D4EE2" w:rsidP="002D4EE2">
            <w:pPr>
              <w:widowControl w:val="0"/>
              <w:spacing w:before="48"/>
              <w:ind w:right="34"/>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S.P. Jain and K.L Narang.  Advanced Accountancy, Kalyani Publishers, New Delhi.</w:t>
            </w:r>
          </w:p>
        </w:tc>
      </w:tr>
      <w:tr w:rsidR="002D4EE2" w:rsidRPr="00F454F3" w:rsidTr="009E0BE9">
        <w:trPr>
          <w:trHeight w:val="431"/>
        </w:trPr>
        <w:tc>
          <w:tcPr>
            <w:tcW w:w="463" w:type="dxa"/>
            <w:gridSpan w:val="2"/>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422" w:type="dxa"/>
            <w:gridSpan w:val="12"/>
            <w:vAlign w:val="center"/>
          </w:tcPr>
          <w:p w:rsidR="002D4EE2" w:rsidRPr="00F454F3" w:rsidRDefault="002D4EE2" w:rsidP="002D4EE2">
            <w:pPr>
              <w:widowControl w:val="0"/>
              <w:ind w:right="34"/>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Dr.K.S .Raman and Dr. M.A. Arulanandam , Advanced Accountancy, Vol. II, Himalaya Publishing House, Mumbai.</w:t>
            </w:r>
          </w:p>
        </w:tc>
      </w:tr>
      <w:tr w:rsidR="002D4EE2" w:rsidRPr="00F454F3" w:rsidTr="009E0BE9">
        <w:trPr>
          <w:trHeight w:val="431"/>
        </w:trPr>
        <w:tc>
          <w:tcPr>
            <w:tcW w:w="463" w:type="dxa"/>
            <w:gridSpan w:val="2"/>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422" w:type="dxa"/>
            <w:gridSpan w:val="12"/>
            <w:vAlign w:val="center"/>
          </w:tcPr>
          <w:p w:rsidR="002D4EE2" w:rsidRPr="00F454F3" w:rsidRDefault="002D4EE2" w:rsidP="002D4EE2">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R.L. Gupta and M. Radhaswamy, Advanced Accounts, Sultan Chand, New Delhi.</w:t>
            </w:r>
          </w:p>
        </w:tc>
      </w:tr>
      <w:tr w:rsidR="002D4EE2" w:rsidRPr="00F454F3" w:rsidTr="009E0BE9">
        <w:trPr>
          <w:trHeight w:val="431"/>
        </w:trPr>
        <w:tc>
          <w:tcPr>
            <w:tcW w:w="463" w:type="dxa"/>
            <w:gridSpan w:val="2"/>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4</w:t>
            </w:r>
          </w:p>
        </w:tc>
        <w:tc>
          <w:tcPr>
            <w:tcW w:w="8422" w:type="dxa"/>
            <w:gridSpan w:val="12"/>
            <w:vAlign w:val="center"/>
          </w:tcPr>
          <w:p w:rsidR="002D4EE2" w:rsidRPr="00F454F3" w:rsidRDefault="002D4EE2" w:rsidP="002D4EE2">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M.C. Shukla and T.S. Grewal, Advanced Accounts Vol.II, S Chand &amp; Sons, New Delhi.</w:t>
            </w:r>
          </w:p>
        </w:tc>
      </w:tr>
      <w:tr w:rsidR="002D4EE2" w:rsidRPr="00F454F3" w:rsidTr="009E0BE9">
        <w:trPr>
          <w:trHeight w:val="431"/>
        </w:trPr>
        <w:tc>
          <w:tcPr>
            <w:tcW w:w="463" w:type="dxa"/>
            <w:gridSpan w:val="2"/>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5</w:t>
            </w:r>
          </w:p>
        </w:tc>
        <w:tc>
          <w:tcPr>
            <w:tcW w:w="8422" w:type="dxa"/>
            <w:gridSpan w:val="12"/>
            <w:vAlign w:val="center"/>
          </w:tcPr>
          <w:p w:rsidR="002D4EE2" w:rsidRPr="00F454F3" w:rsidRDefault="002D4EE2" w:rsidP="002D4EE2">
            <w:pPr>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T.S. Reddy and A.Murthy, Corporate Accounting II, Margham Publishers, Chennai</w:t>
            </w:r>
          </w:p>
        </w:tc>
      </w:tr>
      <w:tr w:rsidR="002D4EE2" w:rsidRPr="00F454F3" w:rsidTr="009E0BE9">
        <w:trPr>
          <w:trHeight w:val="431"/>
        </w:trPr>
        <w:tc>
          <w:tcPr>
            <w:tcW w:w="8885" w:type="dxa"/>
            <w:gridSpan w:val="14"/>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Reference Books</w:t>
            </w:r>
          </w:p>
        </w:tc>
      </w:tr>
      <w:tr w:rsidR="002D4EE2" w:rsidRPr="00F454F3" w:rsidTr="009E0BE9">
        <w:trPr>
          <w:trHeight w:val="431"/>
        </w:trPr>
        <w:tc>
          <w:tcPr>
            <w:tcW w:w="463" w:type="dxa"/>
            <w:gridSpan w:val="2"/>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w:t>
            </w:r>
          </w:p>
        </w:tc>
        <w:tc>
          <w:tcPr>
            <w:tcW w:w="8422" w:type="dxa"/>
            <w:gridSpan w:val="12"/>
            <w:vAlign w:val="center"/>
          </w:tcPr>
          <w:p w:rsidR="002D4EE2" w:rsidRPr="00F454F3" w:rsidRDefault="002D4EE2" w:rsidP="002D4EE2">
            <w:pPr>
              <w:widowControl w:val="0"/>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B.Raman, Corporate Accounting, Taxmann, New Delhi</w:t>
            </w:r>
          </w:p>
        </w:tc>
      </w:tr>
      <w:tr w:rsidR="002D4EE2" w:rsidRPr="00F454F3" w:rsidTr="009E0BE9">
        <w:trPr>
          <w:trHeight w:val="431"/>
        </w:trPr>
        <w:tc>
          <w:tcPr>
            <w:tcW w:w="463" w:type="dxa"/>
            <w:gridSpan w:val="2"/>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422" w:type="dxa"/>
            <w:gridSpan w:val="12"/>
            <w:vAlign w:val="center"/>
          </w:tcPr>
          <w:p w:rsidR="002D4EE2" w:rsidRPr="00F454F3" w:rsidRDefault="002D4EE2" w:rsidP="002D4EE2">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M.C.Shukla, Advanced Accounting,S.Chand, New Delhi</w:t>
            </w:r>
          </w:p>
        </w:tc>
      </w:tr>
      <w:tr w:rsidR="002D4EE2" w:rsidRPr="00F454F3" w:rsidTr="009E0BE9">
        <w:trPr>
          <w:trHeight w:val="431"/>
        </w:trPr>
        <w:tc>
          <w:tcPr>
            <w:tcW w:w="463" w:type="dxa"/>
            <w:gridSpan w:val="2"/>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422" w:type="dxa"/>
            <w:gridSpan w:val="12"/>
            <w:vAlign w:val="center"/>
          </w:tcPr>
          <w:p w:rsidR="002D4EE2" w:rsidRPr="00F454F3" w:rsidRDefault="002D4EE2" w:rsidP="002D4EE2">
            <w:pPr>
              <w:widowControl w:val="0"/>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Prof. MukeshBramhbutt, Devi Ahilya publication, Madhya Pradesh</w:t>
            </w:r>
          </w:p>
        </w:tc>
      </w:tr>
      <w:tr w:rsidR="002D4EE2" w:rsidRPr="00F454F3" w:rsidTr="009E0BE9">
        <w:trPr>
          <w:trHeight w:val="431"/>
        </w:trPr>
        <w:tc>
          <w:tcPr>
            <w:tcW w:w="463" w:type="dxa"/>
            <w:gridSpan w:val="2"/>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4</w:t>
            </w:r>
          </w:p>
        </w:tc>
        <w:tc>
          <w:tcPr>
            <w:tcW w:w="8422" w:type="dxa"/>
            <w:gridSpan w:val="12"/>
            <w:vAlign w:val="center"/>
          </w:tcPr>
          <w:p w:rsidR="002D4EE2" w:rsidRPr="00F454F3" w:rsidRDefault="002D4EE2" w:rsidP="002D4EE2">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Anil kumar, Rajesh kumar, Advanced Corporate Accounting, Himalaya Publishing house, Mumbai.</w:t>
            </w:r>
          </w:p>
        </w:tc>
      </w:tr>
      <w:tr w:rsidR="002D4EE2" w:rsidRPr="00F454F3" w:rsidTr="009E0BE9">
        <w:trPr>
          <w:trHeight w:val="431"/>
        </w:trPr>
        <w:tc>
          <w:tcPr>
            <w:tcW w:w="463" w:type="dxa"/>
            <w:gridSpan w:val="2"/>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5</w:t>
            </w:r>
          </w:p>
        </w:tc>
        <w:tc>
          <w:tcPr>
            <w:tcW w:w="8422" w:type="dxa"/>
            <w:gridSpan w:val="12"/>
            <w:vAlign w:val="center"/>
          </w:tcPr>
          <w:p w:rsidR="002D4EE2" w:rsidRPr="00F454F3" w:rsidRDefault="002D4EE2" w:rsidP="002D4EE2">
            <w:pPr>
              <w:widowControl w:val="0"/>
              <w:jc w:val="both"/>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PrasanthAthma, Corporate Accounting, Himalaya Publishing house, Mumbai.</w:t>
            </w:r>
          </w:p>
        </w:tc>
      </w:tr>
      <w:tr w:rsidR="002D4EE2" w:rsidRPr="00F454F3" w:rsidTr="009E0BE9">
        <w:trPr>
          <w:trHeight w:val="431"/>
        </w:trPr>
        <w:tc>
          <w:tcPr>
            <w:tcW w:w="8885" w:type="dxa"/>
            <w:gridSpan w:val="14"/>
            <w:vAlign w:val="center"/>
          </w:tcPr>
          <w:p w:rsidR="002D4EE2" w:rsidRPr="00F454F3" w:rsidRDefault="002D4EE2" w:rsidP="002D4EE2">
            <w:pPr>
              <w:widowControl w:val="0"/>
              <w:rPr>
                <w:rFonts w:ascii="Times New Roman" w:eastAsia="Times New Roman" w:hAnsi="Times New Roman" w:cs="Times New Roman"/>
                <w:sz w:val="24"/>
                <w:szCs w:val="24"/>
                <w:lang w:eastAsia="en-IN"/>
              </w:rPr>
            </w:pPr>
            <w:r w:rsidRPr="00F454F3">
              <w:rPr>
                <w:rFonts w:ascii="Times New Roman" w:eastAsia="Times New Roman" w:hAnsi="Times New Roman" w:cs="Times New Roman"/>
                <w:b/>
                <w:sz w:val="24"/>
                <w:szCs w:val="24"/>
                <w:lang w:eastAsia="en-IN"/>
              </w:rPr>
              <w:t>NOTE: Latest Edition of Textbooks May be Used</w:t>
            </w:r>
          </w:p>
        </w:tc>
      </w:tr>
      <w:tr w:rsidR="002D4EE2" w:rsidRPr="00F454F3" w:rsidTr="009E0BE9">
        <w:trPr>
          <w:trHeight w:val="431"/>
        </w:trPr>
        <w:tc>
          <w:tcPr>
            <w:tcW w:w="8885" w:type="dxa"/>
            <w:gridSpan w:val="14"/>
            <w:vAlign w:val="center"/>
          </w:tcPr>
          <w:p w:rsidR="002D4EE2" w:rsidRPr="00F454F3" w:rsidRDefault="002D4EE2" w:rsidP="002D4EE2">
            <w:pPr>
              <w:widowControl w:val="0"/>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b/>
                <w:sz w:val="24"/>
                <w:szCs w:val="24"/>
                <w:lang w:eastAsia="en-IN"/>
              </w:rPr>
              <w:t>Web Resources</w:t>
            </w:r>
          </w:p>
        </w:tc>
      </w:tr>
      <w:tr w:rsidR="002D4EE2" w:rsidRPr="00F454F3" w:rsidTr="009E0BE9">
        <w:trPr>
          <w:trHeight w:val="431"/>
        </w:trPr>
        <w:tc>
          <w:tcPr>
            <w:tcW w:w="463" w:type="dxa"/>
            <w:gridSpan w:val="2"/>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w:t>
            </w:r>
          </w:p>
        </w:tc>
        <w:tc>
          <w:tcPr>
            <w:tcW w:w="8422" w:type="dxa"/>
            <w:gridSpan w:val="12"/>
            <w:vAlign w:val="center"/>
          </w:tcPr>
          <w:p w:rsidR="002D4EE2" w:rsidRPr="00F454F3" w:rsidRDefault="004C7F40" w:rsidP="002D4EE2">
            <w:pPr>
              <w:widowControl w:val="0"/>
              <w:jc w:val="both"/>
              <w:rPr>
                <w:rFonts w:ascii="Times New Roman" w:eastAsia="Times New Roman" w:hAnsi="Times New Roman" w:cs="Times New Roman"/>
                <w:sz w:val="24"/>
                <w:szCs w:val="24"/>
                <w:lang w:eastAsia="en-IN"/>
              </w:rPr>
            </w:pPr>
            <w:hyperlink r:id="rId49">
              <w:r w:rsidR="002D4EE2" w:rsidRPr="00F454F3">
                <w:rPr>
                  <w:rFonts w:ascii="Times New Roman" w:eastAsia="Times New Roman" w:hAnsi="Times New Roman" w:cs="Times New Roman"/>
                  <w:sz w:val="24"/>
                  <w:szCs w:val="24"/>
                  <w:lang w:eastAsia="en-IN"/>
                </w:rPr>
                <w:t>https://www.accountingnotes.net/amalgamation/amalgamation-absorption-and-reconstruction-accounting/126</w:t>
              </w:r>
            </w:hyperlink>
          </w:p>
        </w:tc>
      </w:tr>
      <w:tr w:rsidR="002D4EE2" w:rsidRPr="00F454F3" w:rsidTr="009E0BE9">
        <w:trPr>
          <w:trHeight w:val="431"/>
        </w:trPr>
        <w:tc>
          <w:tcPr>
            <w:tcW w:w="463" w:type="dxa"/>
            <w:gridSpan w:val="2"/>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lastRenderedPageBreak/>
              <w:t>2</w:t>
            </w:r>
          </w:p>
        </w:tc>
        <w:tc>
          <w:tcPr>
            <w:tcW w:w="8422" w:type="dxa"/>
            <w:gridSpan w:val="12"/>
            <w:vAlign w:val="center"/>
          </w:tcPr>
          <w:p w:rsidR="002D4EE2" w:rsidRPr="00F454F3" w:rsidRDefault="004C7F40" w:rsidP="002D4EE2">
            <w:pPr>
              <w:widowControl w:val="0"/>
              <w:jc w:val="both"/>
              <w:rPr>
                <w:rFonts w:ascii="Times New Roman" w:eastAsia="Times New Roman" w:hAnsi="Times New Roman" w:cs="Times New Roman"/>
                <w:sz w:val="24"/>
                <w:szCs w:val="24"/>
                <w:lang w:eastAsia="en-IN"/>
              </w:rPr>
            </w:pPr>
            <w:hyperlink r:id="rId50">
              <w:r w:rsidR="002D4EE2" w:rsidRPr="00F454F3">
                <w:rPr>
                  <w:rFonts w:ascii="Times New Roman" w:eastAsia="Times New Roman" w:hAnsi="Times New Roman" w:cs="Times New Roman"/>
                  <w:sz w:val="24"/>
                  <w:szCs w:val="24"/>
                  <w:lang w:eastAsia="en-IN"/>
                </w:rPr>
                <w:t>https://www.slideshare.net/debchat123/accounts-of-banking-companies</w:t>
              </w:r>
            </w:hyperlink>
          </w:p>
        </w:tc>
      </w:tr>
      <w:tr w:rsidR="002D4EE2" w:rsidRPr="00F454F3" w:rsidTr="009E0BE9">
        <w:trPr>
          <w:trHeight w:val="431"/>
        </w:trPr>
        <w:tc>
          <w:tcPr>
            <w:tcW w:w="463" w:type="dxa"/>
            <w:gridSpan w:val="2"/>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422" w:type="dxa"/>
            <w:gridSpan w:val="12"/>
            <w:vAlign w:val="center"/>
          </w:tcPr>
          <w:p w:rsidR="002D4EE2" w:rsidRPr="00F454F3" w:rsidRDefault="004C7F40" w:rsidP="002D4EE2">
            <w:pPr>
              <w:widowControl w:val="0"/>
              <w:jc w:val="both"/>
              <w:rPr>
                <w:rFonts w:ascii="Times New Roman" w:eastAsia="Times New Roman" w:hAnsi="Times New Roman" w:cs="Times New Roman"/>
                <w:sz w:val="24"/>
                <w:szCs w:val="24"/>
                <w:lang w:eastAsia="en-IN"/>
              </w:rPr>
            </w:pPr>
            <w:hyperlink r:id="rId51">
              <w:r w:rsidR="002D4EE2" w:rsidRPr="00F454F3">
                <w:rPr>
                  <w:rFonts w:ascii="Times New Roman" w:eastAsia="Times New Roman" w:hAnsi="Times New Roman" w:cs="Times New Roman"/>
                  <w:sz w:val="24"/>
                  <w:szCs w:val="24"/>
                  <w:lang w:eastAsia="en-IN"/>
                </w:rPr>
                <w:t>https://www.accountingnotes.net/liquidation/liquidation-of-companies-accounting/12862</w:t>
              </w:r>
            </w:hyperlink>
          </w:p>
        </w:tc>
      </w:tr>
    </w:tbl>
    <w:p w:rsidR="002D4EE2" w:rsidRPr="00F454F3" w:rsidRDefault="002D4EE2" w:rsidP="002D4EE2">
      <w:pPr>
        <w:rPr>
          <w:rFonts w:ascii="Times New Roman" w:eastAsia="Times New Roman" w:hAnsi="Times New Roman" w:cs="Times New Roman"/>
          <w:b/>
          <w:sz w:val="24"/>
          <w:szCs w:val="24"/>
          <w:lang w:eastAsia="en-IN"/>
        </w:rPr>
      </w:pPr>
    </w:p>
    <w:p w:rsidR="00F454F3" w:rsidRDefault="00F454F3">
      <w:pP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br w:type="page"/>
      </w:r>
    </w:p>
    <w:p w:rsidR="002D4EE2" w:rsidRPr="00F454F3" w:rsidRDefault="002D4EE2" w:rsidP="002D4EE2">
      <w:pPr>
        <w:spacing w:after="120" w:line="240" w:lineRule="auto"/>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lastRenderedPageBreak/>
        <w:t xml:space="preserve">MAPPING WITH PROGRAMME OUTCOMES </w:t>
      </w:r>
      <w:r w:rsidRPr="00F454F3">
        <w:rPr>
          <w:rFonts w:ascii="Times New Roman" w:eastAsia="Times New Roman" w:hAnsi="Times New Roman" w:cs="Times New Roman"/>
          <w:b/>
          <w:sz w:val="24"/>
          <w:szCs w:val="24"/>
          <w:lang w:eastAsia="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D4EE2" w:rsidRPr="00F454F3" w:rsidTr="009E0BE9">
        <w:trPr>
          <w:trHeight w:val="518"/>
          <w:jc w:val="center"/>
        </w:trPr>
        <w:tc>
          <w:tcPr>
            <w:tcW w:w="1417"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p>
        </w:tc>
        <w:tc>
          <w:tcPr>
            <w:tcW w:w="670" w:type="dxa"/>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PO1</w:t>
            </w:r>
          </w:p>
        </w:tc>
        <w:tc>
          <w:tcPr>
            <w:tcW w:w="670" w:type="dxa"/>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PO2</w:t>
            </w:r>
          </w:p>
        </w:tc>
        <w:tc>
          <w:tcPr>
            <w:tcW w:w="670" w:type="dxa"/>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PO3</w:t>
            </w:r>
          </w:p>
        </w:tc>
        <w:tc>
          <w:tcPr>
            <w:tcW w:w="670" w:type="dxa"/>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PO4</w:t>
            </w:r>
          </w:p>
        </w:tc>
        <w:tc>
          <w:tcPr>
            <w:tcW w:w="670" w:type="dxa"/>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PO5</w:t>
            </w:r>
          </w:p>
        </w:tc>
        <w:tc>
          <w:tcPr>
            <w:tcW w:w="670" w:type="dxa"/>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PO6</w:t>
            </w:r>
          </w:p>
        </w:tc>
        <w:tc>
          <w:tcPr>
            <w:tcW w:w="670" w:type="dxa"/>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PO7</w:t>
            </w:r>
          </w:p>
        </w:tc>
        <w:tc>
          <w:tcPr>
            <w:tcW w:w="670" w:type="dxa"/>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PO8</w:t>
            </w:r>
          </w:p>
        </w:tc>
        <w:tc>
          <w:tcPr>
            <w:tcW w:w="803" w:type="dxa"/>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PSO1</w:t>
            </w:r>
          </w:p>
        </w:tc>
        <w:tc>
          <w:tcPr>
            <w:tcW w:w="803" w:type="dxa"/>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PSO2</w:t>
            </w:r>
          </w:p>
        </w:tc>
        <w:tc>
          <w:tcPr>
            <w:tcW w:w="803" w:type="dxa"/>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PSO3</w:t>
            </w:r>
          </w:p>
        </w:tc>
      </w:tr>
      <w:tr w:rsidR="002D4EE2" w:rsidRPr="00F454F3" w:rsidTr="009E0BE9">
        <w:trPr>
          <w:trHeight w:val="518"/>
          <w:jc w:val="center"/>
        </w:trPr>
        <w:tc>
          <w:tcPr>
            <w:tcW w:w="1417" w:type="dxa"/>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CO1</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D4EE2" w:rsidRPr="00F454F3" w:rsidTr="009E0BE9">
        <w:trPr>
          <w:trHeight w:val="649"/>
          <w:jc w:val="center"/>
        </w:trPr>
        <w:tc>
          <w:tcPr>
            <w:tcW w:w="1417" w:type="dxa"/>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2 </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D4EE2" w:rsidRPr="00F454F3" w:rsidTr="009E0BE9">
        <w:trPr>
          <w:trHeight w:val="518"/>
          <w:jc w:val="center"/>
        </w:trPr>
        <w:tc>
          <w:tcPr>
            <w:tcW w:w="1417" w:type="dxa"/>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D4EE2" w:rsidRPr="00F454F3" w:rsidTr="009E0BE9">
        <w:trPr>
          <w:trHeight w:val="533"/>
          <w:jc w:val="center"/>
        </w:trPr>
        <w:tc>
          <w:tcPr>
            <w:tcW w:w="1417" w:type="dxa"/>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CO4</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D4EE2" w:rsidRPr="00F454F3" w:rsidTr="009E0BE9">
        <w:trPr>
          <w:trHeight w:val="518"/>
          <w:jc w:val="center"/>
        </w:trPr>
        <w:tc>
          <w:tcPr>
            <w:tcW w:w="1417" w:type="dxa"/>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CO5</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D4EE2" w:rsidRPr="00F454F3" w:rsidTr="009E0BE9">
        <w:trPr>
          <w:trHeight w:val="518"/>
          <w:jc w:val="center"/>
        </w:trPr>
        <w:tc>
          <w:tcPr>
            <w:tcW w:w="1417" w:type="dxa"/>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TOTAL</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803"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803" w:type="dxa"/>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803" w:type="dxa"/>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r>
      <w:tr w:rsidR="002D4EE2" w:rsidRPr="00F454F3" w:rsidTr="009E0BE9">
        <w:trPr>
          <w:trHeight w:val="518"/>
          <w:jc w:val="center"/>
        </w:trPr>
        <w:tc>
          <w:tcPr>
            <w:tcW w:w="1417" w:type="dxa"/>
            <w:vAlign w:val="center"/>
          </w:tcPr>
          <w:p w:rsidR="002D4EE2" w:rsidRPr="00F454F3" w:rsidRDefault="002D4EE2" w:rsidP="002D4EE2">
            <w:pPr>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AVERAGE</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tcPr>
          <w:p w:rsidR="002D4EE2" w:rsidRPr="00F454F3" w:rsidRDefault="002D4EE2" w:rsidP="002D4EE2">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2.4</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tcPr>
          <w:p w:rsidR="002D4EE2" w:rsidRPr="00F454F3" w:rsidRDefault="002D4EE2" w:rsidP="002D4EE2">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D4EE2" w:rsidRPr="00F454F3" w:rsidRDefault="002D4EE2" w:rsidP="002D4EE2">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D4EE2" w:rsidRPr="00F454F3" w:rsidRDefault="002D4EE2" w:rsidP="002D4EE2">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bl>
    <w:p w:rsidR="002D4EE2" w:rsidRPr="00F454F3" w:rsidRDefault="002D4EE2" w:rsidP="002D4EE2">
      <w:pPr>
        <w:pBdr>
          <w:top w:val="nil"/>
          <w:left w:val="nil"/>
          <w:bottom w:val="nil"/>
          <w:right w:val="nil"/>
          <w:between w:val="nil"/>
        </w:pBdr>
        <w:spacing w:before="120" w:after="0"/>
        <w:ind w:left="720"/>
        <w:jc w:val="center"/>
        <w:rPr>
          <w:rFonts w:ascii="Times New Roman" w:eastAsia="Times New Roman" w:hAnsi="Times New Roman" w:cs="Times New Roman"/>
          <w:b/>
          <w:sz w:val="24"/>
          <w:szCs w:val="24"/>
          <w:lang w:eastAsia="en-IN"/>
        </w:rPr>
      </w:pPr>
      <w:r w:rsidRPr="00F454F3">
        <w:rPr>
          <w:rFonts w:ascii="Times New Roman" w:eastAsia="Times New Roman" w:hAnsi="Times New Roman" w:cs="Times New Roman"/>
          <w:b/>
          <w:sz w:val="24"/>
          <w:szCs w:val="24"/>
          <w:lang w:eastAsia="en-IN"/>
        </w:rPr>
        <w:t>3 – Strong, 2- Medium, 1- Low</w:t>
      </w:r>
    </w:p>
    <w:p w:rsidR="002D4EE2" w:rsidRPr="00F454F3" w:rsidRDefault="002D4EE2" w:rsidP="002D4EE2">
      <w:pPr>
        <w:rPr>
          <w:rFonts w:ascii="Times New Roman" w:hAnsi="Times New Roman" w:cs="Times New Roman"/>
          <w:lang w:eastAsia="en-IN"/>
        </w:rPr>
      </w:pPr>
    </w:p>
    <w:p w:rsidR="00B51F54" w:rsidRPr="00F454F3" w:rsidRDefault="002D4EE2" w:rsidP="002D4EE2">
      <w:pPr>
        <w:widowControl w:val="0"/>
        <w:autoSpaceDE w:val="0"/>
        <w:autoSpaceDN w:val="0"/>
        <w:spacing w:before="45" w:after="0" w:line="412" w:lineRule="auto"/>
        <w:ind w:left="2376" w:right="1934" w:firstLine="460"/>
        <w:rPr>
          <w:rFonts w:ascii="Times New Roman" w:eastAsia="Times New Roman" w:hAnsi="Times New Roman" w:cs="Times New Roman"/>
          <w:b/>
          <w:bCs/>
          <w:iCs/>
          <w:sz w:val="24"/>
          <w:u w:val="thick" w:color="000000"/>
          <w:lang w:val="en-US"/>
        </w:rPr>
      </w:pPr>
      <w:r w:rsidRPr="00F454F3">
        <w:rPr>
          <w:rFonts w:ascii="Times New Roman" w:eastAsia="Times New Roman" w:hAnsi="Times New Roman" w:cs="Times New Roman"/>
          <w:b/>
          <w:bCs/>
          <w:iCs/>
          <w:sz w:val="24"/>
          <w:u w:val="thick" w:color="000000"/>
          <w:lang w:val="en-US"/>
        </w:rPr>
        <w:t>SECOND YEAR– SEMESTER– IV</w:t>
      </w:r>
    </w:p>
    <w:p w:rsidR="00E42B5C" w:rsidRPr="00F454F3" w:rsidRDefault="002D4EE2" w:rsidP="00E42B5C">
      <w:pPr>
        <w:pStyle w:val="Normal1"/>
        <w:spacing w:after="120"/>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bCs/>
          <w:iCs/>
          <w:caps/>
          <w:sz w:val="24"/>
          <w:u w:color="000000"/>
          <w:lang w:val="en-US"/>
        </w:rPr>
        <w:t>C</w:t>
      </w:r>
      <w:r w:rsidRPr="00F454F3">
        <w:rPr>
          <w:rFonts w:ascii="Times New Roman" w:eastAsia="Times New Roman" w:hAnsi="Times New Roman" w:cs="Times New Roman"/>
          <w:b/>
          <w:bCs/>
          <w:iCs/>
          <w:caps/>
          <w:sz w:val="19"/>
          <w:u w:color="000000"/>
          <w:lang w:val="en-US"/>
        </w:rPr>
        <w:t>ORE</w:t>
      </w:r>
      <w:r w:rsidRPr="00F454F3">
        <w:rPr>
          <w:rFonts w:ascii="Times New Roman" w:eastAsia="Times New Roman" w:hAnsi="Times New Roman" w:cs="Times New Roman"/>
          <w:b/>
          <w:bCs/>
          <w:iCs/>
          <w:caps/>
          <w:sz w:val="24"/>
          <w:u w:color="000000"/>
          <w:lang w:val="en-US"/>
        </w:rPr>
        <w:t>P</w:t>
      </w:r>
      <w:r w:rsidRPr="00F454F3">
        <w:rPr>
          <w:rFonts w:ascii="Times New Roman" w:eastAsia="Times New Roman" w:hAnsi="Times New Roman" w:cs="Times New Roman"/>
          <w:b/>
          <w:bCs/>
          <w:iCs/>
          <w:caps/>
          <w:sz w:val="19"/>
          <w:u w:color="000000"/>
          <w:lang w:val="en-US"/>
        </w:rPr>
        <w:t>APER</w:t>
      </w:r>
      <w:r w:rsidRPr="00F454F3">
        <w:rPr>
          <w:rFonts w:ascii="Times New Roman" w:eastAsia="Times New Roman" w:hAnsi="Times New Roman" w:cs="Times New Roman"/>
          <w:b/>
          <w:bCs/>
          <w:iCs/>
          <w:caps/>
          <w:sz w:val="24"/>
          <w:u w:color="000000"/>
          <w:lang w:val="en-US"/>
        </w:rPr>
        <w:t>V</w:t>
      </w:r>
      <w:r w:rsidRPr="00F454F3">
        <w:rPr>
          <w:rFonts w:ascii="Times New Roman" w:eastAsia="Times New Roman" w:hAnsi="Times New Roman" w:cs="Times New Roman"/>
          <w:b/>
          <w:bCs/>
          <w:iCs/>
          <w:caps/>
          <w:sz w:val="19"/>
          <w:u w:color="000000"/>
          <w:lang w:val="en-US"/>
        </w:rPr>
        <w:t xml:space="preserve">III </w:t>
      </w:r>
      <w:r w:rsidR="00321983" w:rsidRPr="00F454F3">
        <w:rPr>
          <w:rFonts w:ascii="Times New Roman" w:eastAsia="Times New Roman" w:hAnsi="Times New Roman" w:cs="Times New Roman"/>
          <w:b/>
          <w:bCs/>
          <w:iCs/>
          <w:caps/>
          <w:sz w:val="24"/>
          <w:u w:color="000000"/>
          <w:lang w:val="en-US"/>
        </w:rPr>
        <w:t>–</w:t>
      </w:r>
      <w:r w:rsidR="00E42B5C" w:rsidRPr="00F454F3">
        <w:rPr>
          <w:rFonts w:ascii="Times New Roman" w:eastAsia="Times New Roman" w:hAnsi="Times New Roman" w:cs="Times New Roman"/>
          <w:b/>
          <w:smallCaps/>
          <w:sz w:val="24"/>
          <w:szCs w:val="24"/>
          <w:u w:val="single"/>
        </w:rPr>
        <w:t>COMPANY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1110"/>
        <w:gridCol w:w="815"/>
      </w:tblGrid>
      <w:tr w:rsidR="00E42B5C" w:rsidRPr="00F454F3" w:rsidTr="00E42B5C">
        <w:trPr>
          <w:cantSplit/>
          <w:trHeight w:val="60"/>
          <w:tblHeader/>
        </w:trPr>
        <w:tc>
          <w:tcPr>
            <w:tcW w:w="1206" w:type="dxa"/>
            <w:gridSpan w:val="2"/>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01"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645"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645"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645"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194"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048" w:type="dxa"/>
            <w:vMerge w:val="restart"/>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3001" w:type="dxa"/>
            <w:gridSpan w:val="3"/>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E42B5C" w:rsidRPr="00F454F3" w:rsidTr="00E42B5C">
        <w:trPr>
          <w:cantSplit/>
          <w:trHeight w:val="60"/>
          <w:tblHeader/>
        </w:trPr>
        <w:tc>
          <w:tcPr>
            <w:tcW w:w="1206" w:type="dxa"/>
            <w:gridSpan w:val="2"/>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01" w:type="dxa"/>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645" w:type="dxa"/>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94" w:type="dxa"/>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48" w:type="dxa"/>
            <w:vMerge/>
            <w:vAlign w:val="center"/>
          </w:tcPr>
          <w:p w:rsidR="00E42B5C" w:rsidRPr="00F454F3" w:rsidRDefault="00E42B5C" w:rsidP="00E42B5C">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076"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0" w:type="dxa"/>
            <w:tcBorders>
              <w:righ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E42B5C" w:rsidRPr="00F454F3" w:rsidTr="00E42B5C">
        <w:trPr>
          <w:cantSplit/>
          <w:trHeight w:val="170"/>
          <w:tblHeader/>
        </w:trPr>
        <w:tc>
          <w:tcPr>
            <w:tcW w:w="1206" w:type="dxa"/>
            <w:gridSpan w:val="2"/>
          </w:tcPr>
          <w:p w:rsidR="00E42B5C" w:rsidRPr="00F454F3" w:rsidRDefault="00E42B5C" w:rsidP="00E42B5C">
            <w:pPr>
              <w:pStyle w:val="Normal1"/>
              <w:rPr>
                <w:rFonts w:ascii="Times New Roman" w:eastAsia="Times New Roman" w:hAnsi="Times New Roman" w:cs="Times New Roman"/>
                <w:b/>
                <w:sz w:val="24"/>
                <w:szCs w:val="24"/>
              </w:rPr>
            </w:pPr>
          </w:p>
        </w:tc>
        <w:tc>
          <w:tcPr>
            <w:tcW w:w="501" w:type="dxa"/>
            <w:vAlign w:val="center"/>
          </w:tcPr>
          <w:p w:rsidR="00E42B5C" w:rsidRPr="00F454F3" w:rsidRDefault="00E42B5C" w:rsidP="00E42B5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5</w:t>
            </w:r>
          </w:p>
        </w:tc>
        <w:tc>
          <w:tcPr>
            <w:tcW w:w="645" w:type="dxa"/>
            <w:vAlign w:val="center"/>
          </w:tcPr>
          <w:p w:rsidR="00E42B5C" w:rsidRPr="00F454F3" w:rsidRDefault="00E42B5C" w:rsidP="00E42B5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E42B5C" w:rsidRPr="00F454F3" w:rsidRDefault="00E42B5C" w:rsidP="00E42B5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645" w:type="dxa"/>
            <w:vAlign w:val="center"/>
          </w:tcPr>
          <w:p w:rsidR="00E42B5C" w:rsidRPr="00F454F3" w:rsidRDefault="00E42B5C" w:rsidP="00E42B5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194" w:type="dxa"/>
            <w:vAlign w:val="center"/>
          </w:tcPr>
          <w:p w:rsidR="00E42B5C" w:rsidRPr="00F454F3" w:rsidRDefault="00E42B5C" w:rsidP="00E42B5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1048" w:type="dxa"/>
            <w:vAlign w:val="center"/>
          </w:tcPr>
          <w:p w:rsidR="00E42B5C" w:rsidRPr="00F454F3" w:rsidRDefault="00E42B5C" w:rsidP="00E42B5C">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0" w:type="dxa"/>
            <w:tcBorders>
              <w:left w:val="single" w:sz="4" w:space="0" w:color="000000"/>
              <w:righ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E42B5C" w:rsidRPr="00F454F3" w:rsidTr="00E42B5C">
        <w:trPr>
          <w:cantSplit/>
          <w:trHeight w:val="431"/>
          <w:tblHeader/>
        </w:trPr>
        <w:tc>
          <w:tcPr>
            <w:tcW w:w="8885" w:type="dxa"/>
            <w:gridSpan w:val="11"/>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Learning Objectives </w:t>
            </w:r>
          </w:p>
        </w:tc>
      </w:tr>
      <w:tr w:rsidR="00E42B5C" w:rsidRPr="00F454F3" w:rsidTr="00E42B5C">
        <w:trPr>
          <w:cantSplit/>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39" w:type="dxa"/>
            <w:gridSpan w:val="10"/>
          </w:tcPr>
          <w:p w:rsidR="00E42B5C" w:rsidRPr="00F454F3" w:rsidRDefault="00E42B5C" w:rsidP="00E42B5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know Company Law 1956 and Companies Act 2013</w:t>
            </w:r>
          </w:p>
        </w:tc>
      </w:tr>
      <w:tr w:rsidR="00E42B5C" w:rsidRPr="00F454F3" w:rsidTr="00E42B5C">
        <w:trPr>
          <w:cantSplit/>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39" w:type="dxa"/>
            <w:gridSpan w:val="10"/>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have an understanding on the formation of a company</w:t>
            </w:r>
          </w:p>
        </w:tc>
      </w:tr>
      <w:tr w:rsidR="00E42B5C" w:rsidRPr="00F454F3" w:rsidTr="00E42B5C">
        <w:trPr>
          <w:cantSplit/>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39" w:type="dxa"/>
            <w:gridSpan w:val="10"/>
          </w:tcPr>
          <w:p w:rsidR="00E42B5C" w:rsidRPr="00F454F3" w:rsidRDefault="00E42B5C" w:rsidP="00E42B5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understand the requisites of meeting and resolution</w:t>
            </w:r>
          </w:p>
        </w:tc>
      </w:tr>
      <w:tr w:rsidR="00E42B5C" w:rsidRPr="00F454F3" w:rsidTr="00E42B5C">
        <w:trPr>
          <w:cantSplit/>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39" w:type="dxa"/>
            <w:gridSpan w:val="10"/>
          </w:tcPr>
          <w:p w:rsidR="00E42B5C" w:rsidRPr="00F454F3" w:rsidRDefault="00E42B5C" w:rsidP="00E42B5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gain knowledge on the procedure to appoint and remove Directors </w:t>
            </w:r>
          </w:p>
        </w:tc>
      </w:tr>
      <w:tr w:rsidR="00E42B5C" w:rsidRPr="00F454F3" w:rsidTr="00E42B5C">
        <w:trPr>
          <w:cantSplit/>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39" w:type="dxa"/>
            <w:gridSpan w:val="10"/>
          </w:tcPr>
          <w:p w:rsidR="00E42B5C" w:rsidRPr="00F454F3" w:rsidRDefault="00E42B5C" w:rsidP="00E42B5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familiarize with the various modes of winding up</w:t>
            </w:r>
          </w:p>
        </w:tc>
      </w:tr>
      <w:tr w:rsidR="00E42B5C" w:rsidRPr="00F454F3" w:rsidTr="00E42B5C">
        <w:trPr>
          <w:cantSplit/>
          <w:tblHeader/>
        </w:trPr>
        <w:tc>
          <w:tcPr>
            <w:tcW w:w="8885" w:type="dxa"/>
            <w:gridSpan w:val="11"/>
            <w:vAlign w:val="center"/>
          </w:tcPr>
          <w:p w:rsidR="00E42B5C" w:rsidRPr="00F454F3" w:rsidRDefault="00E42B5C" w:rsidP="00E42B5C">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Prerequisite: Should have studied Commerce in XII Std</w:t>
            </w:r>
          </w:p>
        </w:tc>
      </w:tr>
    </w:tbl>
    <w:p w:rsidR="00F454F3" w:rsidRDefault="00F454F3">
      <w: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6462"/>
        <w:gridCol w:w="1477"/>
      </w:tblGrid>
      <w:tr w:rsidR="00E42B5C" w:rsidRPr="00F454F3" w:rsidTr="00E42B5C">
        <w:trPr>
          <w:cantSplit/>
          <w:tblHeader/>
        </w:trPr>
        <w:tc>
          <w:tcPr>
            <w:tcW w:w="946" w:type="dxa"/>
          </w:tcPr>
          <w:p w:rsidR="00E42B5C" w:rsidRPr="00F454F3" w:rsidRDefault="00E42B5C" w:rsidP="00E42B5C">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Unit</w:t>
            </w:r>
          </w:p>
        </w:tc>
        <w:tc>
          <w:tcPr>
            <w:tcW w:w="6462" w:type="dxa"/>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477" w:type="dxa"/>
          </w:tcPr>
          <w:p w:rsidR="00E42B5C" w:rsidRPr="00F454F3" w:rsidRDefault="00E42B5C" w:rsidP="00E42B5C">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E42B5C" w:rsidRPr="00F454F3" w:rsidTr="00E42B5C">
        <w:trPr>
          <w:cantSplit/>
          <w:trHeight w:val="416"/>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462" w:type="dxa"/>
          </w:tcPr>
          <w:p w:rsidR="00E42B5C" w:rsidRPr="00F454F3" w:rsidRDefault="00E42B5C" w:rsidP="00E42B5C">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Introduction to Company law </w:t>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tc>
        <w:tc>
          <w:tcPr>
            <w:tcW w:w="1477" w:type="dxa"/>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rHeight w:val="899"/>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462" w:type="dxa"/>
          </w:tcPr>
          <w:p w:rsidR="00E42B5C" w:rsidRPr="00F454F3" w:rsidRDefault="00E42B5C" w:rsidP="00E42B5C">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Formation of Company</w:t>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Formation of a Company – Promoter –Incorporation Documents e-filing – Memorandum of Association – Contents – Alteration – Legal Effects – Articles of Association - Certificate of Incorporation – Prospectus – Contents - Kinds – Liabilities – Share Capital – Kinds – Issue – Alteration – Dividend – Debentures.</w:t>
            </w:r>
          </w:p>
        </w:tc>
        <w:tc>
          <w:tcPr>
            <w:tcW w:w="147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rHeight w:val="854"/>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462" w:type="dxa"/>
          </w:tcPr>
          <w:p w:rsidR="00E42B5C" w:rsidRPr="00F454F3" w:rsidRDefault="00E42B5C" w:rsidP="00E42B5C">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Meeting </w:t>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Meeting and Resolution – Types – Requisites – Voting &amp; Poll – Quorum – Proxy - Resolution – Ordinary &amp; Special - Audit &amp; Auditors – Qualification, Disqualification, Appointment and Removal of an Auditor - </w:t>
            </w:r>
          </w:p>
        </w:tc>
        <w:tc>
          <w:tcPr>
            <w:tcW w:w="147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rHeight w:val="629"/>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462" w:type="dxa"/>
          </w:tcPr>
          <w:p w:rsidR="00E42B5C" w:rsidRPr="00F454F3" w:rsidRDefault="00E42B5C" w:rsidP="00E42B5C">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Management &amp; Administration</w:t>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Management &amp; Administration – Directors – Legal Position – Board of Directors – Appointment/ Removal – Disqualification – Director Identification Number – Directorships – Powers – Duties – Board Committees – Related Party Transactions – Contract by One Person Company – Insider Trading- Managing Director – Manager – Secretarial Audit – Administrative Aspects and Winding Up – National Company Law Tribunal (NCLT) – National Company Law Appellate Tribunal (NCLAT) – Special Courts. </w:t>
            </w:r>
          </w:p>
        </w:tc>
        <w:tc>
          <w:tcPr>
            <w:tcW w:w="147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rHeight w:val="11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462" w:type="dxa"/>
          </w:tcPr>
          <w:p w:rsidR="00E42B5C" w:rsidRPr="00F454F3" w:rsidRDefault="00E42B5C" w:rsidP="00E42B5C">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Winding up </w:t>
            </w:r>
          </w:p>
          <w:p w:rsidR="00E42B5C" w:rsidRPr="00F454F3" w:rsidRDefault="00E42B5C" w:rsidP="00E42B5C">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Meaning – Modes – Compulsory Winding Up – Voluntary Winding Up – Consequences of Winding Up Order – Powers of Tribunal – Petition for Winding Up – Company Liquidator. </w:t>
            </w:r>
          </w:p>
        </w:tc>
        <w:tc>
          <w:tcPr>
            <w:tcW w:w="147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E42B5C" w:rsidRPr="00F454F3" w:rsidTr="00E42B5C">
        <w:trPr>
          <w:cantSplit/>
          <w:tblHeader/>
        </w:trPr>
        <w:tc>
          <w:tcPr>
            <w:tcW w:w="946" w:type="dxa"/>
          </w:tcPr>
          <w:p w:rsidR="00E42B5C" w:rsidRPr="00F454F3" w:rsidRDefault="00E42B5C" w:rsidP="00E42B5C">
            <w:pPr>
              <w:pStyle w:val="Normal1"/>
              <w:jc w:val="center"/>
              <w:rPr>
                <w:rFonts w:ascii="Times New Roman" w:eastAsia="Times New Roman" w:hAnsi="Times New Roman" w:cs="Times New Roman"/>
                <w:sz w:val="24"/>
                <w:szCs w:val="24"/>
              </w:rPr>
            </w:pPr>
          </w:p>
        </w:tc>
        <w:tc>
          <w:tcPr>
            <w:tcW w:w="6462" w:type="dxa"/>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47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r>
      <w:tr w:rsidR="00E42B5C" w:rsidRPr="00F454F3" w:rsidTr="00E42B5C">
        <w:trPr>
          <w:cantSplit/>
          <w:tblHeader/>
        </w:trPr>
        <w:tc>
          <w:tcPr>
            <w:tcW w:w="8885" w:type="dxa"/>
            <w:gridSpan w:val="3"/>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Course Outcomes</w:t>
            </w:r>
          </w:p>
        </w:tc>
      </w:tr>
      <w:tr w:rsidR="00E42B5C" w:rsidRPr="00F454F3" w:rsidTr="00E42B5C">
        <w:trPr>
          <w:cantSplit/>
          <w:trHeight w:val="512"/>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939" w:type="dxa"/>
            <w:gridSpan w:val="2"/>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Understand the classification of companies under the act</w:t>
            </w:r>
          </w:p>
        </w:tc>
      </w:tr>
      <w:tr w:rsidR="00E42B5C" w:rsidRPr="00F454F3" w:rsidTr="00E42B5C">
        <w:trPr>
          <w:cantSplit/>
          <w:trHeight w:val="440"/>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939" w:type="dxa"/>
            <w:gridSpan w:val="2"/>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Examine the contents of the Memorandum of Association &amp; Articles of Association</w:t>
            </w:r>
          </w:p>
        </w:tc>
      </w:tr>
      <w:tr w:rsidR="00E42B5C" w:rsidRPr="00F454F3" w:rsidTr="00E42B5C">
        <w:trPr>
          <w:cantSplit/>
          <w:trHeight w:val="440"/>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7939" w:type="dxa"/>
            <w:gridSpan w:val="2"/>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Know the qualification and disqualification of Auditors</w:t>
            </w:r>
          </w:p>
        </w:tc>
      </w:tr>
      <w:tr w:rsidR="00E42B5C" w:rsidRPr="00F454F3" w:rsidTr="00E42B5C">
        <w:trPr>
          <w:cantSplit/>
          <w:trHeight w:val="359"/>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7939" w:type="dxa"/>
            <w:gridSpan w:val="2"/>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Understand the workings of National Company Law Appellate Tribunal (NCLAT)</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7939" w:type="dxa"/>
            <w:gridSpan w:val="2"/>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Analyse the modes of winding up</w:t>
            </w:r>
          </w:p>
        </w:tc>
      </w:tr>
      <w:tr w:rsidR="00E42B5C" w:rsidRPr="00F454F3" w:rsidTr="00E42B5C">
        <w:trPr>
          <w:cantSplit/>
          <w:trHeight w:val="431"/>
          <w:tblHeader/>
        </w:trPr>
        <w:tc>
          <w:tcPr>
            <w:tcW w:w="8885" w:type="dxa"/>
            <w:gridSpan w:val="3"/>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2"/>
            <w:vAlign w:val="center"/>
          </w:tcPr>
          <w:p w:rsidR="00E42B5C" w:rsidRPr="00F454F3" w:rsidRDefault="00E42B5C" w:rsidP="00E42B5C">
            <w:pPr>
              <w:pStyle w:val="Normal1"/>
              <w:widowControl w:val="0"/>
              <w:tabs>
                <w:tab w:val="left" w:pos="880"/>
                <w:tab w:val="left" w:pos="881"/>
              </w:tabs>
              <w:spacing w:line="272" w:lineRule="auto"/>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N.D. Kapoor, Business Laws, Sultan Chand and Sons, Chennai</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2"/>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R.S.N. Pillai – Business Law, S.Chand, New Delhi. </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2"/>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M.V. Dhandapani, Business Laws Sultan Chand and Sons, Chennai</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39" w:type="dxa"/>
            <w:gridSpan w:val="2"/>
            <w:vAlign w:val="center"/>
          </w:tcPr>
          <w:p w:rsidR="00E42B5C" w:rsidRPr="00F454F3" w:rsidRDefault="00E42B5C" w:rsidP="00E42B5C">
            <w:pPr>
              <w:pStyle w:val="Normal1"/>
              <w:widowControl w:val="0"/>
              <w:tabs>
                <w:tab w:val="left" w:pos="880"/>
                <w:tab w:val="left" w:pos="881"/>
              </w:tabs>
              <w:spacing w:line="270" w:lineRule="auto"/>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Shusma Aurora, Business Law,Taxmann, New Delhi</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39" w:type="dxa"/>
            <w:gridSpan w:val="2"/>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M.C.Kuchal, Business Law, VikasPublication, Noida </w:t>
            </w:r>
          </w:p>
        </w:tc>
      </w:tr>
      <w:tr w:rsidR="00E42B5C" w:rsidRPr="00F454F3" w:rsidTr="00E42B5C">
        <w:trPr>
          <w:cantSplit/>
          <w:trHeight w:val="431"/>
          <w:tblHeader/>
        </w:trPr>
        <w:tc>
          <w:tcPr>
            <w:tcW w:w="8885" w:type="dxa"/>
            <w:gridSpan w:val="3"/>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2"/>
            <w:vAlign w:val="center"/>
          </w:tcPr>
          <w:p w:rsidR="00E42B5C" w:rsidRPr="00F454F3" w:rsidRDefault="00E42B5C" w:rsidP="00E42B5C">
            <w:pPr>
              <w:pStyle w:val="Normal1"/>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Gaffoor&amp;Thothadri, Company Law, Vijay Nichole Imprints Limited, Chennai</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2"/>
            <w:vAlign w:val="center"/>
          </w:tcPr>
          <w:p w:rsidR="00E42B5C" w:rsidRPr="00F454F3" w:rsidRDefault="00E42B5C" w:rsidP="00E42B5C">
            <w:pPr>
              <w:pStyle w:val="Normal1"/>
              <w:widowControl w:val="0"/>
              <w:tabs>
                <w:tab w:val="left" w:pos="880"/>
                <w:tab w:val="left" w:pos="881"/>
              </w:tabs>
              <w:spacing w:line="270" w:lineRule="auto"/>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M.R. Sreenivasan, Business Laws, Margham Publications, Chennai</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2"/>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KavyaAndVidhyasagar, Business Law, Nithya Publication, Bhopal</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39" w:type="dxa"/>
            <w:gridSpan w:val="2"/>
            <w:vAlign w:val="center"/>
          </w:tcPr>
          <w:p w:rsidR="00E42B5C" w:rsidRPr="00F454F3" w:rsidRDefault="00E42B5C" w:rsidP="00E42B5C">
            <w:pPr>
              <w:pStyle w:val="Normal1"/>
              <w:widowControl w:val="0"/>
              <w:tabs>
                <w:tab w:val="left" w:pos="880"/>
                <w:tab w:val="left" w:pos="881"/>
              </w:tabs>
              <w:spacing w:line="270" w:lineRule="auto"/>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S.D.Geet, Business Law Nirali Prakashan Publication, Pune</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39" w:type="dxa"/>
            <w:gridSpan w:val="2"/>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PreethiAgarwal, Business Law, CA foundation study material</w:t>
            </w:r>
          </w:p>
        </w:tc>
      </w:tr>
      <w:tr w:rsidR="00E42B5C" w:rsidRPr="00F454F3" w:rsidTr="00E42B5C">
        <w:trPr>
          <w:cantSplit/>
          <w:trHeight w:val="431"/>
          <w:tblHeader/>
        </w:trPr>
        <w:tc>
          <w:tcPr>
            <w:tcW w:w="8885" w:type="dxa"/>
            <w:gridSpan w:val="3"/>
            <w:vAlign w:val="center"/>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E42B5C" w:rsidRPr="00F454F3" w:rsidTr="00E42B5C">
        <w:trPr>
          <w:cantSplit/>
          <w:trHeight w:val="431"/>
          <w:tblHeader/>
        </w:trPr>
        <w:tc>
          <w:tcPr>
            <w:tcW w:w="8885" w:type="dxa"/>
            <w:gridSpan w:val="3"/>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Web Resources</w:t>
            </w:r>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2"/>
          </w:tcPr>
          <w:p w:rsidR="00E42B5C" w:rsidRPr="00F454F3" w:rsidRDefault="004C7F40" w:rsidP="00E42B5C">
            <w:pPr>
              <w:pStyle w:val="Normal1"/>
              <w:rPr>
                <w:rFonts w:ascii="Times New Roman" w:eastAsia="Times New Roman" w:hAnsi="Times New Roman" w:cs="Times New Roman"/>
                <w:sz w:val="24"/>
                <w:szCs w:val="24"/>
              </w:rPr>
            </w:pPr>
            <w:hyperlink r:id="rId52">
              <w:r w:rsidR="00E42B5C" w:rsidRPr="00F454F3">
                <w:rPr>
                  <w:rFonts w:ascii="Times New Roman" w:eastAsia="Times New Roman" w:hAnsi="Times New Roman" w:cs="Times New Roman"/>
                  <w:color w:val="000000"/>
                  <w:sz w:val="24"/>
                  <w:szCs w:val="24"/>
                </w:rPr>
                <w:t>https://www.mca.gov.in/content/mca/global/en/acts-rules/companies-act/companies-act-2013.html</w:t>
              </w:r>
            </w:hyperlink>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2"/>
          </w:tcPr>
          <w:p w:rsidR="00E42B5C" w:rsidRPr="00F454F3" w:rsidRDefault="004C7F40" w:rsidP="00E42B5C">
            <w:pPr>
              <w:pStyle w:val="Normal1"/>
              <w:rPr>
                <w:rFonts w:ascii="Times New Roman" w:eastAsia="Times New Roman" w:hAnsi="Times New Roman" w:cs="Times New Roman"/>
                <w:sz w:val="24"/>
                <w:szCs w:val="24"/>
              </w:rPr>
            </w:pPr>
            <w:hyperlink r:id="rId53">
              <w:r w:rsidR="00E42B5C" w:rsidRPr="00F454F3">
                <w:rPr>
                  <w:rFonts w:ascii="Times New Roman" w:eastAsia="Times New Roman" w:hAnsi="Times New Roman" w:cs="Times New Roman"/>
                  <w:color w:val="000000"/>
                  <w:sz w:val="24"/>
                  <w:szCs w:val="24"/>
                </w:rPr>
                <w:t>https://vakilsearch.com/blog/explain-procedure-formation-company/</w:t>
              </w:r>
            </w:hyperlink>
          </w:p>
        </w:tc>
      </w:tr>
      <w:tr w:rsidR="00E42B5C" w:rsidRPr="00F454F3" w:rsidTr="00E42B5C">
        <w:trPr>
          <w:cantSplit/>
          <w:trHeight w:val="431"/>
          <w:tblHeader/>
        </w:trPr>
        <w:tc>
          <w:tcPr>
            <w:tcW w:w="946"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2"/>
          </w:tcPr>
          <w:p w:rsidR="00E42B5C" w:rsidRPr="00F454F3" w:rsidRDefault="004C7F40" w:rsidP="00E42B5C">
            <w:pPr>
              <w:pStyle w:val="Normal1"/>
              <w:rPr>
                <w:rFonts w:ascii="Times New Roman" w:eastAsia="Times New Roman" w:hAnsi="Times New Roman" w:cs="Times New Roman"/>
                <w:sz w:val="24"/>
                <w:szCs w:val="24"/>
              </w:rPr>
            </w:pPr>
            <w:hyperlink r:id="rId54">
              <w:r w:rsidR="00E42B5C" w:rsidRPr="00F454F3">
                <w:rPr>
                  <w:rFonts w:ascii="Times New Roman" w:eastAsia="Times New Roman" w:hAnsi="Times New Roman" w:cs="Times New Roman"/>
                  <w:color w:val="000000"/>
                  <w:sz w:val="24"/>
                  <w:szCs w:val="24"/>
                </w:rPr>
                <w:t>https://www.investopedia.com/terms/w/windingup.asp</w:t>
              </w:r>
            </w:hyperlink>
          </w:p>
        </w:tc>
      </w:tr>
    </w:tbl>
    <w:p w:rsidR="00E42B5C" w:rsidRPr="00F454F3" w:rsidRDefault="00E42B5C" w:rsidP="00E42B5C">
      <w:pPr>
        <w:pStyle w:val="Normal1"/>
        <w:rPr>
          <w:rFonts w:ascii="Times New Roman" w:eastAsia="Times New Roman" w:hAnsi="Times New Roman" w:cs="Times New Roman"/>
          <w:b/>
          <w:sz w:val="24"/>
          <w:szCs w:val="24"/>
        </w:rPr>
      </w:pPr>
    </w:p>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 xml:space="preserve">MAPPING WITH PROGRAMME OUTCOMES </w:t>
      </w:r>
      <w:r w:rsidRPr="00F454F3">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E42B5C" w:rsidRPr="00F454F3" w:rsidTr="00E42B5C">
        <w:trPr>
          <w:cantSplit/>
          <w:trHeight w:val="518"/>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E42B5C" w:rsidRPr="00F454F3" w:rsidTr="00E42B5C">
        <w:trPr>
          <w:cantSplit/>
          <w:trHeight w:val="518"/>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E42B5C" w:rsidRPr="00F454F3" w:rsidTr="00E42B5C">
        <w:trPr>
          <w:cantSplit/>
          <w:trHeight w:val="649"/>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E42B5C" w:rsidRPr="00F454F3" w:rsidTr="00E42B5C">
        <w:trPr>
          <w:cantSplit/>
          <w:trHeight w:val="518"/>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E42B5C" w:rsidRPr="00F454F3" w:rsidTr="00E42B5C">
        <w:trPr>
          <w:cantSplit/>
          <w:trHeight w:val="533"/>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E42B5C" w:rsidRPr="00F454F3" w:rsidTr="00E42B5C">
        <w:trPr>
          <w:cantSplit/>
          <w:trHeight w:val="518"/>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E42B5C" w:rsidRPr="00F454F3" w:rsidTr="00E42B5C">
        <w:trPr>
          <w:cantSplit/>
          <w:trHeight w:val="518"/>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r>
      <w:tr w:rsidR="00E42B5C" w:rsidRPr="00F454F3" w:rsidTr="00E42B5C">
        <w:trPr>
          <w:cantSplit/>
          <w:trHeight w:val="518"/>
          <w:tblHeader/>
          <w:jc w:val="center"/>
        </w:trPr>
        <w:tc>
          <w:tcPr>
            <w:tcW w:w="1417" w:type="dxa"/>
            <w:vAlign w:val="center"/>
          </w:tcPr>
          <w:p w:rsidR="00E42B5C" w:rsidRPr="00F454F3" w:rsidRDefault="00E42B5C" w:rsidP="00E42B5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E42B5C" w:rsidRPr="00F454F3" w:rsidRDefault="00E42B5C" w:rsidP="00E42B5C">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E42B5C" w:rsidRPr="00F454F3" w:rsidRDefault="00E42B5C" w:rsidP="00E42B5C">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bl>
    <w:p w:rsidR="00E42B5C" w:rsidRPr="00F454F3" w:rsidRDefault="00E42B5C" w:rsidP="00E42B5C">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E42B5C" w:rsidRPr="00F454F3" w:rsidRDefault="00E42B5C" w:rsidP="00E42B5C">
      <w:pPr>
        <w:pStyle w:val="Normal1"/>
        <w:rPr>
          <w:rFonts w:ascii="Times New Roman" w:eastAsia="Times New Roman" w:hAnsi="Times New Roman" w:cs="Times New Roman"/>
          <w:b/>
          <w:sz w:val="24"/>
          <w:szCs w:val="24"/>
          <w:u w:val="single"/>
        </w:rPr>
      </w:pPr>
    </w:p>
    <w:p w:rsidR="00DB698F" w:rsidRPr="00F454F3" w:rsidRDefault="00DB698F" w:rsidP="00E42B5C">
      <w:pPr>
        <w:widowControl w:val="0"/>
        <w:autoSpaceDE w:val="0"/>
        <w:autoSpaceDN w:val="0"/>
        <w:spacing w:before="45" w:after="0" w:line="413" w:lineRule="auto"/>
        <w:ind w:firstLine="461"/>
        <w:jc w:val="center"/>
        <w:rPr>
          <w:rFonts w:ascii="Times New Roman" w:eastAsia="Times New Roman" w:hAnsi="Times New Roman" w:cs="Times New Roman"/>
          <w:b/>
          <w:bCs/>
          <w:iCs/>
          <w:caps/>
          <w:sz w:val="24"/>
          <w:u w:color="000000"/>
          <w:lang w:val="en-US"/>
        </w:rPr>
      </w:pPr>
    </w:p>
    <w:p w:rsidR="00E42B5C" w:rsidRPr="00F454F3" w:rsidRDefault="00E42B5C" w:rsidP="00E42B5C">
      <w:pPr>
        <w:widowControl w:val="0"/>
        <w:autoSpaceDE w:val="0"/>
        <w:autoSpaceDN w:val="0"/>
        <w:spacing w:before="45" w:after="0" w:line="413" w:lineRule="auto"/>
        <w:ind w:firstLine="461"/>
        <w:jc w:val="center"/>
        <w:rPr>
          <w:rFonts w:ascii="Times New Roman" w:eastAsia="Times New Roman" w:hAnsi="Times New Roman" w:cs="Times New Roman"/>
          <w:b/>
          <w:bCs/>
          <w:iCs/>
          <w:caps/>
          <w:sz w:val="24"/>
          <w:u w:color="000000"/>
          <w:lang w:val="en-US"/>
        </w:rPr>
      </w:pPr>
    </w:p>
    <w:p w:rsidR="00E42B5C" w:rsidRPr="00F454F3" w:rsidRDefault="00E42B5C" w:rsidP="00E42B5C">
      <w:pPr>
        <w:widowControl w:val="0"/>
        <w:autoSpaceDE w:val="0"/>
        <w:autoSpaceDN w:val="0"/>
        <w:spacing w:before="45" w:after="0" w:line="413" w:lineRule="auto"/>
        <w:ind w:firstLine="461"/>
        <w:jc w:val="center"/>
        <w:rPr>
          <w:rFonts w:ascii="Times New Roman" w:eastAsia="Times New Roman" w:hAnsi="Times New Roman" w:cs="Times New Roman"/>
          <w:b/>
          <w:bCs/>
          <w:iCs/>
          <w:caps/>
          <w:sz w:val="24"/>
          <w:u w:color="000000"/>
          <w:lang w:val="en-US"/>
        </w:rPr>
      </w:pPr>
    </w:p>
    <w:p w:rsidR="00E42B5C" w:rsidRPr="00F454F3" w:rsidRDefault="00E42B5C" w:rsidP="00E42B5C">
      <w:pPr>
        <w:widowControl w:val="0"/>
        <w:autoSpaceDE w:val="0"/>
        <w:autoSpaceDN w:val="0"/>
        <w:spacing w:before="45" w:after="0" w:line="413" w:lineRule="auto"/>
        <w:ind w:firstLine="461"/>
        <w:jc w:val="center"/>
        <w:rPr>
          <w:rFonts w:ascii="Times New Roman" w:eastAsia="Times New Roman" w:hAnsi="Times New Roman" w:cs="Times New Roman"/>
          <w:b/>
          <w:bCs/>
          <w:iCs/>
          <w:caps/>
          <w:sz w:val="24"/>
          <w:u w:color="000000"/>
          <w:lang w:val="en-US"/>
        </w:rPr>
      </w:pPr>
    </w:p>
    <w:p w:rsidR="00E42B5C" w:rsidRPr="00F454F3" w:rsidRDefault="00E42B5C" w:rsidP="00E42B5C">
      <w:pPr>
        <w:widowControl w:val="0"/>
        <w:autoSpaceDE w:val="0"/>
        <w:autoSpaceDN w:val="0"/>
        <w:spacing w:before="45" w:after="0" w:line="413" w:lineRule="auto"/>
        <w:ind w:firstLine="461"/>
        <w:jc w:val="center"/>
        <w:rPr>
          <w:rFonts w:ascii="Times New Roman" w:hAnsi="Times New Roman" w:cs="Times New Roman"/>
        </w:rPr>
      </w:pPr>
    </w:p>
    <w:p w:rsidR="00DB698F" w:rsidRPr="00F454F3" w:rsidRDefault="00EB5E19">
      <w:pPr>
        <w:pStyle w:val="Normal1"/>
        <w:jc w:val="center"/>
        <w:rPr>
          <w:rFonts w:ascii="Times New Roman" w:eastAsia="Times New Roman" w:hAnsi="Times New Roman" w:cs="Times New Roman"/>
          <w:b/>
          <w:sz w:val="24"/>
          <w:szCs w:val="24"/>
          <w:u w:val="single"/>
        </w:rPr>
      </w:pPr>
      <w:r w:rsidRPr="00F454F3">
        <w:rPr>
          <w:rFonts w:ascii="Times New Roman" w:eastAsia="Times New Roman" w:hAnsi="Times New Roman" w:cs="Times New Roman"/>
          <w:b/>
          <w:sz w:val="24"/>
          <w:szCs w:val="24"/>
          <w:u w:val="single"/>
        </w:rPr>
        <w:t>SECOND YEAR – SEMESTER – IV</w:t>
      </w:r>
    </w:p>
    <w:p w:rsidR="00643EEA" w:rsidRPr="00F454F3" w:rsidRDefault="00EB5E19" w:rsidP="00643EEA">
      <w:pPr>
        <w:pStyle w:val="Normal1"/>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 xml:space="preserve">Elective IV </w:t>
      </w:r>
      <w:r w:rsidR="00643EEA" w:rsidRPr="00F454F3">
        <w:rPr>
          <w:rFonts w:ascii="Times New Roman" w:eastAsia="Times New Roman" w:hAnsi="Times New Roman" w:cs="Times New Roman"/>
          <w:b/>
          <w:smallCaps/>
          <w:sz w:val="24"/>
          <w:szCs w:val="24"/>
          <w:u w:val="single"/>
        </w:rPr>
        <w:t xml:space="preserve">–BANKING MANAGEMENT </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09"/>
        <w:gridCol w:w="1146"/>
        <w:gridCol w:w="904"/>
        <w:gridCol w:w="1110"/>
        <w:gridCol w:w="966"/>
      </w:tblGrid>
      <w:tr w:rsidR="00643EEA" w:rsidRPr="00F454F3" w:rsidTr="00643EEA">
        <w:trPr>
          <w:cantSplit/>
          <w:tblHeader/>
        </w:trPr>
        <w:tc>
          <w:tcPr>
            <w:tcW w:w="1325" w:type="dxa"/>
            <w:gridSpan w:val="2"/>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3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53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531"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524"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309"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146"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2980" w:type="dxa"/>
            <w:gridSpan w:val="3"/>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643EEA" w:rsidRPr="00F454F3" w:rsidTr="00643EEA">
        <w:trPr>
          <w:cantSplit/>
          <w:tblHeader/>
        </w:trPr>
        <w:tc>
          <w:tcPr>
            <w:tcW w:w="1325" w:type="dxa"/>
            <w:gridSpan w:val="2"/>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1"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4"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09"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46"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4" w:type="dxa"/>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0" w:type="dxa"/>
            <w:tcBorders>
              <w:left w:val="single" w:sz="4" w:space="0" w:color="000000"/>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966"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643EEA" w:rsidRPr="00F454F3" w:rsidTr="00643EEA">
        <w:trPr>
          <w:cantSplit/>
          <w:tblHeader/>
        </w:trPr>
        <w:tc>
          <w:tcPr>
            <w:tcW w:w="1325"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p>
        </w:tc>
        <w:tc>
          <w:tcPr>
            <w:tcW w:w="535" w:type="dxa"/>
            <w:vAlign w:val="center"/>
          </w:tcPr>
          <w:p w:rsidR="00643EEA" w:rsidRPr="00F454F3" w:rsidRDefault="00F454F3"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w:t>
            </w:r>
          </w:p>
        </w:tc>
        <w:tc>
          <w:tcPr>
            <w:tcW w:w="535"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31"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24"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309"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w:t>
            </w:r>
          </w:p>
        </w:tc>
        <w:tc>
          <w:tcPr>
            <w:tcW w:w="1146" w:type="dxa"/>
            <w:vAlign w:val="center"/>
          </w:tcPr>
          <w:p w:rsidR="00643EEA" w:rsidRPr="00F454F3" w:rsidRDefault="00F454F3"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w:t>
            </w:r>
          </w:p>
        </w:tc>
        <w:tc>
          <w:tcPr>
            <w:tcW w:w="904" w:type="dxa"/>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0" w:type="dxa"/>
            <w:tcBorders>
              <w:left w:val="single" w:sz="4" w:space="0" w:color="000000"/>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966"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643EEA" w:rsidRPr="00F454F3" w:rsidTr="00643EEA">
        <w:trPr>
          <w:cantSplit/>
          <w:trHeight w:val="431"/>
          <w:tblHeader/>
        </w:trPr>
        <w:tc>
          <w:tcPr>
            <w:tcW w:w="8885" w:type="dxa"/>
            <w:gridSpan w:val="11"/>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Learning Objectives</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39" w:type="dxa"/>
            <w:gridSpan w:val="10"/>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learn the banking structure in India </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39" w:type="dxa"/>
            <w:gridSpan w:val="10"/>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To understand the procedures of lending </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39" w:type="dxa"/>
            <w:gridSpan w:val="10"/>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gain knowledge on NPAs and its types</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39" w:type="dxa"/>
            <w:gridSpan w:val="10"/>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understand the concepts of investment management </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LO5</w:t>
            </w:r>
          </w:p>
        </w:tc>
        <w:tc>
          <w:tcPr>
            <w:tcW w:w="7939" w:type="dxa"/>
            <w:gridSpan w:val="10"/>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know the difference between traditional banking and E- banking </w:t>
            </w:r>
          </w:p>
        </w:tc>
      </w:tr>
      <w:tr w:rsidR="00643EEA" w:rsidRPr="00F454F3" w:rsidTr="00643EEA">
        <w:trPr>
          <w:cantSplit/>
          <w:tblHeader/>
        </w:trPr>
        <w:tc>
          <w:tcPr>
            <w:tcW w:w="8885" w:type="dxa"/>
            <w:gridSpan w:val="11"/>
            <w:vAlign w:val="center"/>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Prerequisites: Should have studied Commerce in XII Std</w:t>
            </w:r>
          </w:p>
        </w:tc>
      </w:tr>
    </w:tbl>
    <w:p w:rsidR="00F454F3" w:rsidRDefault="00F454F3">
      <w: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6681"/>
        <w:gridCol w:w="1258"/>
      </w:tblGrid>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Unit</w:t>
            </w:r>
          </w:p>
        </w:tc>
        <w:tc>
          <w:tcPr>
            <w:tcW w:w="6681"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258" w:type="dxa"/>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643EEA" w:rsidRPr="00F454F3" w:rsidTr="00643EEA">
        <w:trPr>
          <w:cantSplit/>
          <w:trHeight w:val="917"/>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681" w:type="dxa"/>
          </w:tcPr>
          <w:p w:rsidR="00643EEA" w:rsidRPr="00F454F3" w:rsidRDefault="00643EEA" w:rsidP="00643EEA">
            <w:pPr>
              <w:pStyle w:val="Heading2"/>
              <w:spacing w:before="154"/>
              <w:rPr>
                <w:rFonts w:ascii="Times New Roman" w:hAnsi="Times New Roman" w:cs="Times New Roman"/>
                <w:b w:val="0"/>
                <w:bCs/>
                <w:sz w:val="24"/>
                <w:szCs w:val="24"/>
              </w:rPr>
            </w:pPr>
            <w:r w:rsidRPr="00F454F3">
              <w:rPr>
                <w:rFonts w:ascii="Times New Roman" w:hAnsi="Times New Roman" w:cs="Times New Roman"/>
                <w:bCs/>
                <w:color w:val="000000" w:themeColor="text1"/>
                <w:sz w:val="24"/>
                <w:szCs w:val="24"/>
              </w:rPr>
              <w:t>Banking</w:t>
            </w:r>
            <w:r w:rsidRPr="00F454F3">
              <w:rPr>
                <w:rFonts w:ascii="Times New Roman" w:hAnsi="Times New Roman" w:cs="Times New Roman"/>
                <w:bCs/>
                <w:color w:val="000000" w:themeColor="text1"/>
                <w:spacing w:val="-2"/>
                <w:sz w:val="24"/>
                <w:szCs w:val="24"/>
              </w:rPr>
              <w:t>Structure</w:t>
            </w:r>
          </w:p>
          <w:p w:rsidR="00643EEA" w:rsidRPr="00F454F3" w:rsidRDefault="00643EEA" w:rsidP="00643EEA">
            <w:pPr>
              <w:pStyle w:val="BodyText"/>
              <w:spacing w:before="44" w:line="276" w:lineRule="auto"/>
              <w:ind w:right="1280"/>
              <w:jc w:val="both"/>
            </w:pPr>
            <w:r w:rsidRPr="00F454F3">
              <w:t>Banking structure in India –RBI-scheduled, non scheduled Development Banks-Cooperative banks-commercial banks-banking functions and services - Foreign commercial banks - Private commercialbanks–Liquidity,needforliquidity,loantheory-capitaladequacy.Smallbanksand payment banks.</w:t>
            </w:r>
          </w:p>
          <w:p w:rsidR="00643EEA" w:rsidRPr="00F454F3" w:rsidRDefault="00643EEA" w:rsidP="00643EEA">
            <w:pPr>
              <w:pStyle w:val="Normal1"/>
              <w:jc w:val="both"/>
              <w:rPr>
                <w:rFonts w:ascii="Times New Roman" w:eastAsia="Times New Roman" w:hAnsi="Times New Roman" w:cs="Times New Roman"/>
                <w:sz w:val="24"/>
                <w:szCs w:val="24"/>
              </w:rPr>
            </w:pPr>
          </w:p>
        </w:tc>
        <w:tc>
          <w:tcPr>
            <w:tcW w:w="1258" w:type="dxa"/>
            <w:vAlign w:val="center"/>
          </w:tcPr>
          <w:p w:rsidR="00643EEA" w:rsidRPr="00F454F3" w:rsidRDefault="00F454F3" w:rsidP="00643EE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F454F3" w:rsidRPr="00F454F3" w:rsidTr="00E371C6">
        <w:trPr>
          <w:cantSplit/>
          <w:trHeight w:val="899"/>
          <w:tblHeader/>
        </w:trPr>
        <w:tc>
          <w:tcPr>
            <w:tcW w:w="946" w:type="dxa"/>
            <w:vAlign w:val="center"/>
          </w:tcPr>
          <w:p w:rsidR="00F454F3" w:rsidRPr="00F454F3" w:rsidRDefault="00F454F3" w:rsidP="00F454F3">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681" w:type="dxa"/>
          </w:tcPr>
          <w:p w:rsidR="00F454F3" w:rsidRPr="00F454F3" w:rsidRDefault="00F454F3" w:rsidP="00F454F3">
            <w:pPr>
              <w:pStyle w:val="Heading2"/>
              <w:rPr>
                <w:rFonts w:ascii="Times New Roman" w:hAnsi="Times New Roman" w:cs="Times New Roman"/>
                <w:b w:val="0"/>
                <w:bCs/>
                <w:color w:val="000000" w:themeColor="text1"/>
                <w:sz w:val="24"/>
                <w:szCs w:val="24"/>
              </w:rPr>
            </w:pPr>
            <w:r w:rsidRPr="00F454F3">
              <w:rPr>
                <w:rFonts w:ascii="Times New Roman" w:hAnsi="Times New Roman" w:cs="Times New Roman"/>
                <w:bCs/>
                <w:color w:val="000000" w:themeColor="text1"/>
                <w:sz w:val="24"/>
                <w:szCs w:val="24"/>
              </w:rPr>
              <w:t>Lending</w:t>
            </w:r>
            <w:r w:rsidRPr="00F454F3">
              <w:rPr>
                <w:rFonts w:ascii="Times New Roman" w:hAnsi="Times New Roman" w:cs="Times New Roman"/>
                <w:bCs/>
                <w:color w:val="000000" w:themeColor="text1"/>
                <w:spacing w:val="-2"/>
                <w:sz w:val="24"/>
                <w:szCs w:val="24"/>
              </w:rPr>
              <w:t>Procedures</w:t>
            </w:r>
          </w:p>
          <w:p w:rsidR="00F454F3" w:rsidRPr="00F454F3" w:rsidRDefault="00F454F3" w:rsidP="00F454F3">
            <w:pPr>
              <w:pStyle w:val="BodyText"/>
              <w:spacing w:before="41" w:line="276" w:lineRule="auto"/>
              <w:ind w:right="1282"/>
              <w:jc w:val="both"/>
              <w:rPr>
                <w:b/>
              </w:rPr>
            </w:pPr>
            <w:r w:rsidRPr="00F454F3">
              <w:t>Principlesoflending-typesofloan-factorsdeterminingthegrowthandmixofloans-financial adequacy assessing the borrower -the basic six‘c’ of lending– common types of collateral - project appraisal - structural and Infrastructural analysis - legal formalities - follow up loans, asset management companies</w:t>
            </w:r>
            <w:r w:rsidRPr="00F454F3">
              <w:rPr>
                <w:b/>
              </w:rPr>
              <w:t>.</w:t>
            </w:r>
          </w:p>
          <w:p w:rsidR="00F454F3" w:rsidRPr="00F454F3" w:rsidRDefault="00F454F3" w:rsidP="00F454F3">
            <w:pPr>
              <w:pStyle w:val="Normal1"/>
              <w:jc w:val="both"/>
              <w:rPr>
                <w:rFonts w:ascii="Times New Roman" w:eastAsia="Times New Roman" w:hAnsi="Times New Roman" w:cs="Times New Roman"/>
                <w:sz w:val="24"/>
                <w:szCs w:val="24"/>
              </w:rPr>
            </w:pPr>
          </w:p>
        </w:tc>
        <w:tc>
          <w:tcPr>
            <w:tcW w:w="1258" w:type="dxa"/>
          </w:tcPr>
          <w:p w:rsidR="00F454F3" w:rsidRDefault="00F454F3" w:rsidP="00F454F3">
            <w:pPr>
              <w:jc w:val="center"/>
            </w:pPr>
            <w:r w:rsidRPr="007F4B93">
              <w:rPr>
                <w:rFonts w:ascii="Times New Roman" w:eastAsia="Times New Roman" w:hAnsi="Times New Roman" w:cs="Times New Roman"/>
                <w:b/>
                <w:sz w:val="24"/>
                <w:szCs w:val="24"/>
              </w:rPr>
              <w:t>9</w:t>
            </w:r>
          </w:p>
        </w:tc>
      </w:tr>
      <w:tr w:rsidR="00F454F3" w:rsidRPr="00F454F3" w:rsidTr="00E371C6">
        <w:trPr>
          <w:cantSplit/>
          <w:trHeight w:val="854"/>
          <w:tblHeader/>
        </w:trPr>
        <w:tc>
          <w:tcPr>
            <w:tcW w:w="946" w:type="dxa"/>
            <w:vAlign w:val="center"/>
          </w:tcPr>
          <w:p w:rsidR="00F454F3" w:rsidRPr="00F454F3" w:rsidRDefault="00F454F3" w:rsidP="00F454F3">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681" w:type="dxa"/>
          </w:tcPr>
          <w:p w:rsidR="00F454F3" w:rsidRPr="00F454F3" w:rsidRDefault="00F454F3" w:rsidP="00F454F3">
            <w:pPr>
              <w:pStyle w:val="Heading2"/>
              <w:spacing w:before="1"/>
              <w:rPr>
                <w:rFonts w:ascii="Times New Roman" w:hAnsi="Times New Roman" w:cs="Times New Roman"/>
                <w:b w:val="0"/>
                <w:bCs/>
                <w:color w:val="000000" w:themeColor="text1"/>
              </w:rPr>
            </w:pPr>
            <w:r w:rsidRPr="00F454F3">
              <w:rPr>
                <w:rFonts w:ascii="Times New Roman" w:hAnsi="Times New Roman" w:cs="Times New Roman"/>
                <w:bCs/>
                <w:color w:val="000000" w:themeColor="text1"/>
              </w:rPr>
              <w:t>Managementof</w:t>
            </w:r>
            <w:r w:rsidRPr="00F454F3">
              <w:rPr>
                <w:rFonts w:ascii="Times New Roman" w:hAnsi="Times New Roman" w:cs="Times New Roman"/>
                <w:bCs/>
                <w:color w:val="000000" w:themeColor="text1"/>
                <w:spacing w:val="-4"/>
              </w:rPr>
              <w:t xml:space="preserve"> NPAs</w:t>
            </w:r>
          </w:p>
          <w:p w:rsidR="00F454F3" w:rsidRPr="00F454F3" w:rsidRDefault="00F454F3" w:rsidP="00F454F3">
            <w:pPr>
              <w:pStyle w:val="BodyText"/>
              <w:spacing w:before="43" w:line="276" w:lineRule="auto"/>
              <w:ind w:right="1281"/>
              <w:jc w:val="both"/>
            </w:pPr>
            <w:r w:rsidRPr="00F454F3">
              <w:t>Non-Performing Assets (NPAs) –types of NPAs – provisioning norms—factors contributing to NPAs- Early Warning Signals –Impact of NPA on bank operations -Management of NPAs- Remedies Available - Recent Measures - loan recovery tribunals - Provisions of Revenue Recovery Act</w:t>
            </w:r>
          </w:p>
          <w:p w:rsidR="00F454F3" w:rsidRPr="00F454F3" w:rsidRDefault="00F454F3" w:rsidP="00F454F3">
            <w:pPr>
              <w:pStyle w:val="Normal1"/>
              <w:jc w:val="both"/>
              <w:rPr>
                <w:rFonts w:ascii="Times New Roman" w:eastAsia="Times New Roman" w:hAnsi="Times New Roman" w:cs="Times New Roman"/>
                <w:sz w:val="24"/>
                <w:szCs w:val="24"/>
              </w:rPr>
            </w:pPr>
          </w:p>
        </w:tc>
        <w:tc>
          <w:tcPr>
            <w:tcW w:w="1258" w:type="dxa"/>
          </w:tcPr>
          <w:p w:rsidR="00F454F3" w:rsidRDefault="00F454F3" w:rsidP="00F454F3">
            <w:pPr>
              <w:jc w:val="center"/>
            </w:pPr>
            <w:r w:rsidRPr="007F4B93">
              <w:rPr>
                <w:rFonts w:ascii="Times New Roman" w:eastAsia="Times New Roman" w:hAnsi="Times New Roman" w:cs="Times New Roman"/>
                <w:b/>
                <w:sz w:val="24"/>
                <w:szCs w:val="24"/>
              </w:rPr>
              <w:t>9</w:t>
            </w:r>
          </w:p>
        </w:tc>
      </w:tr>
      <w:tr w:rsidR="00F454F3" w:rsidRPr="00F454F3" w:rsidTr="00E371C6">
        <w:trPr>
          <w:cantSplit/>
          <w:trHeight w:val="629"/>
          <w:tblHeader/>
        </w:trPr>
        <w:tc>
          <w:tcPr>
            <w:tcW w:w="946" w:type="dxa"/>
            <w:vAlign w:val="center"/>
          </w:tcPr>
          <w:p w:rsidR="00F454F3" w:rsidRPr="00F454F3" w:rsidRDefault="00F454F3" w:rsidP="00F454F3">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681" w:type="dxa"/>
          </w:tcPr>
          <w:p w:rsidR="00F454F3" w:rsidRPr="00F454F3" w:rsidRDefault="00F454F3" w:rsidP="00F454F3">
            <w:pPr>
              <w:pStyle w:val="Heading2"/>
              <w:rPr>
                <w:rFonts w:ascii="Times New Roman" w:hAnsi="Times New Roman" w:cs="Times New Roman"/>
                <w:b w:val="0"/>
                <w:bCs/>
                <w:color w:val="000000" w:themeColor="text1"/>
              </w:rPr>
            </w:pPr>
            <w:r w:rsidRPr="00F454F3">
              <w:rPr>
                <w:rFonts w:ascii="Times New Roman" w:hAnsi="Times New Roman" w:cs="Times New Roman"/>
                <w:bCs/>
                <w:color w:val="000000" w:themeColor="text1"/>
              </w:rPr>
              <w:t>InvestmentofBank</w:t>
            </w:r>
            <w:r w:rsidRPr="00F454F3">
              <w:rPr>
                <w:rFonts w:ascii="Times New Roman" w:hAnsi="Times New Roman" w:cs="Times New Roman"/>
                <w:bCs/>
                <w:color w:val="000000" w:themeColor="text1"/>
                <w:spacing w:val="-4"/>
              </w:rPr>
              <w:t>Fund</w:t>
            </w:r>
          </w:p>
          <w:p w:rsidR="00F454F3" w:rsidRPr="00F454F3" w:rsidRDefault="00F454F3" w:rsidP="00F454F3">
            <w:pPr>
              <w:pStyle w:val="BodyText"/>
              <w:spacing w:before="41" w:line="276" w:lineRule="auto"/>
              <w:ind w:right="1281"/>
              <w:jc w:val="both"/>
            </w:pPr>
            <w:r w:rsidRPr="00F454F3">
              <w:t>Investment management -need, objectives-factors determining the allocation of fund-problems inallocation of fund- Investment policy of banks -priorities in allocation of bank funds - investment in governments securities - maturity and yield - quality and diversification, profitability management - profit planning-problems</w:t>
            </w:r>
          </w:p>
          <w:p w:rsidR="00F454F3" w:rsidRPr="00F454F3" w:rsidRDefault="00F454F3" w:rsidP="00F454F3">
            <w:pPr>
              <w:pStyle w:val="BodyText"/>
              <w:spacing w:before="7"/>
              <w:rPr>
                <w:sz w:val="27"/>
              </w:rPr>
            </w:pPr>
          </w:p>
          <w:p w:rsidR="00F454F3" w:rsidRPr="00F454F3" w:rsidRDefault="00F454F3" w:rsidP="00F454F3">
            <w:pPr>
              <w:pStyle w:val="Normal1"/>
              <w:jc w:val="both"/>
              <w:rPr>
                <w:rFonts w:ascii="Times New Roman" w:eastAsia="Times New Roman" w:hAnsi="Times New Roman" w:cs="Times New Roman"/>
                <w:sz w:val="24"/>
                <w:szCs w:val="24"/>
              </w:rPr>
            </w:pPr>
          </w:p>
        </w:tc>
        <w:tc>
          <w:tcPr>
            <w:tcW w:w="1258" w:type="dxa"/>
          </w:tcPr>
          <w:p w:rsidR="00F454F3" w:rsidRDefault="00F454F3" w:rsidP="00F454F3">
            <w:pPr>
              <w:jc w:val="center"/>
            </w:pPr>
            <w:r w:rsidRPr="007F4B93">
              <w:rPr>
                <w:rFonts w:ascii="Times New Roman" w:eastAsia="Times New Roman" w:hAnsi="Times New Roman" w:cs="Times New Roman"/>
                <w:b/>
                <w:sz w:val="24"/>
                <w:szCs w:val="24"/>
              </w:rPr>
              <w:t>9</w:t>
            </w:r>
          </w:p>
        </w:tc>
      </w:tr>
      <w:tr w:rsidR="00F454F3" w:rsidRPr="00F454F3" w:rsidTr="00E371C6">
        <w:trPr>
          <w:cantSplit/>
          <w:trHeight w:val="809"/>
          <w:tblHeader/>
        </w:trPr>
        <w:tc>
          <w:tcPr>
            <w:tcW w:w="946" w:type="dxa"/>
            <w:vAlign w:val="center"/>
          </w:tcPr>
          <w:p w:rsidR="00F454F3" w:rsidRPr="00F454F3" w:rsidRDefault="00F454F3" w:rsidP="00F454F3">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V</w:t>
            </w:r>
          </w:p>
        </w:tc>
        <w:tc>
          <w:tcPr>
            <w:tcW w:w="6681" w:type="dxa"/>
          </w:tcPr>
          <w:p w:rsidR="00F454F3" w:rsidRPr="00F454F3" w:rsidRDefault="00F454F3" w:rsidP="00F454F3">
            <w:pPr>
              <w:pStyle w:val="Heading2"/>
              <w:rPr>
                <w:rFonts w:ascii="Times New Roman" w:hAnsi="Times New Roman" w:cs="Times New Roman"/>
                <w:b w:val="0"/>
                <w:bCs/>
                <w:color w:val="000000" w:themeColor="text1"/>
              </w:rPr>
            </w:pPr>
            <w:r w:rsidRPr="00F454F3">
              <w:rPr>
                <w:rFonts w:ascii="Times New Roman" w:hAnsi="Times New Roman" w:cs="Times New Roman"/>
                <w:bCs/>
                <w:color w:val="000000" w:themeColor="text1"/>
              </w:rPr>
              <w:t>E-</w:t>
            </w:r>
            <w:r w:rsidRPr="00F454F3">
              <w:rPr>
                <w:rFonts w:ascii="Times New Roman" w:hAnsi="Times New Roman" w:cs="Times New Roman"/>
                <w:bCs/>
                <w:color w:val="000000" w:themeColor="text1"/>
                <w:spacing w:val="-2"/>
              </w:rPr>
              <w:t>Banking</w:t>
            </w:r>
          </w:p>
          <w:p w:rsidR="00F454F3" w:rsidRPr="00F454F3" w:rsidRDefault="00F454F3" w:rsidP="00F454F3">
            <w:pPr>
              <w:pStyle w:val="BodyText"/>
              <w:spacing w:before="41" w:line="278" w:lineRule="auto"/>
              <w:ind w:right="1279"/>
            </w:pPr>
            <w:r w:rsidRPr="00F454F3">
              <w:t>Traditional Banking vs. E-Banking - facets of E-Banking - Internet Procurement - E-Banking Transaction-ElectronicDeliveryChannels-TruncatedCheque-CompleteCentralized</w:t>
            </w:r>
            <w:r w:rsidRPr="00F454F3">
              <w:rPr>
                <w:spacing w:val="-2"/>
              </w:rPr>
              <w:t>Solution</w:t>
            </w:r>
          </w:p>
          <w:p w:rsidR="00F454F3" w:rsidRPr="00F454F3" w:rsidRDefault="00F454F3" w:rsidP="00F454F3">
            <w:pPr>
              <w:pStyle w:val="BodyText"/>
              <w:spacing w:line="272" w:lineRule="exact"/>
            </w:pPr>
            <w:r w:rsidRPr="00F454F3">
              <w:t>-FeaturesofCCS -AdvancesofE-Banking-ConstraintsinE-Banking -Security</w:t>
            </w:r>
            <w:r w:rsidRPr="00F454F3">
              <w:rPr>
                <w:spacing w:val="-2"/>
              </w:rPr>
              <w:t xml:space="preserve"> Measures.</w:t>
            </w:r>
          </w:p>
          <w:p w:rsidR="00F454F3" w:rsidRPr="00F454F3" w:rsidRDefault="00F454F3" w:rsidP="00F454F3">
            <w:pPr>
              <w:pStyle w:val="BodyText"/>
              <w:spacing w:before="1"/>
              <w:rPr>
                <w:sz w:val="31"/>
              </w:rPr>
            </w:pPr>
          </w:p>
          <w:p w:rsidR="00F454F3" w:rsidRPr="00F454F3" w:rsidRDefault="00F454F3" w:rsidP="00F454F3">
            <w:pPr>
              <w:pStyle w:val="Normal1"/>
              <w:jc w:val="both"/>
              <w:rPr>
                <w:rFonts w:ascii="Times New Roman" w:eastAsia="Times New Roman" w:hAnsi="Times New Roman" w:cs="Times New Roman"/>
                <w:sz w:val="24"/>
                <w:szCs w:val="24"/>
              </w:rPr>
            </w:pPr>
          </w:p>
        </w:tc>
        <w:tc>
          <w:tcPr>
            <w:tcW w:w="1258" w:type="dxa"/>
          </w:tcPr>
          <w:p w:rsidR="00F454F3" w:rsidRDefault="00F454F3" w:rsidP="00F454F3">
            <w:pPr>
              <w:jc w:val="center"/>
            </w:pPr>
            <w:r w:rsidRPr="007F4B93">
              <w:rPr>
                <w:rFonts w:ascii="Times New Roman" w:eastAsia="Times New Roman" w:hAnsi="Times New Roman" w:cs="Times New Roman"/>
                <w:b/>
                <w:sz w:val="24"/>
                <w:szCs w:val="24"/>
              </w:rPr>
              <w:t>9</w:t>
            </w:r>
          </w:p>
        </w:tc>
      </w:tr>
      <w:tr w:rsidR="00643EEA" w:rsidRPr="00F454F3" w:rsidTr="00643EEA">
        <w:trPr>
          <w:cantSplit/>
          <w:trHeight w:val="404"/>
          <w:tblHeader/>
        </w:trPr>
        <w:tc>
          <w:tcPr>
            <w:tcW w:w="7627" w:type="dxa"/>
            <w:gridSpan w:val="2"/>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258" w:type="dxa"/>
          </w:tcPr>
          <w:p w:rsidR="00643EEA" w:rsidRPr="00F454F3" w:rsidRDefault="00F454F3" w:rsidP="00643EE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r>
      <w:tr w:rsidR="00643EEA" w:rsidRPr="00F454F3" w:rsidTr="00643EEA">
        <w:trPr>
          <w:cantSplit/>
          <w:tblHeader/>
        </w:trPr>
        <w:tc>
          <w:tcPr>
            <w:tcW w:w="8885" w:type="dxa"/>
            <w:gridSpan w:val="3"/>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643EEA" w:rsidRPr="00F454F3" w:rsidTr="00643EEA">
        <w:trPr>
          <w:cantSplit/>
          <w:trHeight w:val="512"/>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939" w:type="dxa"/>
            <w:gridSpan w:val="2"/>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rPr>
              <w:t xml:space="preserve">Understandingthebanking structurein </w:t>
            </w:r>
            <w:r w:rsidRPr="00F454F3">
              <w:rPr>
                <w:rFonts w:ascii="Times New Roman" w:hAnsi="Times New Roman" w:cs="Times New Roman"/>
                <w:spacing w:val="-2"/>
                <w:sz w:val="24"/>
              </w:rPr>
              <w:t>India</w:t>
            </w:r>
          </w:p>
        </w:tc>
      </w:tr>
      <w:tr w:rsidR="00643EEA" w:rsidRPr="00F454F3" w:rsidTr="00643EEA">
        <w:trPr>
          <w:cantSplit/>
          <w:trHeight w:val="440"/>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939" w:type="dxa"/>
            <w:gridSpan w:val="2"/>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rPr>
              <w:t xml:space="preserve">KnowingaboutNon-performing </w:t>
            </w:r>
            <w:r w:rsidRPr="00F454F3">
              <w:rPr>
                <w:rFonts w:ascii="Times New Roman" w:hAnsi="Times New Roman" w:cs="Times New Roman"/>
                <w:spacing w:val="-2"/>
                <w:sz w:val="24"/>
              </w:rPr>
              <w:t>assets</w:t>
            </w:r>
          </w:p>
        </w:tc>
      </w:tr>
      <w:tr w:rsidR="00643EEA" w:rsidRPr="00F454F3" w:rsidTr="00643EEA">
        <w:trPr>
          <w:cantSplit/>
          <w:trHeight w:val="440"/>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7939" w:type="dxa"/>
            <w:gridSpan w:val="2"/>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rPr>
              <w:t>Knowingtherecruitmentandselection</w:t>
            </w:r>
            <w:r w:rsidRPr="00F454F3">
              <w:rPr>
                <w:rFonts w:ascii="Times New Roman" w:hAnsi="Times New Roman" w:cs="Times New Roman"/>
                <w:spacing w:val="-2"/>
                <w:sz w:val="24"/>
              </w:rPr>
              <w:t>process</w:t>
            </w:r>
          </w:p>
        </w:tc>
      </w:tr>
      <w:tr w:rsidR="00643EEA" w:rsidRPr="00F454F3" w:rsidTr="00643EEA">
        <w:trPr>
          <w:cantSplit/>
          <w:trHeight w:val="359"/>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7939" w:type="dxa"/>
            <w:gridSpan w:val="2"/>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rPr>
              <w:t>Gainingtheknowledgeaboutinvestmentofbank</w:t>
            </w:r>
            <w:r w:rsidRPr="00F454F3">
              <w:rPr>
                <w:rFonts w:ascii="Times New Roman" w:hAnsi="Times New Roman" w:cs="Times New Roman"/>
                <w:spacing w:val="-2"/>
                <w:sz w:val="24"/>
              </w:rPr>
              <w:t>funds</w:t>
            </w: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7939" w:type="dxa"/>
            <w:gridSpan w:val="2"/>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rPr>
              <w:t>Gainingbasicknowledgeofe-</w:t>
            </w:r>
            <w:r w:rsidRPr="00F454F3">
              <w:rPr>
                <w:rFonts w:ascii="Times New Roman" w:hAnsi="Times New Roman" w:cs="Times New Roman"/>
                <w:spacing w:val="-2"/>
                <w:sz w:val="24"/>
              </w:rPr>
              <w:t>banking</w:t>
            </w:r>
          </w:p>
        </w:tc>
      </w:tr>
      <w:tr w:rsidR="00643EEA" w:rsidRPr="00F454F3" w:rsidTr="00643EEA">
        <w:trPr>
          <w:cantSplit/>
          <w:trHeight w:val="431"/>
          <w:tblHeader/>
        </w:trPr>
        <w:tc>
          <w:tcPr>
            <w:tcW w:w="8885" w:type="dxa"/>
            <w:gridSpan w:val="3"/>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2"/>
            <w:vAlign w:val="center"/>
          </w:tcPr>
          <w:p w:rsidR="00643EEA" w:rsidRPr="00F454F3" w:rsidRDefault="00643EEA" w:rsidP="00643EEA">
            <w:pPr>
              <w:tabs>
                <w:tab w:val="left" w:pos="1301"/>
              </w:tabs>
              <w:spacing w:before="44"/>
              <w:rPr>
                <w:rFonts w:ascii="Times New Roman" w:hAnsi="Times New Roman" w:cs="Times New Roman"/>
                <w:sz w:val="24"/>
              </w:rPr>
            </w:pPr>
            <w:r w:rsidRPr="00F454F3">
              <w:rPr>
                <w:rFonts w:ascii="Times New Roman" w:hAnsi="Times New Roman" w:cs="Times New Roman"/>
                <w:sz w:val="24"/>
              </w:rPr>
              <w:t>Varshney,P.BankingLaw&amp;Practice,SultanChand,New</w:t>
            </w:r>
            <w:r w:rsidRPr="00F454F3">
              <w:rPr>
                <w:rFonts w:ascii="Times New Roman" w:hAnsi="Times New Roman" w:cs="Times New Roman"/>
                <w:spacing w:val="-2"/>
                <w:sz w:val="24"/>
              </w:rPr>
              <w:t>Delhi.2015</w:t>
            </w:r>
          </w:p>
          <w:p w:rsidR="00643EEA" w:rsidRPr="00F454F3" w:rsidRDefault="00643EEA" w:rsidP="00643EEA">
            <w:pPr>
              <w:pStyle w:val="ListParagraph"/>
              <w:tabs>
                <w:tab w:val="left" w:pos="1301"/>
              </w:tabs>
              <w:spacing w:before="41"/>
              <w:ind w:left="1300" w:firstLine="0"/>
              <w:rPr>
                <w:sz w:val="24"/>
                <w:szCs w:val="24"/>
              </w:rPr>
            </w:pP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2"/>
            <w:vAlign w:val="center"/>
          </w:tcPr>
          <w:p w:rsidR="00643EEA" w:rsidRPr="00F454F3" w:rsidRDefault="00643EEA" w:rsidP="00643EEA">
            <w:pPr>
              <w:tabs>
                <w:tab w:val="left" w:pos="1301"/>
              </w:tabs>
              <w:spacing w:before="41"/>
              <w:rPr>
                <w:rFonts w:ascii="Times New Roman" w:hAnsi="Times New Roman" w:cs="Times New Roman"/>
                <w:sz w:val="24"/>
              </w:rPr>
            </w:pPr>
            <w:r w:rsidRPr="00F454F3">
              <w:rPr>
                <w:rFonts w:ascii="Times New Roman" w:hAnsi="Times New Roman" w:cs="Times New Roman"/>
                <w:sz w:val="24"/>
              </w:rPr>
              <w:t>S.N.Maheswari,BankingLaw&amp;Practice,Kalyani</w:t>
            </w:r>
            <w:r w:rsidRPr="00F454F3">
              <w:rPr>
                <w:rFonts w:ascii="Times New Roman" w:hAnsi="Times New Roman" w:cs="Times New Roman"/>
                <w:spacing w:val="-2"/>
                <w:sz w:val="24"/>
              </w:rPr>
              <w:t>PublicationsLudiana,</w:t>
            </w:r>
            <w:r w:rsidRPr="00F454F3">
              <w:rPr>
                <w:rFonts w:ascii="Times New Roman" w:hAnsi="Times New Roman" w:cs="Times New Roman"/>
                <w:b/>
                <w:spacing w:val="-2"/>
                <w:sz w:val="24"/>
              </w:rPr>
              <w:t>.</w:t>
            </w:r>
            <w:r w:rsidRPr="00F454F3">
              <w:rPr>
                <w:rFonts w:ascii="Times New Roman" w:hAnsi="Times New Roman" w:cs="Times New Roman"/>
                <w:spacing w:val="-2"/>
                <w:sz w:val="24"/>
              </w:rPr>
              <w:t>2011</w:t>
            </w: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2"/>
            <w:vAlign w:val="center"/>
          </w:tcPr>
          <w:p w:rsidR="00643EEA" w:rsidRPr="00F454F3" w:rsidRDefault="004C7F40" w:rsidP="00643EEA">
            <w:pPr>
              <w:pStyle w:val="Heading1"/>
              <w:shd w:val="clear" w:color="auto" w:fill="FFFFFF"/>
              <w:spacing w:before="0" w:line="540" w:lineRule="atLeast"/>
              <w:rPr>
                <w:rFonts w:ascii="Times New Roman" w:eastAsia="Times New Roman" w:hAnsi="Times New Roman" w:cs="Times New Roman"/>
                <w:color w:val="000000" w:themeColor="text1"/>
                <w:sz w:val="24"/>
                <w:szCs w:val="24"/>
              </w:rPr>
            </w:pPr>
            <w:hyperlink r:id="rId55" w:history="1">
              <w:r w:rsidR="00643EEA" w:rsidRPr="00F454F3">
                <w:rPr>
                  <w:rStyle w:val="Hyperlink"/>
                  <w:rFonts w:ascii="Times New Roman" w:hAnsi="Times New Roman" w:cs="Times New Roman"/>
                  <w:color w:val="000000" w:themeColor="text1"/>
                  <w:sz w:val="24"/>
                  <w:szCs w:val="24"/>
                  <w:shd w:val="clear" w:color="auto" w:fill="FFFFFF"/>
                </w:rPr>
                <w:t>Timothy W. Koch</w:t>
              </w:r>
            </w:hyperlink>
            <w:r w:rsidR="00643EEA" w:rsidRPr="00F454F3">
              <w:rPr>
                <w:rStyle w:val="a-color-secondary"/>
                <w:rFonts w:ascii="Times New Roman" w:hAnsi="Times New Roman" w:cs="Times New Roman"/>
                <w:color w:val="000000" w:themeColor="text1"/>
                <w:sz w:val="24"/>
                <w:szCs w:val="24"/>
                <w:shd w:val="clear" w:color="auto" w:fill="FFFFFF"/>
              </w:rPr>
              <w:t>, </w:t>
            </w:r>
            <w:hyperlink r:id="rId56" w:history="1">
              <w:r w:rsidR="00643EEA" w:rsidRPr="00F454F3">
                <w:rPr>
                  <w:rStyle w:val="Hyperlink"/>
                  <w:rFonts w:ascii="Times New Roman" w:hAnsi="Times New Roman" w:cs="Times New Roman"/>
                  <w:color w:val="000000" w:themeColor="text1"/>
                  <w:sz w:val="24"/>
                  <w:szCs w:val="24"/>
                  <w:shd w:val="clear" w:color="auto" w:fill="FFFFFF"/>
                </w:rPr>
                <w:t>S. Macdonald</w:t>
              </w:r>
            </w:hyperlink>
            <w:r w:rsidR="00643EEA" w:rsidRPr="00F454F3">
              <w:rPr>
                <w:rStyle w:val="author"/>
                <w:rFonts w:ascii="Times New Roman" w:hAnsi="Times New Roman" w:cs="Times New Roman"/>
                <w:color w:val="000000" w:themeColor="text1"/>
                <w:sz w:val="24"/>
                <w:szCs w:val="24"/>
                <w:shd w:val="clear" w:color="auto" w:fill="FFFFFF"/>
              </w:rPr>
              <w:t xml:space="preserve">, </w:t>
            </w:r>
            <w:r w:rsidR="00643EEA" w:rsidRPr="00F454F3">
              <w:rPr>
                <w:rStyle w:val="a-size-extra-large"/>
                <w:rFonts w:ascii="Times New Roman" w:hAnsi="Times New Roman" w:cs="Times New Roman"/>
                <w:color w:val="000000" w:themeColor="text1"/>
                <w:sz w:val="24"/>
                <w:szCs w:val="24"/>
              </w:rPr>
              <w:t>Bank Management, South western singageleraning</w:t>
            </w:r>
          </w:p>
          <w:p w:rsidR="00643EEA" w:rsidRPr="00F454F3" w:rsidRDefault="00643EEA" w:rsidP="00643EEA">
            <w:pPr>
              <w:pStyle w:val="Normal1"/>
              <w:rPr>
                <w:rFonts w:ascii="Times New Roman" w:eastAsia="Times New Roman" w:hAnsi="Times New Roman" w:cs="Times New Roman"/>
                <w:color w:val="000000" w:themeColor="text1"/>
                <w:sz w:val="24"/>
                <w:szCs w:val="24"/>
              </w:rPr>
            </w:pP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39" w:type="dxa"/>
            <w:gridSpan w:val="2"/>
            <w:vAlign w:val="center"/>
          </w:tcPr>
          <w:p w:rsidR="00643EEA" w:rsidRPr="00F454F3" w:rsidRDefault="00643EEA" w:rsidP="00643EEA">
            <w:pPr>
              <w:tabs>
                <w:tab w:val="left" w:pos="1781"/>
              </w:tabs>
              <w:spacing w:before="43"/>
              <w:rPr>
                <w:rFonts w:ascii="Times New Roman" w:hAnsi="Times New Roman" w:cs="Times New Roman"/>
                <w:sz w:val="24"/>
              </w:rPr>
            </w:pPr>
            <w:r w:rsidRPr="00F454F3">
              <w:rPr>
                <w:rFonts w:ascii="Times New Roman" w:hAnsi="Times New Roman" w:cs="Times New Roman"/>
                <w:sz w:val="24"/>
              </w:rPr>
              <w:t>C.S.Rayudu,E-Business,HimalayaPublishingHouseNewDelhi</w:t>
            </w:r>
            <w:r w:rsidRPr="00F454F3">
              <w:rPr>
                <w:rFonts w:ascii="Times New Roman" w:hAnsi="Times New Roman" w:cs="Times New Roman"/>
                <w:spacing w:val="-2"/>
                <w:sz w:val="24"/>
              </w:rPr>
              <w:t>2009.</w:t>
            </w: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39" w:type="dxa"/>
            <w:gridSpan w:val="2"/>
            <w:vAlign w:val="center"/>
          </w:tcPr>
          <w:p w:rsidR="00643EEA" w:rsidRPr="00F454F3" w:rsidRDefault="00643EEA" w:rsidP="00643EEA">
            <w:pPr>
              <w:tabs>
                <w:tab w:val="left" w:pos="585"/>
              </w:tabs>
              <w:spacing w:before="1" w:line="360" w:lineRule="auto"/>
              <w:ind w:right="248"/>
              <w:rPr>
                <w:rFonts w:ascii="Times New Roman" w:hAnsi="Times New Roman" w:cs="Times New Roman"/>
                <w:sz w:val="24"/>
              </w:rPr>
            </w:pPr>
            <w:r w:rsidRPr="00F454F3">
              <w:rPr>
                <w:rFonts w:ascii="Times New Roman" w:hAnsi="Times New Roman" w:cs="Times New Roman"/>
                <w:sz w:val="24"/>
              </w:rPr>
              <w:t>TheREGTECHBook:TheFinancialTechnologyHandbookforInvestorsbyJanosBarberis,DouglasW. Arner, Ross P. Buckley/Wiley</w:t>
            </w: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rHeight w:val="431"/>
          <w:tblHeader/>
        </w:trPr>
        <w:tc>
          <w:tcPr>
            <w:tcW w:w="8885" w:type="dxa"/>
            <w:gridSpan w:val="3"/>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Reference Books</w:t>
            </w: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2"/>
            <w:vAlign w:val="center"/>
          </w:tcPr>
          <w:p w:rsidR="00643EEA" w:rsidRPr="00F454F3" w:rsidRDefault="00643EEA" w:rsidP="00643EEA">
            <w:pPr>
              <w:tabs>
                <w:tab w:val="left" w:pos="1301"/>
              </w:tabs>
              <w:spacing w:before="43"/>
              <w:rPr>
                <w:rFonts w:ascii="Times New Roman" w:hAnsi="Times New Roman" w:cs="Times New Roman"/>
                <w:sz w:val="24"/>
              </w:rPr>
            </w:pPr>
            <w:r w:rsidRPr="00F454F3">
              <w:rPr>
                <w:rFonts w:ascii="Times New Roman" w:hAnsi="Times New Roman" w:cs="Times New Roman"/>
                <w:sz w:val="24"/>
              </w:rPr>
              <w:t>VasantDesai,PrinciplesofBankManagement,HimalayaPublicationsMumbai,</w:t>
            </w:r>
            <w:r w:rsidRPr="00F454F3">
              <w:rPr>
                <w:rFonts w:ascii="Times New Roman" w:hAnsi="Times New Roman" w:cs="Times New Roman"/>
                <w:spacing w:val="-2"/>
                <w:sz w:val="24"/>
              </w:rPr>
              <w:t>2017.</w:t>
            </w:r>
          </w:p>
          <w:p w:rsidR="00643EEA" w:rsidRPr="00F454F3" w:rsidRDefault="00643EEA" w:rsidP="00643EEA">
            <w:pPr>
              <w:pStyle w:val="ListParagraph"/>
              <w:tabs>
                <w:tab w:val="left" w:pos="1301"/>
              </w:tabs>
              <w:spacing w:before="41" w:line="276" w:lineRule="auto"/>
              <w:ind w:left="1060" w:right="1286" w:firstLine="0"/>
              <w:rPr>
                <w:sz w:val="24"/>
                <w:szCs w:val="24"/>
              </w:rPr>
            </w:pP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2"/>
            <w:vAlign w:val="center"/>
          </w:tcPr>
          <w:p w:rsidR="00643EEA" w:rsidRPr="00F454F3" w:rsidRDefault="00643EEA" w:rsidP="00643EEA">
            <w:pPr>
              <w:tabs>
                <w:tab w:val="left" w:pos="1301"/>
              </w:tabs>
              <w:spacing w:before="41"/>
              <w:rPr>
                <w:rFonts w:ascii="Times New Roman" w:hAnsi="Times New Roman" w:cs="Times New Roman"/>
                <w:sz w:val="24"/>
              </w:rPr>
            </w:pPr>
            <w:r w:rsidRPr="00F454F3">
              <w:rPr>
                <w:rFonts w:ascii="Times New Roman" w:hAnsi="Times New Roman" w:cs="Times New Roman"/>
                <w:sz w:val="24"/>
              </w:rPr>
              <w:t>K.Subramanian,BankingReformsin India,TMH,NewDelhi.</w:t>
            </w:r>
            <w:r w:rsidRPr="00F454F3">
              <w:rPr>
                <w:rFonts w:ascii="Times New Roman" w:hAnsi="Times New Roman" w:cs="Times New Roman"/>
                <w:spacing w:val="-4"/>
                <w:sz w:val="24"/>
              </w:rPr>
              <w:t>2013</w:t>
            </w: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2"/>
            <w:vAlign w:val="center"/>
          </w:tcPr>
          <w:p w:rsidR="00643EEA" w:rsidRPr="00F454F3" w:rsidRDefault="00643EEA" w:rsidP="00643EEA">
            <w:pPr>
              <w:tabs>
                <w:tab w:val="left" w:pos="1301"/>
              </w:tabs>
              <w:spacing w:before="41"/>
              <w:ind w:right="1286"/>
              <w:rPr>
                <w:rFonts w:ascii="Times New Roman" w:hAnsi="Times New Roman" w:cs="Times New Roman"/>
                <w:sz w:val="24"/>
              </w:rPr>
            </w:pPr>
            <w:r w:rsidRPr="00F454F3">
              <w:rPr>
                <w:rFonts w:ascii="Times New Roman" w:hAnsi="Times New Roman" w:cs="Times New Roman"/>
                <w:sz w:val="24"/>
              </w:rPr>
              <w:t>JosephSinkey,CommercialBankFinancialBankFinancialManagement,PearsonEducation (Prentice Hall)USA</w:t>
            </w: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39" w:type="dxa"/>
            <w:gridSpan w:val="2"/>
            <w:vAlign w:val="center"/>
          </w:tcPr>
          <w:p w:rsidR="00643EEA" w:rsidRPr="00F454F3" w:rsidRDefault="00643EEA" w:rsidP="00643EEA">
            <w:pPr>
              <w:tabs>
                <w:tab w:val="left" w:pos="1301"/>
              </w:tabs>
              <w:spacing w:before="41"/>
              <w:rPr>
                <w:rFonts w:ascii="Times New Roman" w:hAnsi="Times New Roman" w:cs="Times New Roman"/>
                <w:sz w:val="24"/>
              </w:rPr>
            </w:pPr>
            <w:r w:rsidRPr="00F454F3">
              <w:rPr>
                <w:rFonts w:ascii="Times New Roman" w:hAnsi="Times New Roman" w:cs="Times New Roman"/>
                <w:sz w:val="24"/>
              </w:rPr>
              <w:t>S.N.Maheswari,BankingLaw&amp;Practice,Kalyani</w:t>
            </w:r>
            <w:r w:rsidRPr="00F454F3">
              <w:rPr>
                <w:rFonts w:ascii="Times New Roman" w:hAnsi="Times New Roman" w:cs="Times New Roman"/>
                <w:spacing w:val="-2"/>
                <w:sz w:val="24"/>
              </w:rPr>
              <w:t>PublicationsLudiana,</w:t>
            </w:r>
            <w:r w:rsidRPr="00F454F3">
              <w:rPr>
                <w:rFonts w:ascii="Times New Roman" w:hAnsi="Times New Roman" w:cs="Times New Roman"/>
                <w:b/>
                <w:spacing w:val="-2"/>
                <w:sz w:val="24"/>
              </w:rPr>
              <w:t>.</w:t>
            </w:r>
            <w:r w:rsidRPr="00F454F3">
              <w:rPr>
                <w:rFonts w:ascii="Times New Roman" w:hAnsi="Times New Roman" w:cs="Times New Roman"/>
                <w:spacing w:val="-2"/>
                <w:sz w:val="24"/>
              </w:rPr>
              <w:t>2011</w:t>
            </w: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39" w:type="dxa"/>
            <w:gridSpan w:val="2"/>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Indian Institute of banking and finance , Digital Banking , Taxmann</w:t>
            </w:r>
          </w:p>
        </w:tc>
      </w:tr>
      <w:tr w:rsidR="00643EEA" w:rsidRPr="00F454F3" w:rsidTr="00643EEA">
        <w:trPr>
          <w:cantSplit/>
          <w:trHeight w:val="431"/>
          <w:tblHeader/>
        </w:trPr>
        <w:tc>
          <w:tcPr>
            <w:tcW w:w="8885" w:type="dxa"/>
            <w:gridSpan w:val="3"/>
            <w:vAlign w:val="center"/>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NOTE: Latest Edition of Textbooks May be Used</w:t>
            </w:r>
          </w:p>
        </w:tc>
      </w:tr>
      <w:tr w:rsidR="00643EEA" w:rsidRPr="00F454F3" w:rsidTr="00643EEA">
        <w:trPr>
          <w:cantSplit/>
          <w:trHeight w:val="431"/>
          <w:tblHeader/>
        </w:trPr>
        <w:tc>
          <w:tcPr>
            <w:tcW w:w="8885" w:type="dxa"/>
            <w:gridSpan w:val="3"/>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Web Resources</w:t>
            </w: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2"/>
            <w:vAlign w:val="center"/>
          </w:tcPr>
          <w:p w:rsidR="00643EEA" w:rsidRPr="00F454F3" w:rsidRDefault="004C7F40" w:rsidP="00643EEA">
            <w:pPr>
              <w:pStyle w:val="Normal1"/>
              <w:rPr>
                <w:rFonts w:ascii="Times New Roman" w:eastAsia="Times New Roman" w:hAnsi="Times New Roman" w:cs="Times New Roman"/>
                <w:sz w:val="24"/>
                <w:szCs w:val="24"/>
                <w:shd w:val="clear" w:color="auto" w:fill="D3DFEE"/>
              </w:rPr>
            </w:pPr>
            <w:hyperlink r:id="rId57" w:history="1">
              <w:r w:rsidR="00643EEA" w:rsidRPr="00F454F3">
                <w:rPr>
                  <w:rStyle w:val="Hyperlink"/>
                  <w:rFonts w:ascii="Times New Roman" w:eastAsia="Times New Roman" w:hAnsi="Times New Roman" w:cs="Times New Roman"/>
                  <w:sz w:val="24"/>
                  <w:szCs w:val="24"/>
                  <w:shd w:val="clear" w:color="auto" w:fill="D3DFEE"/>
                </w:rPr>
                <w:t>https://groww.in/p/non-performing-assets</w:t>
              </w:r>
            </w:hyperlink>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2"/>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https://www.jstor.org/stable/2330559</w:t>
            </w: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2"/>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https://en.wikipedia.org/wiki/Banking_in_India</w:t>
            </w:r>
          </w:p>
        </w:tc>
      </w:tr>
    </w:tbl>
    <w:p w:rsidR="00643EEA" w:rsidRPr="00F454F3" w:rsidRDefault="00643EEA" w:rsidP="00643EEA">
      <w:pPr>
        <w:pStyle w:val="Normal1"/>
        <w:rPr>
          <w:rFonts w:ascii="Times New Roman" w:eastAsia="Times New Roman" w:hAnsi="Times New Roman" w:cs="Times New Roman"/>
          <w:sz w:val="24"/>
          <w:szCs w:val="24"/>
        </w:rPr>
      </w:pPr>
    </w:p>
    <w:p w:rsidR="00643EEA" w:rsidRPr="00F454F3" w:rsidRDefault="00643EEA" w:rsidP="00643EEA">
      <w:pPr>
        <w:pStyle w:val="Normal1"/>
        <w:jc w:val="center"/>
        <w:rPr>
          <w:rFonts w:ascii="Times New Roman" w:eastAsia="Times New Roman" w:hAnsi="Times New Roman" w:cs="Times New Roman"/>
          <w:b/>
          <w:sz w:val="24"/>
          <w:szCs w:val="24"/>
        </w:rPr>
      </w:pPr>
    </w:p>
    <w:p w:rsidR="00643EEA" w:rsidRPr="00F454F3" w:rsidRDefault="00643EEA" w:rsidP="00643EEA">
      <w:pPr>
        <w:pStyle w:val="Normal1"/>
        <w:rPr>
          <w:rFonts w:ascii="Times New Roman" w:eastAsia="Times New Roman" w:hAnsi="Times New Roman" w:cs="Times New Roman"/>
          <w:b/>
          <w:sz w:val="24"/>
          <w:szCs w:val="24"/>
        </w:rPr>
      </w:pPr>
    </w:p>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MAPPING WITH PROGRAMME OUTCOMES</w:t>
      </w:r>
      <w:r w:rsidRPr="00F454F3">
        <w:rPr>
          <w:rFonts w:ascii="Times New Roman" w:eastAsia="Times New Roman" w:hAnsi="Times New Roman" w:cs="Times New Roman"/>
          <w:b/>
          <w:sz w:val="24"/>
          <w:szCs w:val="24"/>
        </w:rPr>
        <w:br/>
        <w:t xml:space="preserve"> AND PROGRAMME SPECIFIC OUTCOMES</w:t>
      </w:r>
    </w:p>
    <w:tbl>
      <w:tblPr>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7"/>
        <w:gridCol w:w="675"/>
        <w:gridCol w:w="675"/>
        <w:gridCol w:w="675"/>
        <w:gridCol w:w="675"/>
        <w:gridCol w:w="670"/>
        <w:gridCol w:w="675"/>
        <w:gridCol w:w="675"/>
        <w:gridCol w:w="675"/>
        <w:gridCol w:w="809"/>
        <w:gridCol w:w="810"/>
        <w:gridCol w:w="803"/>
      </w:tblGrid>
      <w:tr w:rsidR="00643EEA" w:rsidRPr="00F454F3" w:rsidTr="0078399B">
        <w:trPr>
          <w:cantSplit/>
          <w:tblHeader/>
          <w:jc w:val="center"/>
        </w:trPr>
        <w:tc>
          <w:tcPr>
            <w:tcW w:w="1427" w:type="dxa"/>
            <w:vAlign w:val="center"/>
          </w:tcPr>
          <w:p w:rsidR="00643EEA" w:rsidRPr="00F454F3" w:rsidRDefault="00643EEA" w:rsidP="00643EEA">
            <w:pPr>
              <w:pStyle w:val="Normal1"/>
              <w:spacing w:after="120"/>
              <w:jc w:val="center"/>
              <w:rPr>
                <w:rFonts w:ascii="Times New Roman" w:eastAsia="Times New Roman" w:hAnsi="Times New Roman" w:cs="Times New Roman"/>
                <w:sz w:val="24"/>
                <w:szCs w:val="24"/>
              </w:rPr>
            </w:pPr>
          </w:p>
        </w:tc>
        <w:tc>
          <w:tcPr>
            <w:tcW w:w="675"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5"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5"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5"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5"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5"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5"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9"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10"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78399B" w:rsidRPr="00F454F3" w:rsidTr="0078399B">
        <w:trPr>
          <w:cantSplit/>
          <w:tblHeader/>
          <w:jc w:val="center"/>
        </w:trPr>
        <w:tc>
          <w:tcPr>
            <w:tcW w:w="1427" w:type="dxa"/>
            <w:vAlign w:val="center"/>
          </w:tcPr>
          <w:p w:rsidR="0078399B" w:rsidRPr="00F454F3" w:rsidRDefault="0078399B"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9"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10"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78399B" w:rsidRPr="00F454F3" w:rsidTr="0078399B">
        <w:trPr>
          <w:cantSplit/>
          <w:tblHeader/>
          <w:jc w:val="center"/>
        </w:trPr>
        <w:tc>
          <w:tcPr>
            <w:tcW w:w="1427" w:type="dxa"/>
            <w:vAlign w:val="center"/>
          </w:tcPr>
          <w:p w:rsidR="0078399B" w:rsidRPr="00F454F3" w:rsidRDefault="0078399B"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9"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10"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78399B" w:rsidRPr="00F454F3" w:rsidTr="0078399B">
        <w:trPr>
          <w:cantSplit/>
          <w:tblHeader/>
          <w:jc w:val="center"/>
        </w:trPr>
        <w:tc>
          <w:tcPr>
            <w:tcW w:w="1427" w:type="dxa"/>
            <w:vAlign w:val="center"/>
          </w:tcPr>
          <w:p w:rsidR="0078399B" w:rsidRPr="00F454F3" w:rsidRDefault="0078399B"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9"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10"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78399B" w:rsidRPr="00F454F3" w:rsidTr="0078399B">
        <w:trPr>
          <w:cantSplit/>
          <w:tblHeader/>
          <w:jc w:val="center"/>
        </w:trPr>
        <w:tc>
          <w:tcPr>
            <w:tcW w:w="1427" w:type="dxa"/>
            <w:vAlign w:val="center"/>
          </w:tcPr>
          <w:p w:rsidR="0078399B" w:rsidRPr="00F454F3" w:rsidRDefault="0078399B"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9"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10"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78399B" w:rsidRPr="00F454F3" w:rsidTr="0078399B">
        <w:trPr>
          <w:cantSplit/>
          <w:tblHeader/>
          <w:jc w:val="center"/>
        </w:trPr>
        <w:tc>
          <w:tcPr>
            <w:tcW w:w="1427" w:type="dxa"/>
            <w:vAlign w:val="center"/>
          </w:tcPr>
          <w:p w:rsidR="0078399B" w:rsidRPr="00F454F3" w:rsidRDefault="0078399B"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9"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10"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78399B" w:rsidRPr="00F454F3" w:rsidTr="0078399B">
        <w:trPr>
          <w:cantSplit/>
          <w:tblHeader/>
          <w:jc w:val="center"/>
        </w:trPr>
        <w:tc>
          <w:tcPr>
            <w:tcW w:w="1427" w:type="dxa"/>
            <w:vAlign w:val="center"/>
          </w:tcPr>
          <w:p w:rsidR="0078399B" w:rsidRPr="00F454F3" w:rsidRDefault="0078399B"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TOTAL</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809"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810"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r>
      <w:tr w:rsidR="0078399B" w:rsidRPr="00F454F3" w:rsidTr="0078399B">
        <w:trPr>
          <w:cantSplit/>
          <w:tblHeader/>
          <w:jc w:val="center"/>
        </w:trPr>
        <w:tc>
          <w:tcPr>
            <w:tcW w:w="1427" w:type="dxa"/>
            <w:vAlign w:val="center"/>
          </w:tcPr>
          <w:p w:rsidR="0078399B" w:rsidRPr="00F454F3" w:rsidRDefault="0078399B"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c>
          <w:tcPr>
            <w:tcW w:w="675" w:type="dxa"/>
          </w:tcPr>
          <w:p w:rsidR="0078399B" w:rsidRPr="00F454F3" w:rsidRDefault="0078399B" w:rsidP="0078399B">
            <w:pPr>
              <w:pStyle w:val="Normal1"/>
              <w:spacing w:after="6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5" w:type="dxa"/>
            <w:vAlign w:val="center"/>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809" w:type="dxa"/>
          </w:tcPr>
          <w:p w:rsidR="0078399B" w:rsidRPr="00F454F3" w:rsidRDefault="0078399B" w:rsidP="0078399B">
            <w:pPr>
              <w:pStyle w:val="Normal1"/>
              <w:spacing w:after="6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    3</w:t>
            </w:r>
          </w:p>
        </w:tc>
        <w:tc>
          <w:tcPr>
            <w:tcW w:w="810"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78399B" w:rsidRPr="00F454F3" w:rsidRDefault="0078399B" w:rsidP="0078399B">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r>
    </w:tbl>
    <w:p w:rsidR="00643EEA" w:rsidRPr="00F454F3" w:rsidRDefault="00643EEA" w:rsidP="00643EEA">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643EEA" w:rsidRPr="00F454F3" w:rsidRDefault="00643EEA" w:rsidP="00643EEA">
      <w:pPr>
        <w:rPr>
          <w:rFonts w:ascii="Times New Roman" w:hAnsi="Times New Roman" w:cs="Times New Roman"/>
        </w:rPr>
      </w:pPr>
    </w:p>
    <w:p w:rsidR="00643EEA" w:rsidRPr="00F454F3" w:rsidRDefault="00643EEA">
      <w:pPr>
        <w:rPr>
          <w:rFonts w:ascii="Times New Roman" w:eastAsia="Times New Roman" w:hAnsi="Times New Roman" w:cs="Times New Roman"/>
          <w:b/>
          <w:sz w:val="24"/>
          <w:szCs w:val="24"/>
          <w:u w:val="single"/>
        </w:rPr>
      </w:pPr>
    </w:p>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u w:val="single"/>
        </w:rPr>
        <w:t>SECOND YEAR – SEMESTER - IV</w:t>
      </w:r>
    </w:p>
    <w:p w:rsidR="00643EEA" w:rsidRPr="00F454F3" w:rsidRDefault="00EB5E19" w:rsidP="00643EEA">
      <w:pPr>
        <w:pStyle w:val="Normal1"/>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 xml:space="preserve">Elective - IV: </w:t>
      </w:r>
      <w:r w:rsidR="00643EEA" w:rsidRPr="00F454F3">
        <w:rPr>
          <w:rFonts w:ascii="Times New Roman" w:eastAsia="Times New Roman" w:hAnsi="Times New Roman" w:cs="Times New Roman"/>
          <w:b/>
          <w:smallCaps/>
          <w:sz w:val="24"/>
          <w:szCs w:val="24"/>
          <w:u w:val="single"/>
        </w:rPr>
        <w:t xml:space="preserve">E-BANKING  </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09"/>
        <w:gridCol w:w="1146"/>
        <w:gridCol w:w="904"/>
        <w:gridCol w:w="818"/>
        <w:gridCol w:w="292"/>
        <w:gridCol w:w="966"/>
      </w:tblGrid>
      <w:tr w:rsidR="00643EEA" w:rsidRPr="00F454F3" w:rsidTr="00643EEA">
        <w:trPr>
          <w:cantSplit/>
          <w:tblHeader/>
        </w:trPr>
        <w:tc>
          <w:tcPr>
            <w:tcW w:w="1325" w:type="dxa"/>
            <w:gridSpan w:val="2"/>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3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53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531"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524"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309"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146"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2980" w:type="dxa"/>
            <w:gridSpan w:val="4"/>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643EEA" w:rsidRPr="00F454F3" w:rsidTr="00643EEA">
        <w:trPr>
          <w:cantSplit/>
          <w:tblHeader/>
        </w:trPr>
        <w:tc>
          <w:tcPr>
            <w:tcW w:w="1325" w:type="dxa"/>
            <w:gridSpan w:val="2"/>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1"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4"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09"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46"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4" w:type="dxa"/>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966"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643EEA" w:rsidRPr="00F454F3" w:rsidTr="00643EEA">
        <w:trPr>
          <w:cantSplit/>
          <w:tblHeader/>
        </w:trPr>
        <w:tc>
          <w:tcPr>
            <w:tcW w:w="1325"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p>
        </w:tc>
        <w:tc>
          <w:tcPr>
            <w:tcW w:w="535" w:type="dxa"/>
            <w:vAlign w:val="center"/>
          </w:tcPr>
          <w:p w:rsidR="00643EEA" w:rsidRPr="00F454F3" w:rsidRDefault="00F454F3"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35"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31"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24"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309"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w:t>
            </w:r>
          </w:p>
        </w:tc>
        <w:tc>
          <w:tcPr>
            <w:tcW w:w="1146" w:type="dxa"/>
            <w:vAlign w:val="center"/>
          </w:tcPr>
          <w:p w:rsidR="00643EEA" w:rsidRPr="00F454F3" w:rsidRDefault="00F454F3"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904" w:type="dxa"/>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966"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643EEA" w:rsidRPr="00F454F3" w:rsidTr="00643EEA">
        <w:trPr>
          <w:cantSplit/>
          <w:trHeight w:val="431"/>
          <w:tblHeader/>
        </w:trPr>
        <w:tc>
          <w:tcPr>
            <w:tcW w:w="8885" w:type="dxa"/>
            <w:gridSpan w:val="12"/>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Learning Objectives</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39" w:type="dxa"/>
            <w:gridSpan w:val="11"/>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learn the concepts of E-banking </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39" w:type="dxa"/>
            <w:gridSpan w:val="11"/>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To gain knowledge into the various electronic payment systems </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39" w:type="dxa"/>
            <w:gridSpan w:val="11"/>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understand the EFT system and the current trends in it </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39" w:type="dxa"/>
            <w:gridSpan w:val="11"/>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hAnsi="Times New Roman" w:cs="Times New Roman"/>
                <w:sz w:val="24"/>
                <w:szCs w:val="24"/>
              </w:rPr>
              <w:t>To impart students with knowledge of technology in banking and its impact</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39" w:type="dxa"/>
            <w:gridSpan w:val="11"/>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acquire knowledge on E-security systems </w:t>
            </w:r>
          </w:p>
        </w:tc>
      </w:tr>
      <w:tr w:rsidR="00643EEA" w:rsidRPr="00F454F3" w:rsidTr="00643EEA">
        <w:trPr>
          <w:cantSplit/>
          <w:tblHeader/>
        </w:trPr>
        <w:tc>
          <w:tcPr>
            <w:tcW w:w="8885" w:type="dxa"/>
            <w:gridSpan w:val="12"/>
            <w:vAlign w:val="center"/>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Prerequisites: Should have studied Commerce in XII Std</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681" w:type="dxa"/>
            <w:gridSpan w:val="9"/>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258" w:type="dxa"/>
            <w:gridSpan w:val="2"/>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643EEA" w:rsidRPr="00F454F3" w:rsidTr="00643EEA">
        <w:trPr>
          <w:cantSplit/>
          <w:trHeight w:val="917"/>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681" w:type="dxa"/>
            <w:gridSpan w:val="9"/>
          </w:tcPr>
          <w:p w:rsidR="00643EEA" w:rsidRPr="00F454F3" w:rsidRDefault="00643EEA" w:rsidP="00643EEA">
            <w:pPr>
              <w:pStyle w:val="BodyText"/>
              <w:ind w:right="996"/>
              <w:jc w:val="both"/>
              <w:rPr>
                <w:b/>
                <w:bCs/>
              </w:rPr>
            </w:pPr>
            <w:r w:rsidRPr="00F454F3">
              <w:rPr>
                <w:b/>
                <w:bCs/>
              </w:rPr>
              <w:t xml:space="preserve">E-banking concepts </w:t>
            </w:r>
          </w:p>
          <w:p w:rsidR="00643EEA" w:rsidRPr="00F454F3" w:rsidRDefault="00643EEA" w:rsidP="00F454F3">
            <w:pPr>
              <w:pStyle w:val="BodyText"/>
              <w:ind w:right="996"/>
              <w:jc w:val="both"/>
            </w:pPr>
            <w:r w:rsidRPr="00F454F3">
              <w:t>BankingconceptsofE-Banking–featuresE-bankingstrategy&amp;models:ITinfinance&amp;servicedelivery.IntroductiontoATMs,InternetBanking&amp;MobileBanking.Standalonesystems,LAN&amp;WAN.</w:t>
            </w:r>
          </w:p>
        </w:tc>
        <w:tc>
          <w:tcPr>
            <w:tcW w:w="1258" w:type="dxa"/>
            <w:gridSpan w:val="2"/>
            <w:vAlign w:val="center"/>
          </w:tcPr>
          <w:p w:rsidR="00643EEA" w:rsidRPr="00F454F3" w:rsidRDefault="00F454F3" w:rsidP="00643EE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F454F3" w:rsidRPr="00F454F3" w:rsidTr="00025AC0">
        <w:trPr>
          <w:cantSplit/>
          <w:trHeight w:val="899"/>
          <w:tblHeader/>
        </w:trPr>
        <w:tc>
          <w:tcPr>
            <w:tcW w:w="946" w:type="dxa"/>
            <w:vAlign w:val="center"/>
          </w:tcPr>
          <w:p w:rsidR="00F454F3" w:rsidRPr="00F454F3" w:rsidRDefault="00F454F3" w:rsidP="00F454F3">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II</w:t>
            </w:r>
          </w:p>
        </w:tc>
        <w:tc>
          <w:tcPr>
            <w:tcW w:w="6681" w:type="dxa"/>
            <w:gridSpan w:val="9"/>
          </w:tcPr>
          <w:p w:rsidR="00F454F3" w:rsidRPr="00F454F3" w:rsidRDefault="00F454F3" w:rsidP="00F454F3">
            <w:pPr>
              <w:pStyle w:val="BodyText"/>
              <w:spacing w:before="36" w:line="276" w:lineRule="auto"/>
              <w:ind w:right="995"/>
              <w:jc w:val="both"/>
              <w:rPr>
                <w:b/>
                <w:bCs/>
              </w:rPr>
            </w:pPr>
            <w:r w:rsidRPr="00F454F3">
              <w:rPr>
                <w:b/>
                <w:bCs/>
              </w:rPr>
              <w:t>Electronicpaymentsystems</w:t>
            </w:r>
          </w:p>
          <w:p w:rsidR="00F454F3" w:rsidRPr="00F454F3" w:rsidRDefault="00F454F3" w:rsidP="00F454F3">
            <w:pPr>
              <w:pStyle w:val="BodyText"/>
              <w:spacing w:before="36" w:line="276" w:lineRule="auto"/>
              <w:ind w:right="995"/>
              <w:jc w:val="both"/>
            </w:pPr>
            <w:r w:rsidRPr="00F454F3">
              <w:t>Tellermachinesatthebankcounters,cashdispensers, Anywhere Anytime banking, Home banking (Corporate and Personal), onlineenquiryandupdatefacilities,personalIdentification.Numbersandtheiruseinconjunction with magnetic cards of both credit and debit cards, smart cards, signaturestorage and display by electronic means, cheque truncation, Micro fiche, note and coincountingdevices.</w:t>
            </w:r>
          </w:p>
          <w:p w:rsidR="00F454F3" w:rsidRPr="00F454F3" w:rsidRDefault="00F454F3" w:rsidP="00F454F3">
            <w:pPr>
              <w:pStyle w:val="BodyText"/>
              <w:spacing w:before="36" w:line="276" w:lineRule="auto"/>
              <w:ind w:right="995"/>
              <w:jc w:val="both"/>
            </w:pPr>
          </w:p>
        </w:tc>
        <w:tc>
          <w:tcPr>
            <w:tcW w:w="1258" w:type="dxa"/>
            <w:gridSpan w:val="2"/>
          </w:tcPr>
          <w:p w:rsidR="00F454F3" w:rsidRDefault="00F454F3" w:rsidP="00F454F3">
            <w:pPr>
              <w:jc w:val="center"/>
            </w:pPr>
            <w:r w:rsidRPr="00BB3F67">
              <w:rPr>
                <w:rFonts w:ascii="Times New Roman" w:eastAsia="Times New Roman" w:hAnsi="Times New Roman" w:cs="Times New Roman"/>
                <w:b/>
                <w:sz w:val="24"/>
                <w:szCs w:val="24"/>
              </w:rPr>
              <w:t>9</w:t>
            </w:r>
          </w:p>
        </w:tc>
      </w:tr>
      <w:tr w:rsidR="00F454F3" w:rsidRPr="00F454F3" w:rsidTr="00025AC0">
        <w:trPr>
          <w:cantSplit/>
          <w:trHeight w:val="854"/>
          <w:tblHeader/>
        </w:trPr>
        <w:tc>
          <w:tcPr>
            <w:tcW w:w="946" w:type="dxa"/>
            <w:vAlign w:val="center"/>
          </w:tcPr>
          <w:p w:rsidR="00F454F3" w:rsidRPr="00F454F3" w:rsidRDefault="00F454F3" w:rsidP="00F454F3">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681" w:type="dxa"/>
            <w:gridSpan w:val="9"/>
          </w:tcPr>
          <w:p w:rsidR="00F454F3" w:rsidRPr="00F454F3" w:rsidRDefault="00F454F3" w:rsidP="00F454F3">
            <w:pPr>
              <w:pStyle w:val="BodyText"/>
              <w:spacing w:before="36" w:line="276" w:lineRule="auto"/>
              <w:ind w:right="995"/>
              <w:jc w:val="both"/>
              <w:rPr>
                <w:b/>
                <w:bCs/>
              </w:rPr>
            </w:pPr>
            <w:r w:rsidRPr="00F454F3">
              <w:rPr>
                <w:b/>
                <w:bCs/>
              </w:rPr>
              <w:t>Electronic Funds Transfer</w:t>
            </w:r>
          </w:p>
          <w:p w:rsidR="00F454F3" w:rsidRPr="00F454F3" w:rsidRDefault="00F454F3" w:rsidP="00F454F3">
            <w:pPr>
              <w:pStyle w:val="BodyText"/>
              <w:spacing w:before="36" w:line="276" w:lineRule="auto"/>
              <w:ind w:right="995"/>
              <w:jc w:val="both"/>
            </w:pPr>
            <w:r w:rsidRPr="00F454F3">
              <w:t>Electronic fund transfers system – playing messages (telex or data communication) –structured messages (SWIFT etc.), RTGS information Technology: Current trends, Banknet,RBInet, Demat,Nicnet,I-net,Internet, E-mailetc,</w:t>
            </w:r>
          </w:p>
          <w:p w:rsidR="00F454F3" w:rsidRPr="00F454F3" w:rsidRDefault="00F454F3" w:rsidP="00F454F3">
            <w:pPr>
              <w:pStyle w:val="BodyText"/>
              <w:spacing w:before="36" w:line="276" w:lineRule="auto"/>
              <w:ind w:right="995"/>
              <w:jc w:val="both"/>
            </w:pPr>
          </w:p>
        </w:tc>
        <w:tc>
          <w:tcPr>
            <w:tcW w:w="1258" w:type="dxa"/>
            <w:gridSpan w:val="2"/>
          </w:tcPr>
          <w:p w:rsidR="00F454F3" w:rsidRDefault="00F454F3" w:rsidP="00F454F3">
            <w:pPr>
              <w:jc w:val="center"/>
            </w:pPr>
            <w:r w:rsidRPr="00BB3F67">
              <w:rPr>
                <w:rFonts w:ascii="Times New Roman" w:eastAsia="Times New Roman" w:hAnsi="Times New Roman" w:cs="Times New Roman"/>
                <w:b/>
                <w:sz w:val="24"/>
                <w:szCs w:val="24"/>
              </w:rPr>
              <w:t>9</w:t>
            </w:r>
          </w:p>
        </w:tc>
      </w:tr>
      <w:tr w:rsidR="00F454F3" w:rsidRPr="00F454F3" w:rsidTr="00025AC0">
        <w:trPr>
          <w:cantSplit/>
          <w:trHeight w:val="629"/>
          <w:tblHeader/>
        </w:trPr>
        <w:tc>
          <w:tcPr>
            <w:tcW w:w="946" w:type="dxa"/>
            <w:vAlign w:val="center"/>
          </w:tcPr>
          <w:p w:rsidR="00F454F3" w:rsidRPr="00F454F3" w:rsidRDefault="00F454F3" w:rsidP="00F454F3">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681" w:type="dxa"/>
            <w:gridSpan w:val="9"/>
          </w:tcPr>
          <w:p w:rsidR="00F454F3" w:rsidRPr="00F454F3" w:rsidRDefault="00F454F3" w:rsidP="00F454F3">
            <w:pPr>
              <w:rPr>
                <w:rFonts w:ascii="Times New Roman" w:hAnsi="Times New Roman" w:cs="Times New Roman"/>
                <w:b/>
                <w:sz w:val="24"/>
                <w:szCs w:val="24"/>
              </w:rPr>
            </w:pPr>
            <w:r w:rsidRPr="00F454F3">
              <w:rPr>
                <w:rFonts w:ascii="Times New Roman" w:hAnsi="Times New Roman" w:cs="Times New Roman"/>
                <w:b/>
                <w:sz w:val="24"/>
                <w:szCs w:val="24"/>
              </w:rPr>
              <w:t>Technology in Bank</w:t>
            </w:r>
          </w:p>
          <w:p w:rsidR="00F454F3" w:rsidRPr="00F454F3" w:rsidRDefault="00F454F3" w:rsidP="00F454F3">
            <w:pPr>
              <w:pStyle w:val="BodyText"/>
              <w:spacing w:before="36" w:line="276" w:lineRule="auto"/>
              <w:ind w:right="995"/>
              <w:jc w:val="both"/>
            </w:pPr>
            <w:r w:rsidRPr="00F454F3">
              <w:t>Technology in Bank Impact of Technology on its employees - Customer services - Management control.</w:t>
            </w:r>
          </w:p>
        </w:tc>
        <w:tc>
          <w:tcPr>
            <w:tcW w:w="1258" w:type="dxa"/>
            <w:gridSpan w:val="2"/>
          </w:tcPr>
          <w:p w:rsidR="00F454F3" w:rsidRDefault="00F454F3" w:rsidP="00F454F3">
            <w:pPr>
              <w:jc w:val="center"/>
            </w:pPr>
            <w:r w:rsidRPr="00BB3F67">
              <w:rPr>
                <w:rFonts w:ascii="Times New Roman" w:eastAsia="Times New Roman" w:hAnsi="Times New Roman" w:cs="Times New Roman"/>
                <w:b/>
                <w:sz w:val="24"/>
                <w:szCs w:val="24"/>
              </w:rPr>
              <w:t>9</w:t>
            </w:r>
          </w:p>
        </w:tc>
      </w:tr>
      <w:tr w:rsidR="00F454F3" w:rsidRPr="00F454F3" w:rsidTr="00025AC0">
        <w:trPr>
          <w:cantSplit/>
          <w:trHeight w:val="809"/>
          <w:tblHeader/>
        </w:trPr>
        <w:tc>
          <w:tcPr>
            <w:tcW w:w="946" w:type="dxa"/>
            <w:vAlign w:val="center"/>
          </w:tcPr>
          <w:p w:rsidR="00F454F3" w:rsidRPr="00F454F3" w:rsidRDefault="00F454F3" w:rsidP="00F454F3">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681" w:type="dxa"/>
            <w:gridSpan w:val="9"/>
          </w:tcPr>
          <w:p w:rsidR="00F454F3" w:rsidRPr="00F454F3" w:rsidRDefault="00F454F3" w:rsidP="00F454F3">
            <w:pPr>
              <w:pStyle w:val="BodyText"/>
              <w:spacing w:before="38" w:line="276" w:lineRule="auto"/>
              <w:ind w:right="996"/>
              <w:jc w:val="both"/>
              <w:rPr>
                <w:b/>
                <w:bCs/>
              </w:rPr>
            </w:pPr>
            <w:r w:rsidRPr="00F454F3">
              <w:rPr>
                <w:b/>
                <w:bCs/>
              </w:rPr>
              <w:t>E-Security</w:t>
            </w:r>
          </w:p>
          <w:p w:rsidR="00F454F3" w:rsidRPr="00F454F3" w:rsidRDefault="00F454F3" w:rsidP="00F454F3">
            <w:pPr>
              <w:pStyle w:val="BodyText"/>
              <w:spacing w:before="38" w:line="276" w:lineRule="auto"/>
              <w:ind w:right="996"/>
              <w:jc w:val="both"/>
            </w:pPr>
            <w:r w:rsidRPr="00F454F3">
              <w:t>Security features SFMS: Formats of SFMS, SFMS transaction, Security aspects; RAS:Requirements of RAS, Application, security features of RAS, Digital Certificate: PKI,CCA, CA, RA – Types of digital Certificates, application of digital Certificate, legalstatus,ITAct:ElectronicRecords,DigitalSignature,applicationofElectronic transactions;Cyberlaw–Its application.</w:t>
            </w:r>
          </w:p>
          <w:p w:rsidR="00F454F3" w:rsidRPr="00F454F3" w:rsidRDefault="00F454F3" w:rsidP="00F454F3">
            <w:pPr>
              <w:pStyle w:val="BodyText"/>
              <w:spacing w:before="1"/>
            </w:pPr>
          </w:p>
        </w:tc>
        <w:tc>
          <w:tcPr>
            <w:tcW w:w="1258" w:type="dxa"/>
            <w:gridSpan w:val="2"/>
          </w:tcPr>
          <w:p w:rsidR="00F454F3" w:rsidRDefault="00F454F3" w:rsidP="00F454F3">
            <w:pPr>
              <w:jc w:val="center"/>
            </w:pPr>
            <w:r w:rsidRPr="00BB3F67">
              <w:rPr>
                <w:rFonts w:ascii="Times New Roman" w:eastAsia="Times New Roman" w:hAnsi="Times New Roman" w:cs="Times New Roman"/>
                <w:b/>
                <w:sz w:val="24"/>
                <w:szCs w:val="24"/>
              </w:rPr>
              <w:t>9</w:t>
            </w:r>
          </w:p>
        </w:tc>
      </w:tr>
      <w:tr w:rsidR="00643EEA" w:rsidRPr="00F454F3" w:rsidTr="00643EEA">
        <w:trPr>
          <w:cantSplit/>
          <w:trHeight w:val="404"/>
          <w:tblHeader/>
        </w:trPr>
        <w:tc>
          <w:tcPr>
            <w:tcW w:w="7627" w:type="dxa"/>
            <w:gridSpan w:val="10"/>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258" w:type="dxa"/>
            <w:gridSpan w:val="2"/>
          </w:tcPr>
          <w:p w:rsidR="00643EEA" w:rsidRPr="00F454F3" w:rsidRDefault="00F454F3" w:rsidP="00643EE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r>
      <w:tr w:rsidR="00643EEA" w:rsidRPr="00F454F3" w:rsidTr="00643EEA">
        <w:trPr>
          <w:cantSplit/>
          <w:tblHeader/>
        </w:trPr>
        <w:tc>
          <w:tcPr>
            <w:tcW w:w="8885" w:type="dxa"/>
            <w:gridSpan w:val="12"/>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643EEA" w:rsidRPr="00F454F3" w:rsidTr="00643EEA">
        <w:trPr>
          <w:cantSplit/>
          <w:trHeight w:val="512"/>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939" w:type="dxa"/>
            <w:gridSpan w:val="11"/>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Explain the various concepts of E- banking </w:t>
            </w:r>
          </w:p>
        </w:tc>
      </w:tr>
      <w:tr w:rsidR="00643EEA" w:rsidRPr="00F454F3" w:rsidTr="00643EEA">
        <w:trPr>
          <w:cantSplit/>
          <w:trHeight w:val="440"/>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939" w:type="dxa"/>
            <w:gridSpan w:val="11"/>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Demonstrate the different electronic payment systems </w:t>
            </w:r>
          </w:p>
        </w:tc>
      </w:tr>
      <w:tr w:rsidR="00643EEA" w:rsidRPr="00F454F3" w:rsidTr="00643EEA">
        <w:trPr>
          <w:cantSplit/>
          <w:trHeight w:val="440"/>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7939" w:type="dxa"/>
            <w:gridSpan w:val="11"/>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Understand the electronic fund transfer systems and the current trends in it </w:t>
            </w:r>
          </w:p>
        </w:tc>
      </w:tr>
      <w:tr w:rsidR="00643EEA" w:rsidRPr="00F454F3" w:rsidTr="00643EEA">
        <w:trPr>
          <w:cantSplit/>
          <w:trHeight w:val="359"/>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7939" w:type="dxa"/>
            <w:gridSpan w:val="11"/>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szCs w:val="24"/>
              </w:rPr>
              <w:t>Develop insights into the impact of technology on different stakeholders of the bank</w:t>
            </w: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CO5</w:t>
            </w:r>
          </w:p>
        </w:tc>
        <w:tc>
          <w:tcPr>
            <w:tcW w:w="7939" w:type="dxa"/>
            <w:gridSpan w:val="11"/>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Examine the need and importance of E-security and various forms of Digital certificates </w:t>
            </w:r>
          </w:p>
        </w:tc>
      </w:tr>
      <w:tr w:rsidR="00643EEA" w:rsidRPr="00F454F3" w:rsidTr="00643EEA">
        <w:trPr>
          <w:cantSplit/>
          <w:trHeight w:val="431"/>
          <w:tblHeader/>
        </w:trPr>
        <w:tc>
          <w:tcPr>
            <w:tcW w:w="8885" w:type="dxa"/>
            <w:gridSpan w:val="1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11"/>
            <w:vAlign w:val="center"/>
          </w:tcPr>
          <w:p w:rsidR="00643EEA" w:rsidRPr="00F454F3" w:rsidRDefault="00643EEA" w:rsidP="00643EEA">
            <w:pPr>
              <w:tabs>
                <w:tab w:val="left" w:pos="1920"/>
              </w:tabs>
              <w:spacing w:line="274" w:lineRule="exact"/>
              <w:rPr>
                <w:rFonts w:ascii="Times New Roman" w:hAnsi="Times New Roman" w:cs="Times New Roman"/>
                <w:sz w:val="24"/>
              </w:rPr>
            </w:pPr>
            <w:r w:rsidRPr="00F454F3">
              <w:rPr>
                <w:rFonts w:ascii="Times New Roman" w:hAnsi="Times New Roman" w:cs="Times New Roman"/>
                <w:sz w:val="24"/>
              </w:rPr>
              <w:t>H.JeromeLenter, Managingwithinformation</w:t>
            </w:r>
          </w:p>
          <w:p w:rsidR="00643EEA" w:rsidRPr="00F454F3" w:rsidRDefault="00643EEA" w:rsidP="00643EEA">
            <w:pPr>
              <w:tabs>
                <w:tab w:val="left" w:pos="1920"/>
              </w:tabs>
              <w:rPr>
                <w:rFonts w:ascii="Times New Roman" w:hAnsi="Times New Roman" w:cs="Times New Roman"/>
                <w:sz w:val="24"/>
                <w:szCs w:val="24"/>
              </w:rPr>
            </w:pP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11"/>
            <w:vAlign w:val="center"/>
          </w:tcPr>
          <w:p w:rsidR="00643EEA" w:rsidRPr="00F454F3" w:rsidRDefault="00643EEA" w:rsidP="00643EEA">
            <w:pPr>
              <w:tabs>
                <w:tab w:val="left" w:pos="1920"/>
              </w:tabs>
              <w:rPr>
                <w:rFonts w:ascii="Times New Roman" w:hAnsi="Times New Roman" w:cs="Times New Roman"/>
                <w:sz w:val="24"/>
              </w:rPr>
            </w:pPr>
            <w:r w:rsidRPr="00F454F3">
              <w:rPr>
                <w:rFonts w:ascii="Times New Roman" w:hAnsi="Times New Roman" w:cs="Times New Roman"/>
                <w:sz w:val="24"/>
              </w:rPr>
              <w:t>PuriandVidinPuri, ComputerinformationTechnologyGlobalBusiness</w:t>
            </w: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11"/>
            <w:vAlign w:val="center"/>
          </w:tcPr>
          <w:p w:rsidR="00643EEA" w:rsidRPr="00F454F3" w:rsidRDefault="00643EEA" w:rsidP="00643EEA">
            <w:pPr>
              <w:tabs>
                <w:tab w:val="left" w:pos="1920"/>
              </w:tabs>
              <w:rPr>
                <w:rFonts w:ascii="Times New Roman" w:hAnsi="Times New Roman" w:cs="Times New Roman"/>
                <w:sz w:val="24"/>
              </w:rPr>
            </w:pPr>
            <w:r w:rsidRPr="00F454F3">
              <w:rPr>
                <w:rFonts w:ascii="Times New Roman" w:hAnsi="Times New Roman" w:cs="Times New Roman"/>
                <w:sz w:val="24"/>
              </w:rPr>
              <w:t>JeromeLenter, FundamentalsofdatabaseSystems,Pearson</w:t>
            </w:r>
          </w:p>
          <w:p w:rsidR="00643EEA" w:rsidRPr="00F454F3" w:rsidRDefault="00643EEA" w:rsidP="00643EEA">
            <w:pPr>
              <w:pStyle w:val="Normal1"/>
              <w:rPr>
                <w:rFonts w:ascii="Times New Roman" w:eastAsia="Times New Roman" w:hAnsi="Times New Roman" w:cs="Times New Roman"/>
                <w:color w:val="000000" w:themeColor="text1"/>
                <w:sz w:val="24"/>
                <w:szCs w:val="24"/>
              </w:rPr>
            </w:pP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39" w:type="dxa"/>
            <w:gridSpan w:val="11"/>
            <w:vAlign w:val="center"/>
          </w:tcPr>
          <w:p w:rsidR="00643EEA" w:rsidRPr="00F454F3" w:rsidRDefault="00643EEA" w:rsidP="00643EEA">
            <w:pPr>
              <w:tabs>
                <w:tab w:val="left" w:pos="1920"/>
              </w:tabs>
              <w:ind w:right="998"/>
              <w:rPr>
                <w:rFonts w:ascii="Times New Roman" w:hAnsi="Times New Roman" w:cs="Times New Roman"/>
                <w:sz w:val="24"/>
              </w:rPr>
            </w:pPr>
            <w:r w:rsidRPr="00F454F3">
              <w:rPr>
                <w:rFonts w:ascii="Times New Roman" w:hAnsi="Times New Roman" w:cs="Times New Roman"/>
                <w:sz w:val="24"/>
              </w:rPr>
              <w:t>Dr.Srinivasavallabhan, AnIntroductiontoInformationTechnology,SulthanChand&amp;Sons.</w:t>
            </w: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39" w:type="dxa"/>
            <w:gridSpan w:val="11"/>
            <w:vAlign w:val="center"/>
          </w:tcPr>
          <w:p w:rsidR="00643EEA" w:rsidRPr="00F454F3" w:rsidRDefault="00643EEA" w:rsidP="00643EEA">
            <w:pPr>
              <w:tabs>
                <w:tab w:val="left" w:pos="1920"/>
              </w:tabs>
              <w:rPr>
                <w:rFonts w:ascii="Times New Roman" w:hAnsi="Times New Roman" w:cs="Times New Roman"/>
                <w:sz w:val="24"/>
              </w:rPr>
            </w:pPr>
            <w:r w:rsidRPr="00F454F3">
              <w:rPr>
                <w:rFonts w:ascii="Times New Roman" w:hAnsi="Times New Roman" w:cs="Times New Roman"/>
                <w:sz w:val="24"/>
              </w:rPr>
              <w:t>LawofInformationTechnology,D.P.Mittal,TaxMan.eMarkets,Macmillan,2007</w:t>
            </w: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rHeight w:val="431"/>
          <w:tblHeader/>
        </w:trPr>
        <w:tc>
          <w:tcPr>
            <w:tcW w:w="8885" w:type="dxa"/>
            <w:gridSpan w:val="1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11"/>
          </w:tcPr>
          <w:p w:rsidR="00643EEA" w:rsidRPr="00F454F3" w:rsidRDefault="00643EEA" w:rsidP="00643EEA">
            <w:pPr>
              <w:tabs>
                <w:tab w:val="left" w:pos="1301"/>
              </w:tabs>
              <w:spacing w:before="41"/>
              <w:ind w:right="1286"/>
              <w:rPr>
                <w:rFonts w:ascii="Times New Roman" w:hAnsi="Times New Roman" w:cs="Times New Roman"/>
                <w:sz w:val="24"/>
                <w:szCs w:val="24"/>
              </w:rPr>
            </w:pPr>
            <w:r w:rsidRPr="00F454F3">
              <w:rPr>
                <w:rFonts w:ascii="Times New Roman" w:hAnsi="Times New Roman" w:cs="Times New Roman"/>
                <w:sz w:val="24"/>
                <w:szCs w:val="24"/>
              </w:rPr>
              <w:t>Singh Jaspal, Digital Payments in India: Background, Trends and Opportunities, New Century Publications, New Delhi</w:t>
            </w: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11"/>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szCs w:val="24"/>
              </w:rPr>
              <w:t>Rao K. Srinivasa, Changing Dimensions of Banking in India, Notion Press, Chennai</w:t>
            </w: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11"/>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szCs w:val="24"/>
              </w:rPr>
              <w:t>Bhushan Dewan, E-Commerce, S. Chand Limited, New Delhi</w:t>
            </w: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39" w:type="dxa"/>
            <w:gridSpan w:val="11"/>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szCs w:val="24"/>
              </w:rPr>
              <w:t>Roger Hunt&amp; John Shelly, Computers and Common sense, Prentice-Hall,1979</w:t>
            </w: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39" w:type="dxa"/>
            <w:gridSpan w:val="11"/>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szCs w:val="24"/>
              </w:rPr>
              <w:t>C.S. Rayudu, E-Business, Himalaya Publishing House, Mumbai</w:t>
            </w:r>
          </w:p>
        </w:tc>
      </w:tr>
      <w:tr w:rsidR="00643EEA" w:rsidRPr="00F454F3" w:rsidTr="00643EEA">
        <w:trPr>
          <w:cantSplit/>
          <w:trHeight w:val="431"/>
          <w:tblHeader/>
        </w:trPr>
        <w:tc>
          <w:tcPr>
            <w:tcW w:w="8885" w:type="dxa"/>
            <w:gridSpan w:val="12"/>
            <w:vAlign w:val="center"/>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NOTE: Latest Edition of Textbooks May be Used</w:t>
            </w:r>
          </w:p>
        </w:tc>
      </w:tr>
      <w:tr w:rsidR="00643EEA" w:rsidRPr="00F454F3" w:rsidTr="00643EEA">
        <w:trPr>
          <w:cantSplit/>
          <w:trHeight w:val="431"/>
          <w:tblHeader/>
        </w:trPr>
        <w:tc>
          <w:tcPr>
            <w:tcW w:w="8885" w:type="dxa"/>
            <w:gridSpan w:val="1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Web Resources</w:t>
            </w:r>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11"/>
          </w:tcPr>
          <w:p w:rsidR="00643EEA" w:rsidRPr="00F454F3" w:rsidRDefault="004C7F40" w:rsidP="00643EEA">
            <w:pPr>
              <w:pStyle w:val="Normal1"/>
              <w:rPr>
                <w:rFonts w:ascii="Times New Roman" w:eastAsia="Times New Roman" w:hAnsi="Times New Roman" w:cs="Times New Roman"/>
                <w:b/>
                <w:sz w:val="24"/>
                <w:szCs w:val="24"/>
                <w:shd w:val="clear" w:color="auto" w:fill="D3DFEE"/>
              </w:rPr>
            </w:pPr>
            <w:hyperlink r:id="rId58" w:history="1">
              <w:r w:rsidR="00643EEA" w:rsidRPr="00F454F3">
                <w:rPr>
                  <w:rStyle w:val="Hyperlink"/>
                  <w:rFonts w:ascii="Times New Roman" w:hAnsi="Times New Roman" w:cs="Times New Roman"/>
                  <w:sz w:val="24"/>
                  <w:szCs w:val="24"/>
                </w:rPr>
                <w:t>https://nlist.inflibnet.ac.in/search/Search2Record/10.1093_itnow_bwab073</w:t>
              </w:r>
            </w:hyperlink>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11"/>
          </w:tcPr>
          <w:p w:rsidR="00643EEA" w:rsidRPr="00F454F3" w:rsidRDefault="004C7F40" w:rsidP="00643EEA">
            <w:pPr>
              <w:pStyle w:val="Normal1"/>
              <w:rPr>
                <w:rFonts w:ascii="Times New Roman" w:eastAsia="Times New Roman" w:hAnsi="Times New Roman" w:cs="Times New Roman"/>
                <w:sz w:val="24"/>
                <w:szCs w:val="24"/>
              </w:rPr>
            </w:pPr>
            <w:hyperlink r:id="rId59" w:history="1">
              <w:r w:rsidR="00643EEA" w:rsidRPr="00F454F3">
                <w:rPr>
                  <w:rStyle w:val="Hyperlink"/>
                  <w:rFonts w:ascii="Times New Roman" w:hAnsi="Times New Roman" w:cs="Times New Roman"/>
                  <w:sz w:val="24"/>
                  <w:szCs w:val="24"/>
                </w:rPr>
                <w:t>https://nlist.inflibnet.ac.in/search/Search2Record/10.1088_1742-6596_1516_1_012020</w:t>
              </w:r>
            </w:hyperlink>
          </w:p>
        </w:tc>
      </w:tr>
      <w:tr w:rsidR="00643EEA" w:rsidRPr="00F454F3" w:rsidTr="00643EEA">
        <w:trPr>
          <w:cantSplit/>
          <w:trHeight w:val="431"/>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11"/>
          </w:tcPr>
          <w:p w:rsidR="00643EEA" w:rsidRPr="00F454F3" w:rsidRDefault="004C7F40" w:rsidP="00643EEA">
            <w:pPr>
              <w:pStyle w:val="Normal1"/>
              <w:rPr>
                <w:rFonts w:ascii="Times New Roman" w:eastAsia="Times New Roman" w:hAnsi="Times New Roman" w:cs="Times New Roman"/>
                <w:sz w:val="24"/>
                <w:szCs w:val="24"/>
              </w:rPr>
            </w:pPr>
            <w:hyperlink r:id="rId60" w:history="1">
              <w:r w:rsidR="00643EEA" w:rsidRPr="00F454F3">
                <w:rPr>
                  <w:rStyle w:val="Hyperlink"/>
                  <w:rFonts w:ascii="Times New Roman" w:hAnsi="Times New Roman" w:cs="Times New Roman"/>
                  <w:sz w:val="24"/>
                  <w:szCs w:val="24"/>
                </w:rPr>
                <w:t>https://nlist.inflibnet.ac.in/search/Search2Record/10.1093_wbro_lkx003</w:t>
              </w:r>
            </w:hyperlink>
          </w:p>
        </w:tc>
      </w:tr>
    </w:tbl>
    <w:p w:rsidR="00643EEA" w:rsidRPr="00F454F3" w:rsidRDefault="00643EEA" w:rsidP="00643EEA">
      <w:pPr>
        <w:pStyle w:val="Normal1"/>
        <w:rPr>
          <w:rFonts w:ascii="Times New Roman" w:eastAsia="Times New Roman" w:hAnsi="Times New Roman" w:cs="Times New Roman"/>
          <w:b/>
          <w:sz w:val="24"/>
          <w:szCs w:val="24"/>
        </w:rPr>
      </w:pPr>
    </w:p>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MAPPING WITH PROGRAMME OUTCOMES</w:t>
      </w:r>
      <w:r w:rsidRPr="00F454F3">
        <w:rPr>
          <w:rFonts w:ascii="Times New Roman" w:eastAsia="Times New Roman" w:hAnsi="Times New Roman" w:cs="Times New Roman"/>
          <w:b/>
          <w:sz w:val="24"/>
          <w:szCs w:val="24"/>
        </w:rPr>
        <w:br/>
        <w:t xml:space="preserve"> AND PROGRAMME SPECIFIC OUTCOMES</w:t>
      </w:r>
    </w:p>
    <w:tbl>
      <w:tblPr>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7"/>
        <w:gridCol w:w="675"/>
        <w:gridCol w:w="675"/>
        <w:gridCol w:w="675"/>
        <w:gridCol w:w="675"/>
        <w:gridCol w:w="670"/>
        <w:gridCol w:w="675"/>
        <w:gridCol w:w="675"/>
        <w:gridCol w:w="675"/>
        <w:gridCol w:w="809"/>
        <w:gridCol w:w="810"/>
        <w:gridCol w:w="803"/>
      </w:tblGrid>
      <w:tr w:rsidR="00643EEA" w:rsidRPr="00F454F3" w:rsidTr="00212AEF">
        <w:trPr>
          <w:cantSplit/>
          <w:tblHeader/>
          <w:jc w:val="center"/>
        </w:trPr>
        <w:tc>
          <w:tcPr>
            <w:tcW w:w="1427" w:type="dxa"/>
            <w:vAlign w:val="center"/>
          </w:tcPr>
          <w:p w:rsidR="00643EEA" w:rsidRPr="00F454F3" w:rsidRDefault="00643EEA" w:rsidP="00643EEA">
            <w:pPr>
              <w:pStyle w:val="Normal1"/>
              <w:spacing w:after="120"/>
              <w:jc w:val="center"/>
              <w:rPr>
                <w:rFonts w:ascii="Times New Roman" w:eastAsia="Times New Roman" w:hAnsi="Times New Roman" w:cs="Times New Roman"/>
                <w:sz w:val="24"/>
                <w:szCs w:val="24"/>
              </w:rPr>
            </w:pPr>
          </w:p>
        </w:tc>
        <w:tc>
          <w:tcPr>
            <w:tcW w:w="675"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5"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5"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5"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5"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5"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5"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9"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10"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643EEA" w:rsidRPr="00F454F3" w:rsidRDefault="00643EEA"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212AEF" w:rsidRPr="00F454F3" w:rsidTr="00212AEF">
        <w:trPr>
          <w:cantSplit/>
          <w:tblHeader/>
          <w:jc w:val="center"/>
        </w:trPr>
        <w:tc>
          <w:tcPr>
            <w:tcW w:w="1427" w:type="dxa"/>
            <w:vAlign w:val="center"/>
          </w:tcPr>
          <w:p w:rsidR="00212AEF" w:rsidRPr="00F454F3" w:rsidRDefault="00212AEF"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 3</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9"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10"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212AEF">
        <w:trPr>
          <w:cantSplit/>
          <w:tblHeader/>
          <w:jc w:val="center"/>
        </w:trPr>
        <w:tc>
          <w:tcPr>
            <w:tcW w:w="1427" w:type="dxa"/>
            <w:vAlign w:val="center"/>
          </w:tcPr>
          <w:p w:rsidR="00212AEF" w:rsidRPr="00F454F3" w:rsidRDefault="00212AEF"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9"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10"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212AEF">
        <w:trPr>
          <w:cantSplit/>
          <w:tblHeader/>
          <w:jc w:val="center"/>
        </w:trPr>
        <w:tc>
          <w:tcPr>
            <w:tcW w:w="1427" w:type="dxa"/>
            <w:vAlign w:val="center"/>
          </w:tcPr>
          <w:p w:rsidR="00212AEF" w:rsidRPr="00F454F3" w:rsidRDefault="00212AEF"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9"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10"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212AEF">
        <w:trPr>
          <w:cantSplit/>
          <w:tblHeader/>
          <w:jc w:val="center"/>
        </w:trPr>
        <w:tc>
          <w:tcPr>
            <w:tcW w:w="1427" w:type="dxa"/>
            <w:vAlign w:val="center"/>
          </w:tcPr>
          <w:p w:rsidR="00212AEF" w:rsidRPr="00F454F3" w:rsidRDefault="00212AEF"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9"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10"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212AEF">
        <w:trPr>
          <w:cantSplit/>
          <w:tblHeader/>
          <w:jc w:val="center"/>
        </w:trPr>
        <w:tc>
          <w:tcPr>
            <w:tcW w:w="1427" w:type="dxa"/>
            <w:vAlign w:val="center"/>
          </w:tcPr>
          <w:p w:rsidR="00212AEF" w:rsidRPr="00F454F3" w:rsidRDefault="00212AEF"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9"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10"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212AEF">
        <w:trPr>
          <w:cantSplit/>
          <w:tblHeader/>
          <w:jc w:val="center"/>
        </w:trPr>
        <w:tc>
          <w:tcPr>
            <w:tcW w:w="1427" w:type="dxa"/>
            <w:vAlign w:val="center"/>
          </w:tcPr>
          <w:p w:rsidR="00212AEF" w:rsidRPr="00F454F3" w:rsidRDefault="00212AEF"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11</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13</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809"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810"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r>
      <w:tr w:rsidR="00212AEF" w:rsidRPr="00F454F3" w:rsidTr="00212AEF">
        <w:trPr>
          <w:cantSplit/>
          <w:tblHeader/>
          <w:jc w:val="center"/>
        </w:trPr>
        <w:tc>
          <w:tcPr>
            <w:tcW w:w="1427" w:type="dxa"/>
            <w:vAlign w:val="center"/>
          </w:tcPr>
          <w:p w:rsidR="00212AEF" w:rsidRPr="00F454F3" w:rsidRDefault="00212AEF" w:rsidP="00643EEA">
            <w:pPr>
              <w:pStyle w:val="Normal1"/>
              <w:spacing w:after="12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2.2</w:t>
            </w:r>
          </w:p>
        </w:tc>
        <w:tc>
          <w:tcPr>
            <w:tcW w:w="675" w:type="dxa"/>
          </w:tcPr>
          <w:p w:rsidR="00212AEF" w:rsidRPr="00F454F3" w:rsidRDefault="00212AEF" w:rsidP="0078399B">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2.6</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5"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9"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10"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bl>
    <w:p w:rsidR="00643EEA" w:rsidRPr="00F454F3" w:rsidRDefault="00643EEA" w:rsidP="00643EEA">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643EEA" w:rsidRPr="00F454F3" w:rsidRDefault="00643EEA" w:rsidP="00643EEA">
      <w:pPr>
        <w:rPr>
          <w:rFonts w:ascii="Times New Roman" w:hAnsi="Times New Roman" w:cs="Times New Roman"/>
        </w:rPr>
      </w:pPr>
    </w:p>
    <w:p w:rsidR="00DB698F" w:rsidRPr="00F454F3" w:rsidRDefault="00DB698F" w:rsidP="00643EEA">
      <w:pPr>
        <w:pStyle w:val="Normal1"/>
        <w:jc w:val="center"/>
        <w:rPr>
          <w:rFonts w:ascii="Times New Roman" w:eastAsia="Times New Roman" w:hAnsi="Times New Roman" w:cs="Times New Roman"/>
          <w:b/>
          <w:sz w:val="24"/>
          <w:szCs w:val="24"/>
          <w:u w:val="single"/>
        </w:rPr>
      </w:pPr>
    </w:p>
    <w:p w:rsidR="00DB698F" w:rsidRPr="00F454F3" w:rsidRDefault="00EB5E19">
      <w:pPr>
        <w:pStyle w:val="Normal1"/>
        <w:rPr>
          <w:rFonts w:ascii="Times New Roman" w:eastAsia="Times New Roman" w:hAnsi="Times New Roman" w:cs="Times New Roman"/>
          <w:b/>
          <w:sz w:val="24"/>
          <w:szCs w:val="24"/>
          <w:u w:val="single"/>
        </w:rPr>
      </w:pPr>
      <w:r w:rsidRPr="00F454F3">
        <w:rPr>
          <w:rFonts w:ascii="Times New Roman" w:hAnsi="Times New Roman" w:cs="Times New Roman"/>
        </w:rPr>
        <w:br w:type="page"/>
      </w:r>
    </w:p>
    <w:p w:rsidR="00DB698F" w:rsidRPr="00F454F3" w:rsidRDefault="00EB5E19">
      <w:pPr>
        <w:pStyle w:val="Normal1"/>
        <w:jc w:val="center"/>
        <w:rPr>
          <w:rFonts w:ascii="Times New Roman" w:eastAsia="Times New Roman" w:hAnsi="Times New Roman" w:cs="Times New Roman"/>
          <w:b/>
          <w:sz w:val="24"/>
          <w:szCs w:val="24"/>
          <w:u w:val="single"/>
        </w:rPr>
      </w:pPr>
      <w:r w:rsidRPr="00F454F3">
        <w:rPr>
          <w:rFonts w:ascii="Times New Roman" w:eastAsia="Times New Roman" w:hAnsi="Times New Roman" w:cs="Times New Roman"/>
          <w:b/>
          <w:sz w:val="24"/>
          <w:szCs w:val="24"/>
          <w:u w:val="single"/>
        </w:rPr>
        <w:lastRenderedPageBreak/>
        <w:t>SECOND YEAR – SEMESTER – IV</w:t>
      </w:r>
    </w:p>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8"/>
          <w:szCs w:val="28"/>
        </w:rPr>
        <w:t>Elective IV- Operation Research</w:t>
      </w:r>
    </w:p>
    <w:tbl>
      <w:tblPr>
        <w:tblStyle w:val="affa"/>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4"/>
        <w:gridCol w:w="454"/>
        <w:gridCol w:w="505"/>
        <w:gridCol w:w="508"/>
        <w:gridCol w:w="506"/>
        <w:gridCol w:w="505"/>
        <w:gridCol w:w="1224"/>
        <w:gridCol w:w="1072"/>
        <w:gridCol w:w="844"/>
        <w:gridCol w:w="532"/>
        <w:gridCol w:w="578"/>
        <w:gridCol w:w="763"/>
      </w:tblGrid>
      <w:tr w:rsidR="00DB698F" w:rsidRPr="00F454F3">
        <w:trPr>
          <w:cantSplit/>
          <w:trHeight w:val="706"/>
          <w:tblHeader/>
        </w:trPr>
        <w:tc>
          <w:tcPr>
            <w:tcW w:w="1848" w:type="dxa"/>
            <w:gridSpan w:val="2"/>
            <w:vMerge w:val="restart"/>
            <w:vAlign w:val="center"/>
          </w:tcPr>
          <w:p w:rsidR="00DB698F" w:rsidRPr="00F454F3" w:rsidRDefault="00EB5E19">
            <w:pPr>
              <w:pStyle w:val="Normal1"/>
              <w:shd w:val="clear" w:color="auto" w:fill="FFFFFF"/>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Subject Code</w:t>
            </w:r>
          </w:p>
        </w:tc>
        <w:tc>
          <w:tcPr>
            <w:tcW w:w="505" w:type="dxa"/>
            <w:vMerge w:val="restart"/>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L</w:t>
            </w:r>
          </w:p>
        </w:tc>
        <w:tc>
          <w:tcPr>
            <w:tcW w:w="508" w:type="dxa"/>
            <w:vMerge w:val="restart"/>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T</w:t>
            </w:r>
          </w:p>
        </w:tc>
        <w:tc>
          <w:tcPr>
            <w:tcW w:w="506" w:type="dxa"/>
            <w:vMerge w:val="restart"/>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P</w:t>
            </w:r>
          </w:p>
        </w:tc>
        <w:tc>
          <w:tcPr>
            <w:tcW w:w="505" w:type="dxa"/>
            <w:vMerge w:val="restart"/>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S</w:t>
            </w:r>
          </w:p>
        </w:tc>
        <w:tc>
          <w:tcPr>
            <w:tcW w:w="1224" w:type="dxa"/>
            <w:vMerge w:val="restart"/>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Credits</w:t>
            </w:r>
          </w:p>
        </w:tc>
        <w:tc>
          <w:tcPr>
            <w:tcW w:w="1072" w:type="dxa"/>
            <w:vMerge w:val="restart"/>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Inst. Hours</w:t>
            </w:r>
          </w:p>
        </w:tc>
        <w:tc>
          <w:tcPr>
            <w:tcW w:w="2717" w:type="dxa"/>
            <w:gridSpan w:val="4"/>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Marks</w:t>
            </w:r>
          </w:p>
        </w:tc>
      </w:tr>
      <w:tr w:rsidR="00DB698F" w:rsidRPr="00F454F3">
        <w:trPr>
          <w:cantSplit/>
          <w:trHeight w:val="69"/>
          <w:tblHeader/>
        </w:trPr>
        <w:tc>
          <w:tcPr>
            <w:tcW w:w="1848" w:type="dxa"/>
            <w:gridSpan w:val="2"/>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0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08"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06"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50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224"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072"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844"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CIA</w:t>
            </w:r>
          </w:p>
        </w:tc>
        <w:tc>
          <w:tcPr>
            <w:tcW w:w="1110" w:type="dxa"/>
            <w:gridSpan w:val="2"/>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External</w:t>
            </w:r>
          </w:p>
        </w:tc>
        <w:tc>
          <w:tcPr>
            <w:tcW w:w="763"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Total</w:t>
            </w:r>
          </w:p>
        </w:tc>
      </w:tr>
      <w:tr w:rsidR="00DB698F" w:rsidRPr="00F454F3">
        <w:trPr>
          <w:cantSplit/>
          <w:trHeight w:val="850"/>
          <w:tblHeader/>
        </w:trPr>
        <w:tc>
          <w:tcPr>
            <w:tcW w:w="1848" w:type="dxa"/>
            <w:gridSpan w:val="2"/>
            <w:vAlign w:val="center"/>
          </w:tcPr>
          <w:p w:rsidR="00DB698F" w:rsidRPr="00F454F3" w:rsidRDefault="00DB698F">
            <w:pPr>
              <w:pStyle w:val="Normal1"/>
              <w:shd w:val="clear" w:color="auto" w:fill="FFFFFF"/>
              <w:jc w:val="center"/>
              <w:rPr>
                <w:rFonts w:ascii="Times New Roman" w:eastAsia="Times New Roman" w:hAnsi="Times New Roman" w:cs="Times New Roman"/>
                <w:color w:val="000000"/>
                <w:sz w:val="24"/>
                <w:szCs w:val="24"/>
              </w:rPr>
            </w:pPr>
          </w:p>
        </w:tc>
        <w:tc>
          <w:tcPr>
            <w:tcW w:w="505"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508" w:type="dxa"/>
            <w:vAlign w:val="center"/>
          </w:tcPr>
          <w:p w:rsidR="00DB698F" w:rsidRPr="00F454F3" w:rsidRDefault="00DB698F">
            <w:pPr>
              <w:pStyle w:val="Normal1"/>
              <w:shd w:val="clear" w:color="auto" w:fill="FFFFFF"/>
              <w:jc w:val="center"/>
              <w:rPr>
                <w:rFonts w:ascii="Times New Roman" w:eastAsia="Times New Roman" w:hAnsi="Times New Roman" w:cs="Times New Roman"/>
                <w:color w:val="000000"/>
                <w:sz w:val="24"/>
                <w:szCs w:val="24"/>
              </w:rPr>
            </w:pPr>
          </w:p>
        </w:tc>
        <w:tc>
          <w:tcPr>
            <w:tcW w:w="506" w:type="dxa"/>
            <w:vAlign w:val="center"/>
          </w:tcPr>
          <w:p w:rsidR="00DB698F" w:rsidRPr="00F454F3" w:rsidRDefault="00DB698F">
            <w:pPr>
              <w:pStyle w:val="Normal1"/>
              <w:shd w:val="clear" w:color="auto" w:fill="FFFFFF"/>
              <w:jc w:val="center"/>
              <w:rPr>
                <w:rFonts w:ascii="Times New Roman" w:eastAsia="Times New Roman" w:hAnsi="Times New Roman" w:cs="Times New Roman"/>
                <w:color w:val="000000"/>
                <w:sz w:val="24"/>
                <w:szCs w:val="24"/>
              </w:rPr>
            </w:pPr>
          </w:p>
        </w:tc>
        <w:tc>
          <w:tcPr>
            <w:tcW w:w="505" w:type="dxa"/>
            <w:vAlign w:val="center"/>
          </w:tcPr>
          <w:p w:rsidR="00DB698F" w:rsidRPr="00F454F3" w:rsidRDefault="00DB698F">
            <w:pPr>
              <w:pStyle w:val="Normal1"/>
              <w:shd w:val="clear" w:color="auto" w:fill="FFFFFF"/>
              <w:jc w:val="center"/>
              <w:rPr>
                <w:rFonts w:ascii="Times New Roman" w:eastAsia="Times New Roman" w:hAnsi="Times New Roman" w:cs="Times New Roman"/>
                <w:color w:val="000000"/>
                <w:sz w:val="24"/>
                <w:szCs w:val="24"/>
              </w:rPr>
            </w:pPr>
          </w:p>
        </w:tc>
        <w:tc>
          <w:tcPr>
            <w:tcW w:w="1224"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1072"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844"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25</w:t>
            </w:r>
          </w:p>
        </w:tc>
        <w:tc>
          <w:tcPr>
            <w:tcW w:w="1110" w:type="dxa"/>
            <w:gridSpan w:val="2"/>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75</w:t>
            </w:r>
          </w:p>
        </w:tc>
        <w:tc>
          <w:tcPr>
            <w:tcW w:w="763"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100</w:t>
            </w:r>
          </w:p>
        </w:tc>
      </w:tr>
      <w:tr w:rsidR="00DB698F" w:rsidRPr="00F454F3">
        <w:trPr>
          <w:cantSplit/>
          <w:trHeight w:val="431"/>
          <w:tblHeader/>
        </w:trPr>
        <w:tc>
          <w:tcPr>
            <w:tcW w:w="8885" w:type="dxa"/>
            <w:gridSpan w:val="12"/>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Learning Objectives</w:t>
            </w:r>
          </w:p>
        </w:tc>
      </w:tr>
      <w:tr w:rsidR="00DB698F" w:rsidRPr="00F454F3">
        <w:trPr>
          <w:cantSplit/>
          <w:tblHeader/>
        </w:trPr>
        <w:tc>
          <w:tcPr>
            <w:tcW w:w="1394"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LO1</w:t>
            </w:r>
          </w:p>
        </w:tc>
        <w:tc>
          <w:tcPr>
            <w:tcW w:w="7491" w:type="dxa"/>
            <w:gridSpan w:val="11"/>
          </w:tcPr>
          <w:p w:rsidR="00DB698F" w:rsidRPr="00F454F3" w:rsidRDefault="00EB5E19">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introduce the students to operations research and linear programming.</w:t>
            </w:r>
          </w:p>
        </w:tc>
      </w:tr>
      <w:tr w:rsidR="00DB698F" w:rsidRPr="00F454F3">
        <w:trPr>
          <w:cantSplit/>
          <w:tblHeader/>
        </w:trPr>
        <w:tc>
          <w:tcPr>
            <w:tcW w:w="1394"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LO2</w:t>
            </w:r>
          </w:p>
        </w:tc>
        <w:tc>
          <w:tcPr>
            <w:tcW w:w="7491" w:type="dxa"/>
            <w:gridSpan w:val="11"/>
          </w:tcPr>
          <w:p w:rsidR="00DB698F" w:rsidRPr="00F454F3" w:rsidRDefault="00EB5E19">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impart knowledge about transportation and assignment problems.</w:t>
            </w:r>
          </w:p>
        </w:tc>
      </w:tr>
      <w:tr w:rsidR="00DB698F" w:rsidRPr="00F454F3">
        <w:trPr>
          <w:cantSplit/>
          <w:tblHeader/>
        </w:trPr>
        <w:tc>
          <w:tcPr>
            <w:tcW w:w="1394"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LO3</w:t>
            </w:r>
          </w:p>
        </w:tc>
        <w:tc>
          <w:tcPr>
            <w:tcW w:w="7491" w:type="dxa"/>
            <w:gridSpan w:val="11"/>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get acquainted with game theory and simulation.</w:t>
            </w:r>
          </w:p>
        </w:tc>
      </w:tr>
      <w:tr w:rsidR="00DB698F" w:rsidRPr="00F454F3">
        <w:trPr>
          <w:cantSplit/>
          <w:tblHeader/>
        </w:trPr>
        <w:tc>
          <w:tcPr>
            <w:tcW w:w="1394"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LO4</w:t>
            </w:r>
          </w:p>
        </w:tc>
        <w:tc>
          <w:tcPr>
            <w:tcW w:w="7491" w:type="dxa"/>
            <w:gridSpan w:val="11"/>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develop abilities to analyse and manage inventories using various methods.</w:t>
            </w:r>
          </w:p>
        </w:tc>
      </w:tr>
      <w:tr w:rsidR="00DB698F" w:rsidRPr="00F454F3">
        <w:trPr>
          <w:cantSplit/>
          <w:tblHeader/>
        </w:trPr>
        <w:tc>
          <w:tcPr>
            <w:tcW w:w="1394"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LO5</w:t>
            </w:r>
          </w:p>
        </w:tc>
        <w:tc>
          <w:tcPr>
            <w:tcW w:w="7491" w:type="dxa"/>
            <w:gridSpan w:val="11"/>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acquire knowledge on network analysis.</w:t>
            </w:r>
          </w:p>
        </w:tc>
      </w:tr>
      <w:tr w:rsidR="00DB698F" w:rsidRPr="00F454F3">
        <w:trPr>
          <w:cantSplit/>
          <w:tblHeader/>
        </w:trPr>
        <w:tc>
          <w:tcPr>
            <w:tcW w:w="8885" w:type="dxa"/>
            <w:gridSpan w:val="12"/>
            <w:vAlign w:val="center"/>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Prerequisite: Should have studied Statistics in 1</w:t>
            </w:r>
            <w:r w:rsidRPr="00F454F3">
              <w:rPr>
                <w:rFonts w:ascii="Times New Roman" w:eastAsia="Times New Roman" w:hAnsi="Times New Roman" w:cs="Times New Roman"/>
                <w:b/>
                <w:color w:val="000000"/>
                <w:sz w:val="24"/>
                <w:szCs w:val="24"/>
                <w:vertAlign w:val="superscript"/>
              </w:rPr>
              <w:t>st</w:t>
            </w:r>
            <w:r w:rsidRPr="00F454F3">
              <w:rPr>
                <w:rFonts w:ascii="Times New Roman" w:eastAsia="Times New Roman" w:hAnsi="Times New Roman" w:cs="Times New Roman"/>
                <w:b/>
                <w:color w:val="000000"/>
                <w:sz w:val="24"/>
                <w:szCs w:val="24"/>
              </w:rPr>
              <w:t xml:space="preserve"> year B.Com.</w:t>
            </w:r>
          </w:p>
        </w:tc>
      </w:tr>
      <w:tr w:rsidR="00DB698F" w:rsidRPr="00F454F3">
        <w:trPr>
          <w:cantSplit/>
          <w:tblHeader/>
        </w:trPr>
        <w:tc>
          <w:tcPr>
            <w:tcW w:w="1394"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UNIT</w:t>
            </w:r>
          </w:p>
        </w:tc>
        <w:tc>
          <w:tcPr>
            <w:tcW w:w="6150" w:type="dxa"/>
            <w:gridSpan w:val="9"/>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Contents</w:t>
            </w:r>
          </w:p>
        </w:tc>
        <w:tc>
          <w:tcPr>
            <w:tcW w:w="1341" w:type="dxa"/>
            <w:gridSpan w:val="2"/>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No. of Hours</w:t>
            </w:r>
          </w:p>
        </w:tc>
      </w:tr>
      <w:tr w:rsidR="00DB698F" w:rsidRPr="00F454F3">
        <w:trPr>
          <w:cantSplit/>
          <w:trHeight w:val="64"/>
          <w:tblHeader/>
        </w:trPr>
        <w:tc>
          <w:tcPr>
            <w:tcW w:w="1394"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I</w:t>
            </w:r>
          </w:p>
        </w:tc>
        <w:tc>
          <w:tcPr>
            <w:tcW w:w="6150" w:type="dxa"/>
            <w:gridSpan w:val="9"/>
          </w:tcPr>
          <w:p w:rsidR="00DB698F" w:rsidRPr="00F454F3" w:rsidRDefault="00EB5E19">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 xml:space="preserve">Introduction to Operations research and Linear Programming Problem </w:t>
            </w:r>
          </w:p>
          <w:p w:rsidR="00DB698F" w:rsidRPr="00F454F3" w:rsidRDefault="00EB5E19">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Operations research – Origin and development - Role in decision making - Phases and approaches to OR - Linear programming problem – Applications and limitations - Formulation of LPP - Optimal Solution to LPP - Graphical method - Simplex Method </w:t>
            </w:r>
          </w:p>
        </w:tc>
        <w:tc>
          <w:tcPr>
            <w:tcW w:w="1341" w:type="dxa"/>
            <w:gridSpan w:val="2"/>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9</w:t>
            </w:r>
          </w:p>
        </w:tc>
      </w:tr>
      <w:tr w:rsidR="00DB698F" w:rsidRPr="00F454F3">
        <w:trPr>
          <w:cantSplit/>
          <w:trHeight w:val="64"/>
          <w:tblHeader/>
        </w:trPr>
        <w:tc>
          <w:tcPr>
            <w:tcW w:w="1394"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II</w:t>
            </w:r>
          </w:p>
        </w:tc>
        <w:tc>
          <w:tcPr>
            <w:tcW w:w="6150" w:type="dxa"/>
            <w:gridSpan w:val="9"/>
          </w:tcPr>
          <w:p w:rsidR="00DB698F" w:rsidRPr="00F454F3" w:rsidRDefault="00EB5E19">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 xml:space="preserve">Transportation and Assignment problem </w:t>
            </w:r>
          </w:p>
          <w:p w:rsidR="00DB698F" w:rsidRPr="00F454F3" w:rsidRDefault="00EB5E19">
            <w:pPr>
              <w:pStyle w:val="Normal1"/>
              <w:shd w:val="clear" w:color="auto" w:fill="FFFFFF"/>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Transportation Problem – methods - North West corner method - Least cost method - Vogel’s approximation method - Moving towards optimality - Stepping stone &amp; MODI methods - Assignment problem </w:t>
            </w:r>
          </w:p>
        </w:tc>
        <w:tc>
          <w:tcPr>
            <w:tcW w:w="1341" w:type="dxa"/>
            <w:gridSpan w:val="2"/>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9</w:t>
            </w:r>
          </w:p>
        </w:tc>
      </w:tr>
      <w:tr w:rsidR="00DB698F" w:rsidRPr="00F454F3">
        <w:trPr>
          <w:cantSplit/>
          <w:trHeight w:val="206"/>
          <w:tblHeader/>
        </w:trPr>
        <w:tc>
          <w:tcPr>
            <w:tcW w:w="1394"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III</w:t>
            </w:r>
          </w:p>
        </w:tc>
        <w:tc>
          <w:tcPr>
            <w:tcW w:w="6150" w:type="dxa"/>
            <w:gridSpan w:val="9"/>
          </w:tcPr>
          <w:p w:rsidR="00DB698F" w:rsidRPr="00F454F3" w:rsidRDefault="00EB5E19">
            <w:pPr>
              <w:pStyle w:val="Normal1"/>
              <w:shd w:val="clear" w:color="auto" w:fill="FFFFFF"/>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 xml:space="preserve">Game Theory and Simulation </w:t>
            </w:r>
          </w:p>
          <w:p w:rsidR="00DB698F" w:rsidRPr="00F454F3" w:rsidRDefault="00EB5E19">
            <w:pPr>
              <w:pStyle w:val="Normal1"/>
              <w:shd w:val="clear" w:color="auto" w:fill="FFFFFF"/>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Game Theory- different strategies followed by the players in a game - Optimal strategies of a game using maxi-min criterion - Dominance property - Graphical method - Simulation </w:t>
            </w:r>
          </w:p>
        </w:tc>
        <w:tc>
          <w:tcPr>
            <w:tcW w:w="1341" w:type="dxa"/>
            <w:gridSpan w:val="2"/>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9</w:t>
            </w:r>
          </w:p>
        </w:tc>
      </w:tr>
      <w:tr w:rsidR="00DB698F" w:rsidRPr="00F454F3">
        <w:trPr>
          <w:cantSplit/>
          <w:trHeight w:val="64"/>
          <w:tblHeader/>
        </w:trPr>
        <w:tc>
          <w:tcPr>
            <w:tcW w:w="1394"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IV</w:t>
            </w:r>
          </w:p>
        </w:tc>
        <w:tc>
          <w:tcPr>
            <w:tcW w:w="6150" w:type="dxa"/>
            <w:gridSpan w:val="9"/>
          </w:tcPr>
          <w:p w:rsidR="00DB698F" w:rsidRPr="00F454F3" w:rsidRDefault="00EB5E19">
            <w:pPr>
              <w:pStyle w:val="Normal1"/>
              <w:shd w:val="clear" w:color="auto" w:fill="FFFFFF"/>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 xml:space="preserve">Inventory Management </w:t>
            </w:r>
          </w:p>
          <w:p w:rsidR="00DB698F" w:rsidRPr="00F454F3" w:rsidRDefault="00EB5E19">
            <w:pPr>
              <w:pStyle w:val="Normal1"/>
              <w:shd w:val="clear" w:color="auto" w:fill="FFFFFF"/>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Introduction to inventory systems, inventory classification. Economic order quantity (EOQ) model, Single period probabilistic inventory models with discrete and continuous demand, determination of reorder point for deterministic and probabilistic Inventory System. Basic concepts of Just-in-Time (JIT) and Material Requirement Planning (MRP) </w:t>
            </w:r>
          </w:p>
        </w:tc>
        <w:tc>
          <w:tcPr>
            <w:tcW w:w="1341" w:type="dxa"/>
            <w:gridSpan w:val="2"/>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9</w:t>
            </w:r>
          </w:p>
        </w:tc>
      </w:tr>
      <w:tr w:rsidR="00DB698F" w:rsidRPr="00F454F3">
        <w:trPr>
          <w:cantSplit/>
          <w:trHeight w:val="1250"/>
          <w:tblHeader/>
        </w:trPr>
        <w:tc>
          <w:tcPr>
            <w:tcW w:w="1394"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V</w:t>
            </w:r>
          </w:p>
        </w:tc>
        <w:tc>
          <w:tcPr>
            <w:tcW w:w="6150" w:type="dxa"/>
            <w:gridSpan w:val="9"/>
          </w:tcPr>
          <w:p w:rsidR="00DB698F" w:rsidRPr="00F454F3" w:rsidRDefault="00EB5E19">
            <w:pPr>
              <w:pStyle w:val="Normal1"/>
              <w:shd w:val="clear" w:color="auto" w:fill="FFFFFF"/>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 xml:space="preserve">Network Analysis </w:t>
            </w:r>
          </w:p>
          <w:p w:rsidR="00DB698F" w:rsidRPr="00F454F3" w:rsidRDefault="00EB5E19">
            <w:pPr>
              <w:pStyle w:val="Normal1"/>
              <w:shd w:val="clear" w:color="auto" w:fill="FFFFFF"/>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Network models- CPM and PERT Determination of Critical Path Method (CPM)- PERT cost- Crashing a project- Scheduling of a project- Application of PERT and CPM.</w:t>
            </w:r>
          </w:p>
        </w:tc>
        <w:tc>
          <w:tcPr>
            <w:tcW w:w="1341" w:type="dxa"/>
            <w:gridSpan w:val="2"/>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9</w:t>
            </w:r>
          </w:p>
        </w:tc>
      </w:tr>
      <w:tr w:rsidR="00DB698F" w:rsidRPr="00F454F3">
        <w:trPr>
          <w:cantSplit/>
          <w:tblHeader/>
        </w:trPr>
        <w:tc>
          <w:tcPr>
            <w:tcW w:w="1394" w:type="dxa"/>
          </w:tcPr>
          <w:p w:rsidR="00DB698F" w:rsidRPr="00F454F3" w:rsidRDefault="00DB698F">
            <w:pPr>
              <w:pStyle w:val="Normal1"/>
              <w:shd w:val="clear" w:color="auto" w:fill="FFFFFF"/>
              <w:jc w:val="center"/>
              <w:rPr>
                <w:rFonts w:ascii="Times New Roman" w:eastAsia="Times New Roman" w:hAnsi="Times New Roman" w:cs="Times New Roman"/>
                <w:color w:val="000000"/>
                <w:sz w:val="24"/>
                <w:szCs w:val="24"/>
              </w:rPr>
            </w:pPr>
          </w:p>
        </w:tc>
        <w:tc>
          <w:tcPr>
            <w:tcW w:w="6150" w:type="dxa"/>
            <w:gridSpan w:val="9"/>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Total</w:t>
            </w:r>
          </w:p>
        </w:tc>
        <w:tc>
          <w:tcPr>
            <w:tcW w:w="1341" w:type="dxa"/>
            <w:gridSpan w:val="2"/>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45</w:t>
            </w:r>
          </w:p>
        </w:tc>
      </w:tr>
      <w:tr w:rsidR="00DB698F" w:rsidRPr="00F454F3">
        <w:trPr>
          <w:cantSplit/>
          <w:tblHeader/>
        </w:trPr>
        <w:tc>
          <w:tcPr>
            <w:tcW w:w="1394"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CO</w:t>
            </w:r>
          </w:p>
        </w:tc>
        <w:tc>
          <w:tcPr>
            <w:tcW w:w="7491" w:type="dxa"/>
            <w:gridSpan w:val="11"/>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Course Outcomes</w:t>
            </w:r>
          </w:p>
        </w:tc>
      </w:tr>
      <w:tr w:rsidR="00DB698F" w:rsidRPr="00F454F3">
        <w:trPr>
          <w:cantSplit/>
          <w:trHeight w:val="512"/>
          <w:tblHeader/>
        </w:trPr>
        <w:tc>
          <w:tcPr>
            <w:tcW w:w="1394"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CO1</w:t>
            </w:r>
          </w:p>
        </w:tc>
        <w:tc>
          <w:tcPr>
            <w:tcW w:w="7491" w:type="dxa"/>
            <w:gridSpan w:val="11"/>
          </w:tcPr>
          <w:p w:rsidR="00DB698F" w:rsidRPr="00F454F3" w:rsidRDefault="00EB5E19">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Frame a linear programming problem for quantitative decisions in business planning.</w:t>
            </w:r>
          </w:p>
        </w:tc>
      </w:tr>
      <w:tr w:rsidR="00DB698F" w:rsidRPr="00F454F3">
        <w:trPr>
          <w:cantSplit/>
          <w:trHeight w:val="440"/>
          <w:tblHeader/>
        </w:trPr>
        <w:tc>
          <w:tcPr>
            <w:tcW w:w="1394"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CO2</w:t>
            </w:r>
          </w:p>
        </w:tc>
        <w:tc>
          <w:tcPr>
            <w:tcW w:w="7491" w:type="dxa"/>
            <w:gridSpan w:val="11"/>
          </w:tcPr>
          <w:p w:rsidR="00DB698F" w:rsidRPr="00F454F3" w:rsidRDefault="00EB5E19">
            <w:pPr>
              <w:pStyle w:val="Normal1"/>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Optimise economic factors by applying transportation and assignment problems.</w:t>
            </w:r>
          </w:p>
        </w:tc>
      </w:tr>
      <w:tr w:rsidR="00DB698F" w:rsidRPr="00F454F3">
        <w:trPr>
          <w:cantSplit/>
          <w:trHeight w:val="440"/>
          <w:tblHeader/>
        </w:trPr>
        <w:tc>
          <w:tcPr>
            <w:tcW w:w="1394"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CO3</w:t>
            </w:r>
          </w:p>
        </w:tc>
        <w:tc>
          <w:tcPr>
            <w:tcW w:w="7491" w:type="dxa"/>
            <w:gridSpan w:val="11"/>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Apply the concept of game theory and simulation for optimal decision making.</w:t>
            </w:r>
          </w:p>
        </w:tc>
      </w:tr>
      <w:tr w:rsidR="00DB698F" w:rsidRPr="00F454F3">
        <w:trPr>
          <w:cantSplit/>
          <w:trHeight w:val="359"/>
          <w:tblHeader/>
        </w:trPr>
        <w:tc>
          <w:tcPr>
            <w:tcW w:w="1394"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CO4</w:t>
            </w:r>
          </w:p>
        </w:tc>
        <w:tc>
          <w:tcPr>
            <w:tcW w:w="7491" w:type="dxa"/>
            <w:gridSpan w:val="11"/>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Analyse and manage inventories to meet the changes in market demand.</w:t>
            </w:r>
          </w:p>
        </w:tc>
      </w:tr>
      <w:tr w:rsidR="00DB698F" w:rsidRPr="00F454F3">
        <w:trPr>
          <w:cantSplit/>
          <w:trHeight w:val="431"/>
          <w:tblHeader/>
        </w:trPr>
        <w:tc>
          <w:tcPr>
            <w:tcW w:w="1394"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CO5</w:t>
            </w:r>
          </w:p>
        </w:tc>
        <w:tc>
          <w:tcPr>
            <w:tcW w:w="7491" w:type="dxa"/>
            <w:gridSpan w:val="11"/>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Construct networks including PERT, CPM for strategic management of business projects.</w:t>
            </w:r>
          </w:p>
        </w:tc>
      </w:tr>
      <w:tr w:rsidR="00DB698F" w:rsidRPr="00F454F3">
        <w:trPr>
          <w:cantSplit/>
          <w:trHeight w:val="431"/>
          <w:tblHeader/>
        </w:trPr>
        <w:tc>
          <w:tcPr>
            <w:tcW w:w="8885" w:type="dxa"/>
            <w:gridSpan w:val="12"/>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Textbooks</w:t>
            </w:r>
          </w:p>
        </w:tc>
      </w:tr>
      <w:tr w:rsidR="00DB698F" w:rsidRPr="00F454F3">
        <w:trPr>
          <w:cantSplit/>
          <w:trHeight w:val="431"/>
          <w:tblHeader/>
        </w:trPr>
        <w:tc>
          <w:tcPr>
            <w:tcW w:w="1394" w:type="dxa"/>
            <w:vAlign w:val="center"/>
          </w:tcPr>
          <w:p w:rsidR="00DB698F" w:rsidRPr="00F454F3" w:rsidRDefault="00DB698F">
            <w:pPr>
              <w:pStyle w:val="Normal1"/>
              <w:numPr>
                <w:ilvl w:val="0"/>
                <w:numId w:val="2"/>
              </w:numPr>
              <w:pBdr>
                <w:top w:val="nil"/>
                <w:left w:val="nil"/>
                <w:bottom w:val="nil"/>
                <w:right w:val="nil"/>
                <w:between w:val="nil"/>
              </w:pBdr>
              <w:shd w:val="clear" w:color="auto" w:fill="FFFFFF"/>
              <w:spacing w:after="200" w:line="276" w:lineRule="auto"/>
              <w:ind w:left="720"/>
              <w:jc w:val="center"/>
              <w:rPr>
                <w:rFonts w:ascii="Times New Roman" w:hAnsi="Times New Roman" w:cs="Times New Roman"/>
                <w:color w:val="000000"/>
              </w:rPr>
            </w:pPr>
          </w:p>
        </w:tc>
        <w:tc>
          <w:tcPr>
            <w:tcW w:w="7491" w:type="dxa"/>
            <w:gridSpan w:val="11"/>
            <w:vAlign w:val="center"/>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C.R.Kothari, “Quantitative Techniques”, Vikas Publications, Noida</w:t>
            </w:r>
          </w:p>
        </w:tc>
      </w:tr>
      <w:tr w:rsidR="00DB698F" w:rsidRPr="00F454F3">
        <w:trPr>
          <w:cantSplit/>
          <w:trHeight w:val="431"/>
          <w:tblHeader/>
        </w:trPr>
        <w:tc>
          <w:tcPr>
            <w:tcW w:w="1394" w:type="dxa"/>
            <w:vAlign w:val="center"/>
          </w:tcPr>
          <w:p w:rsidR="00DB698F" w:rsidRPr="00F454F3" w:rsidRDefault="00DB698F">
            <w:pPr>
              <w:pStyle w:val="Normal1"/>
              <w:numPr>
                <w:ilvl w:val="0"/>
                <w:numId w:val="2"/>
              </w:numPr>
              <w:pBdr>
                <w:top w:val="nil"/>
                <w:left w:val="nil"/>
                <w:bottom w:val="nil"/>
                <w:right w:val="nil"/>
                <w:between w:val="nil"/>
              </w:pBdr>
              <w:shd w:val="clear" w:color="auto" w:fill="FFFFFF"/>
              <w:spacing w:after="200" w:line="276" w:lineRule="auto"/>
              <w:ind w:left="720"/>
              <w:jc w:val="center"/>
              <w:rPr>
                <w:rFonts w:ascii="Times New Roman" w:hAnsi="Times New Roman" w:cs="Times New Roman"/>
                <w:color w:val="000000"/>
              </w:rPr>
            </w:pPr>
          </w:p>
        </w:tc>
        <w:tc>
          <w:tcPr>
            <w:tcW w:w="7491" w:type="dxa"/>
            <w:gridSpan w:val="11"/>
            <w:vAlign w:val="center"/>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V.K. Kappor, "Operations Research - Problems and Solutions", Sultan Chand &amp; Sons Publisher, New Delhi</w:t>
            </w:r>
          </w:p>
        </w:tc>
      </w:tr>
      <w:tr w:rsidR="00DB698F" w:rsidRPr="00F454F3">
        <w:trPr>
          <w:cantSplit/>
          <w:trHeight w:val="431"/>
          <w:tblHeader/>
        </w:trPr>
        <w:tc>
          <w:tcPr>
            <w:tcW w:w="1394" w:type="dxa"/>
            <w:vAlign w:val="center"/>
          </w:tcPr>
          <w:p w:rsidR="00DB698F" w:rsidRPr="00F454F3" w:rsidRDefault="00DB698F">
            <w:pPr>
              <w:pStyle w:val="Normal1"/>
              <w:numPr>
                <w:ilvl w:val="0"/>
                <w:numId w:val="2"/>
              </w:numPr>
              <w:pBdr>
                <w:top w:val="nil"/>
                <w:left w:val="nil"/>
                <w:bottom w:val="nil"/>
                <w:right w:val="nil"/>
                <w:between w:val="nil"/>
              </w:pBdr>
              <w:shd w:val="clear" w:color="auto" w:fill="FFFFFF"/>
              <w:spacing w:after="200" w:line="276" w:lineRule="auto"/>
              <w:ind w:left="720"/>
              <w:jc w:val="center"/>
              <w:rPr>
                <w:rFonts w:ascii="Times New Roman" w:hAnsi="Times New Roman" w:cs="Times New Roman"/>
                <w:color w:val="000000"/>
              </w:rPr>
            </w:pPr>
          </w:p>
        </w:tc>
        <w:tc>
          <w:tcPr>
            <w:tcW w:w="7491" w:type="dxa"/>
            <w:gridSpan w:val="11"/>
            <w:vAlign w:val="center"/>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Anand Sharma, Operation Research, Himalaya Publishing House, 2014, Mumbai</w:t>
            </w:r>
          </w:p>
        </w:tc>
      </w:tr>
      <w:tr w:rsidR="00DB698F" w:rsidRPr="00F454F3">
        <w:trPr>
          <w:cantSplit/>
          <w:trHeight w:val="431"/>
          <w:tblHeader/>
        </w:trPr>
        <w:tc>
          <w:tcPr>
            <w:tcW w:w="1394" w:type="dxa"/>
            <w:vAlign w:val="center"/>
          </w:tcPr>
          <w:p w:rsidR="00DB698F" w:rsidRPr="00F454F3" w:rsidRDefault="00DB698F">
            <w:pPr>
              <w:pStyle w:val="Normal1"/>
              <w:numPr>
                <w:ilvl w:val="0"/>
                <w:numId w:val="2"/>
              </w:numPr>
              <w:pBdr>
                <w:top w:val="nil"/>
                <w:left w:val="nil"/>
                <w:bottom w:val="nil"/>
                <w:right w:val="nil"/>
                <w:between w:val="nil"/>
              </w:pBdr>
              <w:shd w:val="clear" w:color="auto" w:fill="FFFFFF"/>
              <w:spacing w:after="200" w:line="276" w:lineRule="auto"/>
              <w:ind w:left="720"/>
              <w:jc w:val="center"/>
              <w:rPr>
                <w:rFonts w:ascii="Times New Roman" w:hAnsi="Times New Roman" w:cs="Times New Roman"/>
                <w:color w:val="000000"/>
              </w:rPr>
            </w:pPr>
          </w:p>
        </w:tc>
        <w:tc>
          <w:tcPr>
            <w:tcW w:w="7491" w:type="dxa"/>
            <w:gridSpan w:val="11"/>
            <w:vAlign w:val="center"/>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M Sreenivasa Reddy, Operation Research, CENGAGE, New Delhi</w:t>
            </w:r>
          </w:p>
        </w:tc>
      </w:tr>
      <w:tr w:rsidR="00DB698F" w:rsidRPr="00F454F3">
        <w:trPr>
          <w:cantSplit/>
          <w:trHeight w:val="431"/>
          <w:tblHeader/>
        </w:trPr>
        <w:tc>
          <w:tcPr>
            <w:tcW w:w="1394" w:type="dxa"/>
            <w:vAlign w:val="center"/>
          </w:tcPr>
          <w:p w:rsidR="00DB698F" w:rsidRPr="00F454F3" w:rsidRDefault="00DB698F">
            <w:pPr>
              <w:pStyle w:val="Normal1"/>
              <w:numPr>
                <w:ilvl w:val="0"/>
                <w:numId w:val="2"/>
              </w:numPr>
              <w:pBdr>
                <w:top w:val="nil"/>
                <w:left w:val="nil"/>
                <w:bottom w:val="nil"/>
                <w:right w:val="nil"/>
                <w:between w:val="nil"/>
              </w:pBdr>
              <w:shd w:val="clear" w:color="auto" w:fill="FFFFFF"/>
              <w:spacing w:after="200" w:line="276" w:lineRule="auto"/>
              <w:ind w:left="720"/>
              <w:jc w:val="center"/>
              <w:rPr>
                <w:rFonts w:ascii="Times New Roman" w:hAnsi="Times New Roman" w:cs="Times New Roman"/>
                <w:color w:val="000000"/>
              </w:rPr>
            </w:pPr>
          </w:p>
        </w:tc>
        <w:tc>
          <w:tcPr>
            <w:tcW w:w="7491" w:type="dxa"/>
            <w:gridSpan w:val="11"/>
            <w:vAlign w:val="center"/>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S. Gurusamy, Elements of Operation Research, Vijay Nicole Imprints Private Limited</w:t>
            </w:r>
          </w:p>
        </w:tc>
      </w:tr>
      <w:tr w:rsidR="00DB698F" w:rsidRPr="00F454F3">
        <w:trPr>
          <w:cantSplit/>
          <w:trHeight w:val="431"/>
          <w:tblHeader/>
        </w:trPr>
        <w:tc>
          <w:tcPr>
            <w:tcW w:w="8885" w:type="dxa"/>
            <w:gridSpan w:val="12"/>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Reference Books</w:t>
            </w:r>
          </w:p>
        </w:tc>
      </w:tr>
      <w:tr w:rsidR="00DB698F" w:rsidRPr="00F454F3">
        <w:trPr>
          <w:cantSplit/>
          <w:trHeight w:val="431"/>
          <w:tblHeader/>
        </w:trPr>
        <w:tc>
          <w:tcPr>
            <w:tcW w:w="1394" w:type="dxa"/>
            <w:vAlign w:val="center"/>
          </w:tcPr>
          <w:p w:rsidR="00DB698F" w:rsidRPr="00F454F3" w:rsidRDefault="00DB698F">
            <w:pPr>
              <w:pStyle w:val="Normal1"/>
              <w:numPr>
                <w:ilvl w:val="0"/>
                <w:numId w:val="3"/>
              </w:numPr>
              <w:pBdr>
                <w:top w:val="nil"/>
                <w:left w:val="nil"/>
                <w:bottom w:val="nil"/>
                <w:right w:val="nil"/>
                <w:between w:val="nil"/>
              </w:pBdr>
              <w:shd w:val="clear" w:color="auto" w:fill="FFFFFF"/>
              <w:spacing w:after="200" w:line="276" w:lineRule="auto"/>
              <w:ind w:left="720" w:hanging="360"/>
              <w:jc w:val="center"/>
              <w:rPr>
                <w:rFonts w:ascii="Times New Roman" w:hAnsi="Times New Roman" w:cs="Times New Roman"/>
                <w:color w:val="000000"/>
              </w:rPr>
            </w:pPr>
          </w:p>
        </w:tc>
        <w:tc>
          <w:tcPr>
            <w:tcW w:w="7491" w:type="dxa"/>
            <w:gridSpan w:val="11"/>
            <w:vAlign w:val="center"/>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S Kalavathy, Operations Research,  Vikas Publications, Noida</w:t>
            </w:r>
          </w:p>
        </w:tc>
      </w:tr>
      <w:tr w:rsidR="00DB698F" w:rsidRPr="00F454F3">
        <w:trPr>
          <w:cantSplit/>
          <w:trHeight w:val="431"/>
          <w:tblHeader/>
        </w:trPr>
        <w:tc>
          <w:tcPr>
            <w:tcW w:w="1394" w:type="dxa"/>
            <w:vAlign w:val="center"/>
          </w:tcPr>
          <w:p w:rsidR="00DB698F" w:rsidRPr="00F454F3" w:rsidRDefault="00DB698F">
            <w:pPr>
              <w:pStyle w:val="Normal1"/>
              <w:numPr>
                <w:ilvl w:val="0"/>
                <w:numId w:val="3"/>
              </w:numPr>
              <w:pBdr>
                <w:top w:val="nil"/>
                <w:left w:val="nil"/>
                <w:bottom w:val="nil"/>
                <w:right w:val="nil"/>
                <w:between w:val="nil"/>
              </w:pBdr>
              <w:shd w:val="clear" w:color="auto" w:fill="FFFFFF"/>
              <w:spacing w:after="200" w:line="276" w:lineRule="auto"/>
              <w:ind w:left="720" w:hanging="360"/>
              <w:jc w:val="center"/>
              <w:rPr>
                <w:rFonts w:ascii="Times New Roman" w:hAnsi="Times New Roman" w:cs="Times New Roman"/>
                <w:color w:val="000000"/>
              </w:rPr>
            </w:pPr>
          </w:p>
        </w:tc>
        <w:tc>
          <w:tcPr>
            <w:tcW w:w="7491" w:type="dxa"/>
            <w:gridSpan w:val="11"/>
            <w:vAlign w:val="center"/>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S.P. Gupta, “Statistical Methods”, S.Chand&amp; Sons Publisher, New Delhi. 2019</w:t>
            </w:r>
          </w:p>
        </w:tc>
      </w:tr>
      <w:tr w:rsidR="00DB698F" w:rsidRPr="00F454F3">
        <w:trPr>
          <w:cantSplit/>
          <w:trHeight w:val="431"/>
          <w:tblHeader/>
        </w:trPr>
        <w:tc>
          <w:tcPr>
            <w:tcW w:w="1394" w:type="dxa"/>
            <w:vAlign w:val="center"/>
          </w:tcPr>
          <w:p w:rsidR="00DB698F" w:rsidRPr="00F454F3" w:rsidRDefault="00DB698F">
            <w:pPr>
              <w:pStyle w:val="Normal1"/>
              <w:numPr>
                <w:ilvl w:val="0"/>
                <w:numId w:val="3"/>
              </w:numPr>
              <w:pBdr>
                <w:top w:val="nil"/>
                <w:left w:val="nil"/>
                <w:bottom w:val="nil"/>
                <w:right w:val="nil"/>
                <w:between w:val="nil"/>
              </w:pBdr>
              <w:shd w:val="clear" w:color="auto" w:fill="FFFFFF"/>
              <w:spacing w:after="200" w:line="276" w:lineRule="auto"/>
              <w:ind w:left="720" w:hanging="360"/>
              <w:jc w:val="center"/>
              <w:rPr>
                <w:rFonts w:ascii="Times New Roman" w:hAnsi="Times New Roman" w:cs="Times New Roman"/>
                <w:color w:val="000000"/>
              </w:rPr>
            </w:pPr>
          </w:p>
        </w:tc>
        <w:tc>
          <w:tcPr>
            <w:tcW w:w="7491" w:type="dxa"/>
            <w:gridSpan w:val="11"/>
            <w:vAlign w:val="center"/>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Sarangi, SK Applied Operations Research and Quantitative Methods, Himalaya Publishing House, 2014, Mumbai</w:t>
            </w:r>
          </w:p>
        </w:tc>
      </w:tr>
      <w:tr w:rsidR="00DB698F" w:rsidRPr="00F454F3">
        <w:trPr>
          <w:cantSplit/>
          <w:trHeight w:val="431"/>
          <w:tblHeader/>
        </w:trPr>
        <w:tc>
          <w:tcPr>
            <w:tcW w:w="1394" w:type="dxa"/>
            <w:vAlign w:val="center"/>
          </w:tcPr>
          <w:p w:rsidR="00DB698F" w:rsidRPr="00F454F3" w:rsidRDefault="00DB698F">
            <w:pPr>
              <w:pStyle w:val="Normal1"/>
              <w:numPr>
                <w:ilvl w:val="0"/>
                <w:numId w:val="3"/>
              </w:numPr>
              <w:pBdr>
                <w:top w:val="nil"/>
                <w:left w:val="nil"/>
                <w:bottom w:val="nil"/>
                <w:right w:val="nil"/>
                <w:between w:val="nil"/>
              </w:pBdr>
              <w:shd w:val="clear" w:color="auto" w:fill="FFFFFF"/>
              <w:spacing w:after="200" w:line="276" w:lineRule="auto"/>
              <w:ind w:left="720" w:hanging="360"/>
              <w:jc w:val="center"/>
              <w:rPr>
                <w:rFonts w:ascii="Times New Roman" w:hAnsi="Times New Roman" w:cs="Times New Roman"/>
                <w:color w:val="000000"/>
              </w:rPr>
            </w:pPr>
          </w:p>
        </w:tc>
        <w:tc>
          <w:tcPr>
            <w:tcW w:w="7491" w:type="dxa"/>
            <w:gridSpan w:val="11"/>
            <w:vAlign w:val="center"/>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ND Vohra, Quantitative Techniques in Management, McGraw Hill, 6th Edition, New Delhi 2021</w:t>
            </w:r>
          </w:p>
        </w:tc>
      </w:tr>
      <w:tr w:rsidR="00DB698F" w:rsidRPr="00F454F3">
        <w:trPr>
          <w:cantSplit/>
          <w:trHeight w:val="431"/>
          <w:tblHeader/>
        </w:trPr>
        <w:tc>
          <w:tcPr>
            <w:tcW w:w="1394" w:type="dxa"/>
            <w:vAlign w:val="center"/>
          </w:tcPr>
          <w:p w:rsidR="00DB698F" w:rsidRPr="00F454F3" w:rsidRDefault="00DB698F">
            <w:pPr>
              <w:pStyle w:val="Normal1"/>
              <w:numPr>
                <w:ilvl w:val="0"/>
                <w:numId w:val="3"/>
              </w:numPr>
              <w:pBdr>
                <w:top w:val="nil"/>
                <w:left w:val="nil"/>
                <w:bottom w:val="nil"/>
                <w:right w:val="nil"/>
                <w:between w:val="nil"/>
              </w:pBdr>
              <w:shd w:val="clear" w:color="auto" w:fill="FFFFFF"/>
              <w:spacing w:after="200" w:line="276" w:lineRule="auto"/>
              <w:ind w:left="720" w:hanging="360"/>
              <w:jc w:val="center"/>
              <w:rPr>
                <w:rFonts w:ascii="Times New Roman" w:hAnsi="Times New Roman" w:cs="Times New Roman"/>
                <w:color w:val="000000"/>
              </w:rPr>
            </w:pPr>
          </w:p>
        </w:tc>
        <w:tc>
          <w:tcPr>
            <w:tcW w:w="7491" w:type="dxa"/>
            <w:gridSpan w:val="11"/>
            <w:vAlign w:val="center"/>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P.R.Vittal - Operation Research, Margham Publications, Chennai</w:t>
            </w:r>
          </w:p>
        </w:tc>
      </w:tr>
      <w:tr w:rsidR="00DB698F" w:rsidRPr="00F454F3">
        <w:trPr>
          <w:cantSplit/>
          <w:trHeight w:val="431"/>
          <w:tblHeader/>
        </w:trPr>
        <w:tc>
          <w:tcPr>
            <w:tcW w:w="8885" w:type="dxa"/>
            <w:gridSpan w:val="12"/>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Web Resources</w:t>
            </w:r>
          </w:p>
        </w:tc>
      </w:tr>
      <w:tr w:rsidR="00DB698F" w:rsidRPr="00F454F3">
        <w:trPr>
          <w:cantSplit/>
          <w:trHeight w:val="431"/>
          <w:tblHeader/>
        </w:trPr>
        <w:tc>
          <w:tcPr>
            <w:tcW w:w="1394" w:type="dxa"/>
            <w:vAlign w:val="center"/>
          </w:tcPr>
          <w:p w:rsidR="00DB698F" w:rsidRPr="00F454F3" w:rsidRDefault="00DB698F">
            <w:pPr>
              <w:pStyle w:val="Normal1"/>
              <w:numPr>
                <w:ilvl w:val="0"/>
                <w:numId w:val="4"/>
              </w:numPr>
              <w:pBdr>
                <w:top w:val="nil"/>
                <w:left w:val="nil"/>
                <w:bottom w:val="nil"/>
                <w:right w:val="nil"/>
                <w:between w:val="nil"/>
              </w:pBdr>
              <w:shd w:val="clear" w:color="auto" w:fill="FFFFFF"/>
              <w:spacing w:after="200" w:line="276" w:lineRule="auto"/>
              <w:ind w:left="720"/>
              <w:jc w:val="center"/>
              <w:rPr>
                <w:rFonts w:ascii="Times New Roman" w:hAnsi="Times New Roman" w:cs="Times New Roman"/>
                <w:color w:val="000000"/>
              </w:rPr>
            </w:pPr>
          </w:p>
        </w:tc>
        <w:tc>
          <w:tcPr>
            <w:tcW w:w="7491" w:type="dxa"/>
            <w:gridSpan w:val="11"/>
            <w:vAlign w:val="center"/>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www.orsi.in</w:t>
            </w:r>
          </w:p>
        </w:tc>
      </w:tr>
      <w:tr w:rsidR="00DB698F" w:rsidRPr="00F454F3">
        <w:trPr>
          <w:cantSplit/>
          <w:trHeight w:val="431"/>
          <w:tblHeader/>
        </w:trPr>
        <w:tc>
          <w:tcPr>
            <w:tcW w:w="1394" w:type="dxa"/>
            <w:vAlign w:val="center"/>
          </w:tcPr>
          <w:p w:rsidR="00DB698F" w:rsidRPr="00F454F3" w:rsidRDefault="00DB698F">
            <w:pPr>
              <w:pStyle w:val="Normal1"/>
              <w:numPr>
                <w:ilvl w:val="0"/>
                <w:numId w:val="4"/>
              </w:numPr>
              <w:pBdr>
                <w:top w:val="nil"/>
                <w:left w:val="nil"/>
                <w:bottom w:val="nil"/>
                <w:right w:val="nil"/>
                <w:between w:val="nil"/>
              </w:pBdr>
              <w:shd w:val="clear" w:color="auto" w:fill="FFFFFF"/>
              <w:spacing w:after="200" w:line="276" w:lineRule="auto"/>
              <w:ind w:left="720"/>
              <w:jc w:val="center"/>
              <w:rPr>
                <w:rFonts w:ascii="Times New Roman" w:hAnsi="Times New Roman" w:cs="Times New Roman"/>
                <w:color w:val="000000"/>
              </w:rPr>
            </w:pPr>
          </w:p>
        </w:tc>
        <w:tc>
          <w:tcPr>
            <w:tcW w:w="7491" w:type="dxa"/>
            <w:gridSpan w:val="11"/>
            <w:vAlign w:val="center"/>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www.learnaboutor.co.uk</w:t>
            </w:r>
          </w:p>
        </w:tc>
      </w:tr>
      <w:tr w:rsidR="00DB698F" w:rsidRPr="00F454F3">
        <w:trPr>
          <w:cantSplit/>
          <w:trHeight w:val="431"/>
          <w:tblHeader/>
        </w:trPr>
        <w:tc>
          <w:tcPr>
            <w:tcW w:w="1394" w:type="dxa"/>
            <w:vAlign w:val="center"/>
          </w:tcPr>
          <w:p w:rsidR="00DB698F" w:rsidRPr="00F454F3" w:rsidRDefault="00DB698F">
            <w:pPr>
              <w:pStyle w:val="Normal1"/>
              <w:numPr>
                <w:ilvl w:val="0"/>
                <w:numId w:val="4"/>
              </w:numPr>
              <w:pBdr>
                <w:top w:val="nil"/>
                <w:left w:val="nil"/>
                <w:bottom w:val="nil"/>
                <w:right w:val="nil"/>
                <w:between w:val="nil"/>
              </w:pBdr>
              <w:shd w:val="clear" w:color="auto" w:fill="FFFFFF"/>
              <w:spacing w:after="200" w:line="276" w:lineRule="auto"/>
              <w:ind w:left="720"/>
              <w:jc w:val="center"/>
              <w:rPr>
                <w:rFonts w:ascii="Times New Roman" w:hAnsi="Times New Roman" w:cs="Times New Roman"/>
                <w:color w:val="000000"/>
              </w:rPr>
            </w:pPr>
          </w:p>
        </w:tc>
        <w:tc>
          <w:tcPr>
            <w:tcW w:w="7491" w:type="dxa"/>
            <w:gridSpan w:val="11"/>
            <w:vAlign w:val="center"/>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www.theorsociety.com</w:t>
            </w:r>
          </w:p>
        </w:tc>
      </w:tr>
    </w:tbl>
    <w:p w:rsidR="00DB698F" w:rsidRPr="00F454F3" w:rsidRDefault="00DB698F">
      <w:pPr>
        <w:pStyle w:val="Normal1"/>
        <w:shd w:val="clear" w:color="auto" w:fill="FFFFFF"/>
        <w:rPr>
          <w:rFonts w:ascii="Times New Roman" w:eastAsia="Times New Roman" w:hAnsi="Times New Roman" w:cs="Times New Roman"/>
          <w:b/>
          <w:color w:val="000000"/>
          <w:sz w:val="24"/>
          <w:szCs w:val="24"/>
        </w:rPr>
      </w:pPr>
    </w:p>
    <w:p w:rsidR="00DB698F" w:rsidRPr="00F454F3" w:rsidRDefault="00DB698F">
      <w:pPr>
        <w:pStyle w:val="Normal1"/>
        <w:shd w:val="clear" w:color="auto" w:fill="FFFFFF"/>
        <w:jc w:val="center"/>
        <w:rPr>
          <w:rFonts w:ascii="Times New Roman" w:eastAsia="Times New Roman" w:hAnsi="Times New Roman" w:cs="Times New Roman"/>
          <w:b/>
          <w:color w:val="000000"/>
          <w:sz w:val="24"/>
          <w:szCs w:val="24"/>
        </w:rPr>
      </w:pPr>
    </w:p>
    <w:p w:rsidR="00DB698F" w:rsidRPr="00F454F3" w:rsidRDefault="00DB698F">
      <w:pPr>
        <w:pStyle w:val="Normal1"/>
        <w:shd w:val="clear" w:color="auto" w:fill="FFFFFF"/>
        <w:jc w:val="center"/>
        <w:rPr>
          <w:rFonts w:ascii="Times New Roman" w:eastAsia="Times New Roman" w:hAnsi="Times New Roman" w:cs="Times New Roman"/>
          <w:b/>
          <w:color w:val="000000"/>
          <w:sz w:val="24"/>
          <w:szCs w:val="24"/>
        </w:rPr>
      </w:pPr>
    </w:p>
    <w:p w:rsidR="00DB698F" w:rsidRPr="00F454F3" w:rsidRDefault="00DB698F">
      <w:pPr>
        <w:pStyle w:val="Normal1"/>
        <w:shd w:val="clear" w:color="auto" w:fill="FFFFFF"/>
        <w:jc w:val="center"/>
        <w:rPr>
          <w:rFonts w:ascii="Times New Roman" w:eastAsia="Times New Roman" w:hAnsi="Times New Roman" w:cs="Times New Roman"/>
          <w:b/>
          <w:color w:val="000000"/>
          <w:sz w:val="24"/>
          <w:szCs w:val="24"/>
        </w:rPr>
      </w:pPr>
    </w:p>
    <w:p w:rsidR="00DB698F" w:rsidRPr="00F454F3" w:rsidRDefault="00DB698F">
      <w:pPr>
        <w:pStyle w:val="Normal1"/>
        <w:shd w:val="clear" w:color="auto" w:fill="FFFFFF"/>
        <w:jc w:val="center"/>
        <w:rPr>
          <w:rFonts w:ascii="Times New Roman" w:eastAsia="Times New Roman" w:hAnsi="Times New Roman" w:cs="Times New Roman"/>
          <w:b/>
          <w:color w:val="000000"/>
          <w:sz w:val="24"/>
          <w:szCs w:val="24"/>
        </w:rPr>
      </w:pPr>
    </w:p>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lastRenderedPageBreak/>
        <w:t>MAPPING WITH PROGRAMME OUTCOMES AND PROGRAMME SPECIFIC OUTCOMES</w:t>
      </w:r>
    </w:p>
    <w:tbl>
      <w:tblPr>
        <w:tblStyle w:val="affb"/>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rsidRPr="00F454F3">
        <w:trPr>
          <w:cantSplit/>
          <w:trHeight w:val="518"/>
          <w:tblHeader/>
          <w:jc w:val="center"/>
        </w:trPr>
        <w:tc>
          <w:tcPr>
            <w:tcW w:w="1417" w:type="dxa"/>
            <w:vAlign w:val="center"/>
          </w:tcPr>
          <w:p w:rsidR="00DB698F" w:rsidRPr="00F454F3" w:rsidRDefault="00DB698F">
            <w:pPr>
              <w:pStyle w:val="Normal1"/>
              <w:shd w:val="clear" w:color="auto" w:fill="FFFFFF"/>
              <w:jc w:val="center"/>
              <w:rPr>
                <w:rFonts w:ascii="Times New Roman" w:eastAsia="Times New Roman" w:hAnsi="Times New Roman" w:cs="Times New Roman"/>
                <w:color w:val="000000"/>
                <w:sz w:val="24"/>
                <w:szCs w:val="24"/>
              </w:rPr>
            </w:pP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PO1</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PO2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PO3</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PO4</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PO5</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PO6</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PO7</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PO8</w:t>
            </w:r>
          </w:p>
        </w:tc>
        <w:tc>
          <w:tcPr>
            <w:tcW w:w="803"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PSO1</w:t>
            </w:r>
          </w:p>
        </w:tc>
        <w:tc>
          <w:tcPr>
            <w:tcW w:w="803"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PSO2</w:t>
            </w:r>
          </w:p>
        </w:tc>
        <w:tc>
          <w:tcPr>
            <w:tcW w:w="803"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PSO3</w:t>
            </w:r>
          </w:p>
        </w:tc>
      </w:tr>
      <w:tr w:rsidR="00DB698F" w:rsidRPr="00F454F3">
        <w:trPr>
          <w:cantSplit/>
          <w:trHeight w:val="518"/>
          <w:tblHeader/>
          <w:jc w:val="center"/>
        </w:trPr>
        <w:tc>
          <w:tcPr>
            <w:tcW w:w="1417"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CO1</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 3</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803" w:type="dxa"/>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803" w:type="dxa"/>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803"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r>
      <w:tr w:rsidR="00DB698F" w:rsidRPr="00F454F3">
        <w:trPr>
          <w:cantSplit/>
          <w:trHeight w:val="649"/>
          <w:tblHeader/>
          <w:jc w:val="center"/>
        </w:trPr>
        <w:tc>
          <w:tcPr>
            <w:tcW w:w="1417"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CO2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803" w:type="dxa"/>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803" w:type="dxa"/>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803"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r>
      <w:tr w:rsidR="00DB698F" w:rsidRPr="00F454F3">
        <w:trPr>
          <w:cantSplit/>
          <w:trHeight w:val="518"/>
          <w:tblHeader/>
          <w:jc w:val="center"/>
        </w:trPr>
        <w:tc>
          <w:tcPr>
            <w:tcW w:w="1417"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CO3</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803" w:type="dxa"/>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803" w:type="dxa"/>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803"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r>
      <w:tr w:rsidR="00DB698F" w:rsidRPr="00F454F3">
        <w:trPr>
          <w:cantSplit/>
          <w:trHeight w:val="533"/>
          <w:tblHeader/>
          <w:jc w:val="center"/>
        </w:trPr>
        <w:tc>
          <w:tcPr>
            <w:tcW w:w="1417"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CO4</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1</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803" w:type="dxa"/>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803" w:type="dxa"/>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803"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r>
      <w:tr w:rsidR="00DB698F" w:rsidRPr="00F454F3">
        <w:trPr>
          <w:cantSplit/>
          <w:trHeight w:val="518"/>
          <w:tblHeader/>
          <w:jc w:val="center"/>
        </w:trPr>
        <w:tc>
          <w:tcPr>
            <w:tcW w:w="1417"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CO5</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803" w:type="dxa"/>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803" w:type="dxa"/>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803"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r>
      <w:tr w:rsidR="00DB698F" w:rsidRPr="00F454F3">
        <w:trPr>
          <w:cantSplit/>
          <w:trHeight w:val="518"/>
          <w:tblHeader/>
          <w:jc w:val="center"/>
        </w:trPr>
        <w:tc>
          <w:tcPr>
            <w:tcW w:w="1417"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TOTAL</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15</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11</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15</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10</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13</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10</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10</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10</w:t>
            </w:r>
          </w:p>
        </w:tc>
        <w:tc>
          <w:tcPr>
            <w:tcW w:w="803" w:type="dxa"/>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15</w:t>
            </w:r>
          </w:p>
        </w:tc>
        <w:tc>
          <w:tcPr>
            <w:tcW w:w="803" w:type="dxa"/>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10</w:t>
            </w:r>
          </w:p>
        </w:tc>
        <w:tc>
          <w:tcPr>
            <w:tcW w:w="803"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10</w:t>
            </w:r>
          </w:p>
        </w:tc>
      </w:tr>
      <w:tr w:rsidR="00DB698F" w:rsidRPr="00F454F3">
        <w:trPr>
          <w:cantSplit/>
          <w:trHeight w:val="518"/>
          <w:tblHeader/>
          <w:jc w:val="center"/>
        </w:trPr>
        <w:tc>
          <w:tcPr>
            <w:tcW w:w="1417" w:type="dxa"/>
            <w:vAlign w:val="center"/>
          </w:tcPr>
          <w:p w:rsidR="00DB698F" w:rsidRPr="00F454F3" w:rsidRDefault="00EB5E19">
            <w:pPr>
              <w:pStyle w:val="Normal1"/>
              <w:shd w:val="clear" w:color="auto" w:fill="FFFFFF"/>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AVERAGE</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2.2</w:t>
            </w:r>
          </w:p>
        </w:tc>
        <w:tc>
          <w:tcPr>
            <w:tcW w:w="670" w:type="dxa"/>
          </w:tcPr>
          <w:p w:rsidR="00DB698F" w:rsidRPr="00F454F3" w:rsidRDefault="00EB5E19">
            <w:pPr>
              <w:pStyle w:val="Normal1"/>
              <w:shd w:val="clear" w:color="auto" w:fill="FFFFFF"/>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2.6</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670"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803" w:type="dxa"/>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3</w:t>
            </w:r>
          </w:p>
        </w:tc>
        <w:tc>
          <w:tcPr>
            <w:tcW w:w="803" w:type="dxa"/>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c>
          <w:tcPr>
            <w:tcW w:w="803" w:type="dxa"/>
            <w:vAlign w:val="center"/>
          </w:tcPr>
          <w:p w:rsidR="00DB698F" w:rsidRPr="00F454F3" w:rsidRDefault="00EB5E19">
            <w:pPr>
              <w:pStyle w:val="Normal1"/>
              <w:shd w:val="clear" w:color="auto" w:fill="FFFFFF"/>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2</w:t>
            </w:r>
          </w:p>
        </w:tc>
      </w:tr>
    </w:tbl>
    <w:p w:rsidR="00DB698F" w:rsidRPr="00F454F3" w:rsidRDefault="00EB5E19">
      <w:pPr>
        <w:pStyle w:val="Normal1"/>
        <w:shd w:val="clear" w:color="auto" w:fill="FFFFFF"/>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3-Strong, 2-Medium , 1- Low</w:t>
      </w:r>
    </w:p>
    <w:p w:rsidR="00DB698F" w:rsidRPr="00F454F3" w:rsidRDefault="00DB698F">
      <w:pPr>
        <w:pStyle w:val="Normal1"/>
        <w:jc w:val="center"/>
        <w:rPr>
          <w:rFonts w:ascii="Times New Roman" w:eastAsia="Times New Roman" w:hAnsi="Times New Roman" w:cs="Times New Roman"/>
          <w:sz w:val="24"/>
          <w:szCs w:val="24"/>
        </w:rPr>
      </w:pPr>
    </w:p>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u w:val="single"/>
        </w:rPr>
        <w:t>THIRD YEAR – SEMESTER - V</w:t>
      </w:r>
    </w:p>
    <w:p w:rsidR="00DB698F" w:rsidRPr="00F454F3" w:rsidRDefault="00EB5E19">
      <w:pPr>
        <w:pStyle w:val="Normal1"/>
        <w:spacing w:after="120"/>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Core – IX: Cost Accounting - I</w:t>
      </w:r>
    </w:p>
    <w:tbl>
      <w:tblPr>
        <w:tblStyle w:val="affc"/>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124"/>
        <w:gridCol w:w="261"/>
        <w:gridCol w:w="501"/>
        <w:gridCol w:w="647"/>
        <w:gridCol w:w="645"/>
        <w:gridCol w:w="645"/>
        <w:gridCol w:w="1194"/>
        <w:gridCol w:w="1048"/>
        <w:gridCol w:w="1077"/>
        <w:gridCol w:w="841"/>
        <w:gridCol w:w="272"/>
        <w:gridCol w:w="816"/>
      </w:tblGrid>
      <w:tr w:rsidR="00DB698F" w:rsidRPr="00F454F3">
        <w:trPr>
          <w:cantSplit/>
          <w:trHeight w:val="60"/>
          <w:tblHeader/>
        </w:trPr>
        <w:tc>
          <w:tcPr>
            <w:tcW w:w="1199" w:type="dxa"/>
            <w:gridSpan w:val="3"/>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01"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647"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194"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048"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3006" w:type="dxa"/>
            <w:gridSpan w:val="4"/>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DB698F" w:rsidRPr="00F454F3">
        <w:trPr>
          <w:cantSplit/>
          <w:trHeight w:val="60"/>
          <w:tblHeader/>
        </w:trPr>
        <w:tc>
          <w:tcPr>
            <w:tcW w:w="1199" w:type="dxa"/>
            <w:gridSpan w:val="3"/>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DB698F" w:rsidRPr="00F454F3">
        <w:trPr>
          <w:cantSplit/>
          <w:trHeight w:val="170"/>
          <w:tblHeader/>
        </w:trPr>
        <w:tc>
          <w:tcPr>
            <w:tcW w:w="1199" w:type="dxa"/>
            <w:gridSpan w:val="3"/>
          </w:tcPr>
          <w:p w:rsidR="00DB698F" w:rsidRPr="00F454F3" w:rsidRDefault="00DB698F">
            <w:pPr>
              <w:pStyle w:val="Normal1"/>
              <w:rPr>
                <w:rFonts w:ascii="Times New Roman" w:eastAsia="Times New Roman" w:hAnsi="Times New Roman" w:cs="Times New Roman"/>
                <w:b/>
                <w:sz w:val="24"/>
                <w:szCs w:val="24"/>
              </w:rPr>
            </w:pPr>
          </w:p>
        </w:tc>
        <w:tc>
          <w:tcPr>
            <w:tcW w:w="501"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5</w:t>
            </w:r>
          </w:p>
        </w:tc>
        <w:tc>
          <w:tcPr>
            <w:tcW w:w="647"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1048"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DB698F" w:rsidRPr="00F454F3">
        <w:trPr>
          <w:cantSplit/>
          <w:trHeight w:val="431"/>
          <w:tblHeader/>
        </w:trPr>
        <w:tc>
          <w:tcPr>
            <w:tcW w:w="8885" w:type="dxa"/>
            <w:gridSpan w:val="13"/>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Learning Objectives </w:t>
            </w:r>
          </w:p>
        </w:tc>
      </w:tr>
      <w:tr w:rsidR="00DB698F" w:rsidRPr="00F454F3">
        <w:trPr>
          <w:cantSplit/>
          <w:tblHeader/>
        </w:trPr>
        <w:tc>
          <w:tcPr>
            <w:tcW w:w="938"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47" w:type="dxa"/>
            <w:gridSpan w:val="11"/>
          </w:tcPr>
          <w:p w:rsidR="00DB698F" w:rsidRPr="00F454F3" w:rsidRDefault="00EB5E19">
            <w:pPr>
              <w:pStyle w:val="Heading3"/>
              <w:jc w:val="both"/>
              <w:outlineLvl w:val="2"/>
              <w:rPr>
                <w:b w:val="0"/>
                <w:color w:val="000000"/>
                <w:sz w:val="24"/>
                <w:szCs w:val="24"/>
              </w:rPr>
            </w:pPr>
            <w:r w:rsidRPr="00F454F3">
              <w:rPr>
                <w:b w:val="0"/>
                <w:color w:val="000000"/>
                <w:sz w:val="24"/>
                <w:szCs w:val="24"/>
              </w:rPr>
              <w:t>To understand the various concepts of cost accounting.</w:t>
            </w:r>
          </w:p>
        </w:tc>
      </w:tr>
      <w:tr w:rsidR="00DB698F" w:rsidRPr="00F454F3">
        <w:trPr>
          <w:cantSplit/>
          <w:tblHeader/>
        </w:trPr>
        <w:tc>
          <w:tcPr>
            <w:tcW w:w="938"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47" w:type="dxa"/>
            <w:gridSpan w:val="11"/>
          </w:tcPr>
          <w:p w:rsidR="00DB698F" w:rsidRPr="00F454F3" w:rsidRDefault="00EB5E19">
            <w:pPr>
              <w:pStyle w:val="Heading3"/>
              <w:outlineLvl w:val="2"/>
              <w:rPr>
                <w:b w:val="0"/>
                <w:sz w:val="24"/>
                <w:szCs w:val="24"/>
              </w:rPr>
            </w:pPr>
            <w:r w:rsidRPr="00F454F3">
              <w:rPr>
                <w:b w:val="0"/>
                <w:color w:val="000000"/>
                <w:sz w:val="24"/>
                <w:szCs w:val="24"/>
              </w:rPr>
              <w:t>To</w:t>
            </w:r>
            <w:r w:rsidRPr="00F454F3">
              <w:rPr>
                <w:b w:val="0"/>
                <w:sz w:val="24"/>
                <w:szCs w:val="24"/>
              </w:rPr>
              <w:t xml:space="preserve"> prepare and reconcile  Cost accounts.</w:t>
            </w:r>
          </w:p>
        </w:tc>
      </w:tr>
      <w:tr w:rsidR="00DB698F" w:rsidRPr="00F454F3">
        <w:trPr>
          <w:cantSplit/>
          <w:tblHeader/>
        </w:trPr>
        <w:tc>
          <w:tcPr>
            <w:tcW w:w="938"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47" w:type="dxa"/>
            <w:gridSpan w:val="11"/>
          </w:tcPr>
          <w:p w:rsidR="00DB698F" w:rsidRPr="00F454F3" w:rsidRDefault="00EB5E19">
            <w:pPr>
              <w:pStyle w:val="Heading3"/>
              <w:outlineLvl w:val="2"/>
              <w:rPr>
                <w:b w:val="0"/>
                <w:color w:val="000000"/>
                <w:sz w:val="24"/>
                <w:szCs w:val="24"/>
              </w:rPr>
            </w:pPr>
            <w:r w:rsidRPr="00F454F3">
              <w:rPr>
                <w:b w:val="0"/>
                <w:color w:val="000000"/>
                <w:sz w:val="24"/>
                <w:szCs w:val="24"/>
              </w:rPr>
              <w:t>To gain knowledge regarding valuation methods of material.</w:t>
            </w:r>
          </w:p>
        </w:tc>
      </w:tr>
      <w:tr w:rsidR="00DB698F" w:rsidRPr="00F454F3">
        <w:trPr>
          <w:cantSplit/>
          <w:tblHeader/>
        </w:trPr>
        <w:tc>
          <w:tcPr>
            <w:tcW w:w="938"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47" w:type="dxa"/>
            <w:gridSpan w:val="11"/>
          </w:tcPr>
          <w:p w:rsidR="00DB698F" w:rsidRPr="00F454F3" w:rsidRDefault="00EB5E19">
            <w:pPr>
              <w:pStyle w:val="Heading3"/>
              <w:outlineLvl w:val="2"/>
              <w:rPr>
                <w:b w:val="0"/>
                <w:sz w:val="24"/>
                <w:szCs w:val="24"/>
              </w:rPr>
            </w:pPr>
            <w:r w:rsidRPr="00F454F3">
              <w:rPr>
                <w:b w:val="0"/>
                <w:color w:val="000000"/>
                <w:sz w:val="24"/>
                <w:szCs w:val="24"/>
              </w:rPr>
              <w:t xml:space="preserve">To familiarize with the  </w:t>
            </w:r>
            <w:r w:rsidRPr="00F454F3">
              <w:rPr>
                <w:b w:val="0"/>
                <w:sz w:val="24"/>
                <w:szCs w:val="24"/>
              </w:rPr>
              <w:t>different methods of calculating labour cost.</w:t>
            </w:r>
          </w:p>
        </w:tc>
      </w:tr>
      <w:tr w:rsidR="00DB698F" w:rsidRPr="00F454F3">
        <w:trPr>
          <w:cantSplit/>
          <w:tblHeader/>
        </w:trPr>
        <w:tc>
          <w:tcPr>
            <w:tcW w:w="938"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47" w:type="dxa"/>
            <w:gridSpan w:val="11"/>
          </w:tcPr>
          <w:p w:rsidR="00DB698F" w:rsidRPr="00F454F3" w:rsidRDefault="00EB5E19">
            <w:pPr>
              <w:pStyle w:val="Heading3"/>
              <w:outlineLvl w:val="2"/>
              <w:rPr>
                <w:b w:val="0"/>
                <w:sz w:val="24"/>
                <w:szCs w:val="24"/>
              </w:rPr>
            </w:pPr>
            <w:r w:rsidRPr="00F454F3">
              <w:rPr>
                <w:b w:val="0"/>
                <w:color w:val="000000"/>
                <w:sz w:val="24"/>
                <w:szCs w:val="24"/>
              </w:rPr>
              <w:t xml:space="preserve">To know the apportionment of </w:t>
            </w:r>
            <w:r w:rsidRPr="00F454F3">
              <w:rPr>
                <w:b w:val="0"/>
                <w:sz w:val="24"/>
                <w:szCs w:val="24"/>
              </w:rPr>
              <w:t>Overheads.</w:t>
            </w:r>
          </w:p>
        </w:tc>
      </w:tr>
      <w:tr w:rsidR="00DB698F" w:rsidRPr="00F454F3">
        <w:trPr>
          <w:cantSplit/>
          <w:tblHeader/>
        </w:trPr>
        <w:tc>
          <w:tcPr>
            <w:tcW w:w="8885" w:type="dxa"/>
            <w:gridSpan w:val="13"/>
            <w:vAlign w:val="center"/>
          </w:tcPr>
          <w:p w:rsidR="00DB698F" w:rsidRPr="00F454F3" w:rsidRDefault="00EB5E19">
            <w:pPr>
              <w:pStyle w:val="Heading3"/>
              <w:outlineLvl w:val="2"/>
              <w:rPr>
                <w:color w:val="000000"/>
                <w:sz w:val="24"/>
                <w:szCs w:val="24"/>
              </w:rPr>
            </w:pPr>
            <w:r w:rsidRPr="00F454F3">
              <w:rPr>
                <w:sz w:val="24"/>
                <w:szCs w:val="24"/>
              </w:rPr>
              <w:t>Prerequisite: Should have studied Commerce in XII Std</w:t>
            </w:r>
          </w:p>
        </w:tc>
      </w:tr>
      <w:tr w:rsidR="00DB698F" w:rsidRPr="00F454F3">
        <w:trPr>
          <w:cantSplit/>
          <w:tblHeader/>
        </w:trPr>
        <w:tc>
          <w:tcPr>
            <w:tcW w:w="814"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983" w:type="dxa"/>
            <w:gridSpan w:val="10"/>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088"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DB698F" w:rsidRPr="00F454F3">
        <w:trPr>
          <w:cantSplit/>
          <w:trHeight w:val="260"/>
          <w:tblHeader/>
        </w:trPr>
        <w:tc>
          <w:tcPr>
            <w:tcW w:w="81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983" w:type="dxa"/>
            <w:gridSpan w:val="10"/>
          </w:tcPr>
          <w:p w:rsidR="00DB698F" w:rsidRPr="00F454F3" w:rsidRDefault="00EB5E19">
            <w:pPr>
              <w:pStyle w:val="Heading3"/>
              <w:jc w:val="both"/>
              <w:outlineLvl w:val="2"/>
              <w:rPr>
                <w:sz w:val="24"/>
                <w:szCs w:val="24"/>
              </w:rPr>
            </w:pPr>
            <w:r w:rsidRPr="00F454F3">
              <w:rPr>
                <w:sz w:val="24"/>
                <w:szCs w:val="24"/>
              </w:rPr>
              <w:t>Introduction of Cost Accounting</w:t>
            </w:r>
          </w:p>
          <w:p w:rsidR="00DB698F" w:rsidRPr="00F454F3" w:rsidRDefault="00EB5E19">
            <w:pPr>
              <w:pStyle w:val="Heading3"/>
              <w:jc w:val="both"/>
              <w:outlineLvl w:val="2"/>
              <w:rPr>
                <w:b w:val="0"/>
                <w:sz w:val="24"/>
                <w:szCs w:val="24"/>
              </w:rPr>
            </w:pPr>
            <w:r w:rsidRPr="00F454F3">
              <w:rPr>
                <w:b w:val="0"/>
                <w:sz w:val="24"/>
                <w:szCs w:val="24"/>
              </w:rPr>
              <w:t xml:space="preserve">Definition-Nature and Scope – Principles of Cost Accounting – Cost Accounting and Financial Accounting - Cost Accounting Vs Management Accounting –Installation of Costing System –Classification of Costs– Cost Centre– Profit Centre. </w:t>
            </w:r>
          </w:p>
        </w:tc>
        <w:tc>
          <w:tcPr>
            <w:tcW w:w="1088"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r>
      <w:tr w:rsidR="00DB698F" w:rsidRPr="00F454F3">
        <w:trPr>
          <w:cantSplit/>
          <w:trHeight w:val="899"/>
          <w:tblHeader/>
        </w:trPr>
        <w:tc>
          <w:tcPr>
            <w:tcW w:w="81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983" w:type="dxa"/>
            <w:gridSpan w:val="10"/>
          </w:tcPr>
          <w:p w:rsidR="00DB698F" w:rsidRPr="00F454F3" w:rsidRDefault="00EB5E19">
            <w:pPr>
              <w:pStyle w:val="Heading3"/>
              <w:jc w:val="both"/>
              <w:outlineLvl w:val="2"/>
              <w:rPr>
                <w:sz w:val="24"/>
                <w:szCs w:val="24"/>
              </w:rPr>
            </w:pPr>
            <w:r w:rsidRPr="00F454F3">
              <w:rPr>
                <w:sz w:val="24"/>
                <w:szCs w:val="24"/>
              </w:rPr>
              <w:t>Cost Sheet and Methods of Costing</w:t>
            </w:r>
          </w:p>
          <w:p w:rsidR="00DB698F" w:rsidRPr="00F454F3" w:rsidRDefault="00EB5E19">
            <w:pPr>
              <w:pStyle w:val="Heading3"/>
              <w:jc w:val="both"/>
              <w:outlineLvl w:val="2"/>
              <w:rPr>
                <w:sz w:val="24"/>
                <w:szCs w:val="24"/>
              </w:rPr>
            </w:pPr>
            <w:r w:rsidRPr="00F454F3">
              <w:rPr>
                <w:b w:val="0"/>
                <w:sz w:val="24"/>
                <w:szCs w:val="24"/>
              </w:rPr>
              <w:t>Preparation of Cost Sheet - Tenders &amp; Quotations - Reconciliation of Cost and Financial Accounts –Unit Costing-Job Costing.</w:t>
            </w:r>
          </w:p>
        </w:tc>
        <w:tc>
          <w:tcPr>
            <w:tcW w:w="1088"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r>
      <w:tr w:rsidR="00DB698F" w:rsidRPr="00F454F3">
        <w:trPr>
          <w:cantSplit/>
          <w:trHeight w:val="1487"/>
          <w:tblHeader/>
        </w:trPr>
        <w:tc>
          <w:tcPr>
            <w:tcW w:w="81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III</w:t>
            </w:r>
          </w:p>
        </w:tc>
        <w:tc>
          <w:tcPr>
            <w:tcW w:w="6983" w:type="dxa"/>
            <w:gridSpan w:val="10"/>
          </w:tcPr>
          <w:p w:rsidR="00DB698F" w:rsidRPr="00F454F3" w:rsidRDefault="00EB5E19">
            <w:pPr>
              <w:pStyle w:val="Heading3"/>
              <w:jc w:val="both"/>
              <w:outlineLvl w:val="2"/>
              <w:rPr>
                <w:sz w:val="24"/>
                <w:szCs w:val="24"/>
              </w:rPr>
            </w:pPr>
            <w:r w:rsidRPr="00F454F3">
              <w:rPr>
                <w:sz w:val="24"/>
                <w:szCs w:val="24"/>
              </w:rPr>
              <w:t>Material Costing</w:t>
            </w:r>
          </w:p>
          <w:p w:rsidR="00DB698F" w:rsidRPr="00F454F3" w:rsidRDefault="00EB5E19">
            <w:pPr>
              <w:pStyle w:val="Normal1"/>
              <w:widowControl w:val="0"/>
              <w:pBdr>
                <w:top w:val="nil"/>
                <w:left w:val="nil"/>
                <w:bottom w:val="nil"/>
                <w:right w:val="nil"/>
                <w:between w:val="nil"/>
              </w:pBdr>
              <w:spacing w:line="274"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Material Control – Meaning and Objectives – Purchase of Materials – EOQ –Stores Records – Reorder Levels – ABC Analysis - Issue of Materials –Methods of Issue – FIFO – LIFO – Base Stock Method – Specific Price Method – Simple and Weighted Average Method.</w:t>
            </w:r>
          </w:p>
        </w:tc>
        <w:tc>
          <w:tcPr>
            <w:tcW w:w="1088"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r>
      <w:tr w:rsidR="00DB698F" w:rsidRPr="00F454F3">
        <w:trPr>
          <w:cantSplit/>
          <w:trHeight w:val="1525"/>
          <w:tblHeader/>
        </w:trPr>
        <w:tc>
          <w:tcPr>
            <w:tcW w:w="81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983" w:type="dxa"/>
            <w:gridSpan w:val="10"/>
          </w:tcPr>
          <w:p w:rsidR="00DB698F" w:rsidRPr="00F454F3" w:rsidRDefault="00EB5E19">
            <w:pPr>
              <w:pStyle w:val="Heading3"/>
              <w:jc w:val="both"/>
              <w:outlineLvl w:val="2"/>
              <w:rPr>
                <w:sz w:val="24"/>
                <w:szCs w:val="24"/>
              </w:rPr>
            </w:pPr>
            <w:r w:rsidRPr="00F454F3">
              <w:rPr>
                <w:sz w:val="24"/>
                <w:szCs w:val="24"/>
              </w:rPr>
              <w:t>Labour Costing</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Direct Labour and Indirect Labour – Time Keeping – Methods and Calculation of Wage Payments – Time Wages – Piece Wages – Incentives – Different Methods of Incentive Payments - Idle time–Overtime – Labour Turnover - Meaning, Causes and Measurement.</w:t>
            </w:r>
          </w:p>
        </w:tc>
        <w:tc>
          <w:tcPr>
            <w:tcW w:w="1088"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r>
      <w:tr w:rsidR="00DB698F" w:rsidRPr="00F454F3">
        <w:trPr>
          <w:cantSplit/>
          <w:trHeight w:val="809"/>
          <w:tblHeader/>
        </w:trPr>
        <w:tc>
          <w:tcPr>
            <w:tcW w:w="81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983" w:type="dxa"/>
            <w:gridSpan w:val="10"/>
          </w:tcPr>
          <w:p w:rsidR="00DB698F" w:rsidRPr="00F454F3" w:rsidRDefault="00EB5E19">
            <w:pPr>
              <w:pStyle w:val="Heading3"/>
              <w:jc w:val="both"/>
              <w:outlineLvl w:val="2"/>
              <w:rPr>
                <w:sz w:val="24"/>
                <w:szCs w:val="24"/>
              </w:rPr>
            </w:pPr>
            <w:r w:rsidRPr="00F454F3">
              <w:rPr>
                <w:sz w:val="24"/>
                <w:szCs w:val="24"/>
              </w:rPr>
              <w:t>Overheads Costing</w:t>
            </w:r>
          </w:p>
          <w:p w:rsidR="00DB698F" w:rsidRPr="00F454F3" w:rsidRDefault="00EB5E19">
            <w:pPr>
              <w:pStyle w:val="Heading3"/>
              <w:jc w:val="both"/>
              <w:outlineLvl w:val="2"/>
              <w:rPr>
                <w:b w:val="0"/>
                <w:sz w:val="24"/>
                <w:szCs w:val="24"/>
              </w:rPr>
            </w:pPr>
            <w:r w:rsidRPr="00F454F3">
              <w:rPr>
                <w:b w:val="0"/>
                <w:sz w:val="24"/>
                <w:szCs w:val="24"/>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c>
        <w:tc>
          <w:tcPr>
            <w:tcW w:w="1088"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r>
      <w:tr w:rsidR="00DB698F" w:rsidRPr="00F454F3">
        <w:trPr>
          <w:cantSplit/>
          <w:tblHeader/>
        </w:trPr>
        <w:tc>
          <w:tcPr>
            <w:tcW w:w="814" w:type="dxa"/>
          </w:tcPr>
          <w:p w:rsidR="00DB698F" w:rsidRPr="00F454F3" w:rsidRDefault="00DB698F">
            <w:pPr>
              <w:pStyle w:val="Normal1"/>
              <w:jc w:val="center"/>
              <w:rPr>
                <w:rFonts w:ascii="Times New Roman" w:eastAsia="Times New Roman" w:hAnsi="Times New Roman" w:cs="Times New Roman"/>
                <w:sz w:val="24"/>
                <w:szCs w:val="24"/>
              </w:rPr>
            </w:pPr>
          </w:p>
        </w:tc>
        <w:tc>
          <w:tcPr>
            <w:tcW w:w="6983" w:type="dxa"/>
            <w:gridSpan w:val="10"/>
          </w:tcPr>
          <w:p w:rsidR="00DB698F" w:rsidRPr="00F454F3" w:rsidRDefault="00EB5E19">
            <w:pPr>
              <w:pStyle w:val="Heading3"/>
              <w:tabs>
                <w:tab w:val="left" w:pos="4667"/>
              </w:tabs>
              <w:outlineLvl w:val="2"/>
              <w:rPr>
                <w:sz w:val="24"/>
                <w:szCs w:val="24"/>
              </w:rPr>
            </w:pPr>
            <w:r w:rsidRPr="00F454F3">
              <w:rPr>
                <w:sz w:val="24"/>
                <w:szCs w:val="24"/>
              </w:rPr>
              <w:tab/>
              <w:t>TOTAL</w:t>
            </w:r>
          </w:p>
        </w:tc>
        <w:tc>
          <w:tcPr>
            <w:tcW w:w="1088"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r>
      <w:tr w:rsidR="00DB698F" w:rsidRPr="00F454F3">
        <w:trPr>
          <w:cantSplit/>
          <w:tblHeader/>
        </w:trPr>
        <w:tc>
          <w:tcPr>
            <w:tcW w:w="8885" w:type="dxa"/>
            <w:gridSpan w:val="13"/>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THEORY 20% &amp; PROBLEMS 80%</w:t>
            </w:r>
          </w:p>
        </w:tc>
      </w:tr>
      <w:tr w:rsidR="00DB698F" w:rsidRPr="00F454F3">
        <w:trPr>
          <w:cantSplit/>
          <w:tblHeader/>
        </w:trPr>
        <w:tc>
          <w:tcPr>
            <w:tcW w:w="8885" w:type="dxa"/>
            <w:gridSpan w:val="13"/>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DB698F" w:rsidRPr="00F454F3">
        <w:trPr>
          <w:cantSplit/>
          <w:tblHeader/>
        </w:trPr>
        <w:tc>
          <w:tcPr>
            <w:tcW w:w="814"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8071" w:type="dxa"/>
            <w:gridSpan w:val="12"/>
            <w:vAlign w:val="center"/>
          </w:tcPr>
          <w:p w:rsidR="00DB698F" w:rsidRPr="00F454F3"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Remember and recall the various concepts of cost accounting</w:t>
            </w:r>
          </w:p>
        </w:tc>
      </w:tr>
      <w:tr w:rsidR="00DB698F" w:rsidRPr="00F454F3">
        <w:trPr>
          <w:cantSplit/>
          <w:tblHeader/>
        </w:trPr>
        <w:tc>
          <w:tcPr>
            <w:tcW w:w="814"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8071" w:type="dxa"/>
            <w:gridSpan w:val="12"/>
            <w:vAlign w:val="center"/>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color w:val="000000"/>
                <w:sz w:val="24"/>
                <w:szCs w:val="24"/>
              </w:rPr>
              <w:t>Demonstrate the preparation and reconciliation of cost sheet.</w:t>
            </w:r>
          </w:p>
        </w:tc>
      </w:tr>
      <w:tr w:rsidR="00DB698F" w:rsidRPr="00F454F3">
        <w:trPr>
          <w:cantSplit/>
          <w:tblHeader/>
        </w:trPr>
        <w:tc>
          <w:tcPr>
            <w:tcW w:w="814"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8071" w:type="dxa"/>
            <w:gridSpan w:val="12"/>
            <w:vAlign w:val="center"/>
          </w:tcPr>
          <w:p w:rsidR="00DB698F" w:rsidRPr="00F454F3"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Analyse the various valuation methods of issue of materials.</w:t>
            </w:r>
          </w:p>
        </w:tc>
      </w:tr>
      <w:tr w:rsidR="00DB698F" w:rsidRPr="00F454F3">
        <w:trPr>
          <w:cantSplit/>
          <w:tblHeader/>
        </w:trPr>
        <w:tc>
          <w:tcPr>
            <w:tcW w:w="814"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8071" w:type="dxa"/>
            <w:gridSpan w:val="12"/>
            <w:vAlign w:val="center"/>
          </w:tcPr>
          <w:p w:rsidR="00DB698F" w:rsidRPr="00F454F3"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Examine the different methods of calculating labour cost.</w:t>
            </w:r>
          </w:p>
        </w:tc>
      </w:tr>
      <w:tr w:rsidR="00DB698F" w:rsidRPr="00F454F3">
        <w:trPr>
          <w:cantSplit/>
          <w:tblHeader/>
        </w:trPr>
        <w:tc>
          <w:tcPr>
            <w:tcW w:w="814"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8071" w:type="dxa"/>
            <w:gridSpan w:val="12"/>
            <w:vAlign w:val="center"/>
          </w:tcPr>
          <w:p w:rsidR="00DB698F" w:rsidRPr="00F454F3" w:rsidRDefault="00EB5E19">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Critically evaluate the apportionment of Overheads.</w:t>
            </w:r>
          </w:p>
        </w:tc>
      </w:tr>
      <w:tr w:rsidR="00DB698F" w:rsidRPr="00F454F3">
        <w:trPr>
          <w:cantSplit/>
          <w:trHeight w:val="431"/>
          <w:tblHeader/>
        </w:trPr>
        <w:tc>
          <w:tcPr>
            <w:tcW w:w="8885" w:type="dxa"/>
            <w:gridSpan w:val="13"/>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DB698F" w:rsidRPr="00F454F3">
        <w:trPr>
          <w:cantSplit/>
          <w:tblHeader/>
        </w:trPr>
        <w:tc>
          <w:tcPr>
            <w:tcW w:w="81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71" w:type="dxa"/>
            <w:gridSpan w:val="12"/>
            <w:vAlign w:val="center"/>
          </w:tcPr>
          <w:p w:rsidR="00DB698F" w:rsidRPr="00F454F3" w:rsidRDefault="00EB5E19">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Jain S.P. and Narang K.L, Cost Accounting. Kalyani Publishers, New Delhi</w:t>
            </w:r>
          </w:p>
        </w:tc>
      </w:tr>
      <w:tr w:rsidR="00DB698F" w:rsidRPr="00F454F3">
        <w:trPr>
          <w:cantSplit/>
          <w:tblHeader/>
        </w:trPr>
        <w:tc>
          <w:tcPr>
            <w:tcW w:w="81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71" w:type="dxa"/>
            <w:gridSpan w:val="1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Khanna B.S., Pandey I.M., Ahuja G.K., and Arora M.N., Practical Costing, S. Chand &amp; Co, New Delhi,</w:t>
            </w:r>
          </w:p>
        </w:tc>
      </w:tr>
      <w:tr w:rsidR="00DB698F" w:rsidRPr="00F454F3">
        <w:trPr>
          <w:cantSplit/>
          <w:tblHeader/>
        </w:trPr>
        <w:tc>
          <w:tcPr>
            <w:tcW w:w="81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71" w:type="dxa"/>
            <w:gridSpan w:val="1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Dr.S.N. Maheswari, Principles of Cost Accounting, Sultan Chand Publications, New Delhi</w:t>
            </w:r>
          </w:p>
        </w:tc>
      </w:tr>
      <w:tr w:rsidR="00DB698F" w:rsidRPr="00F454F3">
        <w:trPr>
          <w:cantSplit/>
          <w:tblHeader/>
        </w:trPr>
        <w:tc>
          <w:tcPr>
            <w:tcW w:w="81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8071" w:type="dxa"/>
            <w:gridSpan w:val="1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T.S. Reddy and Y. Hari Prasad Reddy, Cost Accounting, Margham publications, Chennai</w:t>
            </w:r>
          </w:p>
        </w:tc>
      </w:tr>
      <w:tr w:rsidR="00DB698F" w:rsidRPr="00F454F3">
        <w:trPr>
          <w:cantSplit/>
          <w:tblHeader/>
        </w:trPr>
        <w:tc>
          <w:tcPr>
            <w:tcW w:w="81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8071" w:type="dxa"/>
            <w:gridSpan w:val="1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S.P. Iyengar, Cost Accounting, Sultan Chand Publications, New Delhi</w:t>
            </w:r>
          </w:p>
        </w:tc>
      </w:tr>
      <w:tr w:rsidR="00DB698F" w:rsidRPr="00F454F3">
        <w:trPr>
          <w:cantSplit/>
          <w:tblHeader/>
        </w:trPr>
        <w:tc>
          <w:tcPr>
            <w:tcW w:w="8885" w:type="dxa"/>
            <w:gridSpan w:val="13"/>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Reference Books</w:t>
            </w:r>
          </w:p>
        </w:tc>
      </w:tr>
      <w:tr w:rsidR="00DB698F" w:rsidRPr="00F454F3">
        <w:trPr>
          <w:cantSplit/>
          <w:tblHeader/>
        </w:trPr>
        <w:tc>
          <w:tcPr>
            <w:tcW w:w="81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71" w:type="dxa"/>
            <w:gridSpan w:val="1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Polimeni, Cost Accounting: Concepts and Applications for Managerial Decision Making, 1991, McGraw–Hill, New York.</w:t>
            </w:r>
          </w:p>
        </w:tc>
      </w:tr>
      <w:tr w:rsidR="00DB698F" w:rsidRPr="00F454F3">
        <w:trPr>
          <w:cantSplit/>
          <w:tblHeader/>
        </w:trPr>
        <w:tc>
          <w:tcPr>
            <w:tcW w:w="81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71" w:type="dxa"/>
            <w:gridSpan w:val="1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Jain S.P. and Narang K.L. Cost Accounting, Latest Edition.2013, Kalyani Publishers, New Delhi, </w:t>
            </w:r>
          </w:p>
        </w:tc>
      </w:tr>
      <w:tr w:rsidR="00DB698F" w:rsidRPr="00F454F3">
        <w:trPr>
          <w:cantSplit/>
          <w:tblHeader/>
        </w:trPr>
        <w:tc>
          <w:tcPr>
            <w:tcW w:w="81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71" w:type="dxa"/>
            <w:gridSpan w:val="12"/>
            <w:vAlign w:val="center"/>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sz w:val="24"/>
                <w:szCs w:val="24"/>
              </w:rPr>
              <w:t>V.K.Saxena and C.D.Vashist, Cost Accounting, Sultan Chand publications, New Delhi</w:t>
            </w:r>
          </w:p>
        </w:tc>
      </w:tr>
      <w:tr w:rsidR="00DB698F" w:rsidRPr="00F454F3">
        <w:trPr>
          <w:cantSplit/>
          <w:tblHeader/>
        </w:trPr>
        <w:tc>
          <w:tcPr>
            <w:tcW w:w="81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8071" w:type="dxa"/>
            <w:gridSpan w:val="1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Murthy A &amp;GurusamyS,CostAccounting,Vijay Nicole Imprints Pvt. Ltd. Chennai</w:t>
            </w:r>
          </w:p>
        </w:tc>
      </w:tr>
      <w:tr w:rsidR="00DB698F" w:rsidRPr="00F454F3">
        <w:trPr>
          <w:cantSplit/>
          <w:tblHeader/>
        </w:trPr>
        <w:tc>
          <w:tcPr>
            <w:tcW w:w="81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8071" w:type="dxa"/>
            <w:gridSpan w:val="1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Prasad.N.K and Prasad.V.K, Cost Accounting, Book Syndicate, Kolkata</w:t>
            </w:r>
          </w:p>
        </w:tc>
      </w:tr>
      <w:tr w:rsidR="00DB698F" w:rsidRPr="00F454F3">
        <w:trPr>
          <w:cantSplit/>
          <w:tblHeader/>
        </w:trPr>
        <w:tc>
          <w:tcPr>
            <w:tcW w:w="8885" w:type="dxa"/>
            <w:gridSpan w:val="13"/>
            <w:vAlign w:val="center"/>
          </w:tcPr>
          <w:p w:rsidR="00DB698F" w:rsidRPr="00F454F3" w:rsidRDefault="00EB5E19">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bl>
    <w:tbl>
      <w:tblPr>
        <w:tblStyle w:val="affd"/>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4"/>
        <w:gridCol w:w="8071"/>
      </w:tblGrid>
      <w:tr w:rsidR="00DB698F" w:rsidRPr="00F454F3">
        <w:trPr>
          <w:cantSplit/>
          <w:tblHeader/>
        </w:trPr>
        <w:tc>
          <w:tcPr>
            <w:tcW w:w="8885" w:type="dxa"/>
            <w:gridSpan w:val="2"/>
            <w:vAlign w:val="center"/>
          </w:tcPr>
          <w:p w:rsidR="00DB698F" w:rsidRPr="00F454F3" w:rsidRDefault="00EB5E19">
            <w:pPr>
              <w:pStyle w:val="Normal1"/>
              <w:widowControl w:val="0"/>
              <w:jc w:val="center"/>
              <w:rPr>
                <w:rFonts w:ascii="Times New Roman" w:eastAsia="Times New Roman" w:hAnsi="Times New Roman" w:cs="Times New Roman"/>
                <w:sz w:val="24"/>
                <w:szCs w:val="24"/>
              </w:rPr>
            </w:pPr>
            <w:r w:rsidRPr="00F454F3">
              <w:rPr>
                <w:rFonts w:ascii="Times New Roman" w:hAnsi="Times New Roman" w:cs="Times New Roman"/>
              </w:rPr>
              <w:br w:type="page"/>
            </w:r>
            <w:r w:rsidRPr="00F454F3">
              <w:rPr>
                <w:rFonts w:ascii="Times New Roman" w:eastAsia="Times New Roman" w:hAnsi="Times New Roman" w:cs="Times New Roman"/>
                <w:b/>
                <w:sz w:val="24"/>
                <w:szCs w:val="24"/>
              </w:rPr>
              <w:t>Web Resources</w:t>
            </w:r>
          </w:p>
        </w:tc>
      </w:tr>
      <w:tr w:rsidR="00DB698F" w:rsidRPr="00F454F3">
        <w:trPr>
          <w:cantSplit/>
          <w:tblHeader/>
        </w:trPr>
        <w:tc>
          <w:tcPr>
            <w:tcW w:w="81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71" w:type="dxa"/>
            <w:vAlign w:val="center"/>
          </w:tcPr>
          <w:p w:rsidR="00DB698F" w:rsidRPr="00F454F3" w:rsidRDefault="004C7F40">
            <w:pPr>
              <w:pStyle w:val="Normal1"/>
              <w:widowControl w:val="0"/>
              <w:rPr>
                <w:rFonts w:ascii="Times New Roman" w:eastAsia="Times New Roman" w:hAnsi="Times New Roman" w:cs="Times New Roman"/>
                <w:sz w:val="24"/>
                <w:szCs w:val="24"/>
              </w:rPr>
            </w:pPr>
            <w:hyperlink r:id="rId61">
              <w:r w:rsidR="00EB5E19" w:rsidRPr="00F454F3">
                <w:rPr>
                  <w:rFonts w:ascii="Times New Roman" w:eastAsia="Times New Roman" w:hAnsi="Times New Roman" w:cs="Times New Roman"/>
                  <w:color w:val="000000"/>
                  <w:sz w:val="24"/>
                  <w:szCs w:val="24"/>
                </w:rPr>
                <w:t>https://study.com/learn/lesson/cost-accounting-principles-examples-what-is-cost-accounting.html</w:t>
              </w:r>
            </w:hyperlink>
          </w:p>
        </w:tc>
      </w:tr>
      <w:tr w:rsidR="00DB698F" w:rsidRPr="00F454F3">
        <w:trPr>
          <w:cantSplit/>
          <w:tblHeader/>
        </w:trPr>
        <w:tc>
          <w:tcPr>
            <w:tcW w:w="81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2</w:t>
            </w:r>
          </w:p>
        </w:tc>
        <w:tc>
          <w:tcPr>
            <w:tcW w:w="8071" w:type="dxa"/>
            <w:vAlign w:val="center"/>
          </w:tcPr>
          <w:p w:rsidR="00DB698F" w:rsidRPr="00F454F3" w:rsidRDefault="004C7F40">
            <w:pPr>
              <w:pStyle w:val="Normal1"/>
              <w:widowControl w:val="0"/>
              <w:rPr>
                <w:rFonts w:ascii="Times New Roman" w:eastAsia="Times New Roman" w:hAnsi="Times New Roman" w:cs="Times New Roman"/>
                <w:sz w:val="24"/>
                <w:szCs w:val="24"/>
              </w:rPr>
            </w:pPr>
            <w:hyperlink r:id="rId62">
              <w:r w:rsidR="00EB5E19" w:rsidRPr="00F454F3">
                <w:rPr>
                  <w:rFonts w:ascii="Times New Roman" w:eastAsia="Times New Roman" w:hAnsi="Times New Roman" w:cs="Times New Roman"/>
                  <w:color w:val="000000"/>
                  <w:sz w:val="24"/>
                  <w:szCs w:val="24"/>
                </w:rPr>
                <w:t>https://www.accountingtools.com/articles/what-is-material-costing.html</w:t>
              </w:r>
            </w:hyperlink>
          </w:p>
        </w:tc>
      </w:tr>
      <w:tr w:rsidR="00DB698F" w:rsidRPr="00F454F3">
        <w:trPr>
          <w:cantSplit/>
          <w:trHeight w:val="431"/>
          <w:tblHeader/>
        </w:trPr>
        <w:tc>
          <w:tcPr>
            <w:tcW w:w="81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71" w:type="dxa"/>
            <w:vAlign w:val="center"/>
          </w:tcPr>
          <w:p w:rsidR="00DB698F" w:rsidRPr="00F454F3" w:rsidRDefault="004C7F40">
            <w:pPr>
              <w:pStyle w:val="Normal1"/>
              <w:widowControl w:val="0"/>
              <w:rPr>
                <w:rFonts w:ascii="Times New Roman" w:eastAsia="Times New Roman" w:hAnsi="Times New Roman" w:cs="Times New Roman"/>
                <w:sz w:val="24"/>
                <w:szCs w:val="24"/>
              </w:rPr>
            </w:pPr>
            <w:hyperlink r:id="rId63">
              <w:r w:rsidR="00EB5E19" w:rsidRPr="00F454F3">
                <w:rPr>
                  <w:rFonts w:ascii="Times New Roman" w:eastAsia="Times New Roman" w:hAnsi="Times New Roman" w:cs="Times New Roman"/>
                  <w:color w:val="000000"/>
                  <w:sz w:val="24"/>
                  <w:szCs w:val="24"/>
                </w:rPr>
                <w:t>https://www.freshbooks.com/hub/accounting/overhead-cost</w:t>
              </w:r>
            </w:hyperlink>
          </w:p>
        </w:tc>
      </w:tr>
    </w:tbl>
    <w:p w:rsidR="00DB698F" w:rsidRPr="00F454F3" w:rsidRDefault="00DB698F">
      <w:pPr>
        <w:pStyle w:val="Normal1"/>
        <w:rPr>
          <w:rFonts w:ascii="Times New Roman" w:eastAsia="Times New Roman" w:hAnsi="Times New Roman" w:cs="Times New Roman"/>
          <w:b/>
          <w:sz w:val="24"/>
          <w:szCs w:val="24"/>
        </w:rPr>
      </w:pPr>
    </w:p>
    <w:p w:rsidR="00F454F3" w:rsidRDefault="00F454F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 xml:space="preserve">MAPPING WITH PROGRAMME OUTCOMES </w:t>
      </w:r>
      <w:r w:rsidRPr="00F454F3">
        <w:rPr>
          <w:rFonts w:ascii="Times New Roman" w:eastAsia="Times New Roman" w:hAnsi="Times New Roman" w:cs="Times New Roman"/>
          <w:b/>
          <w:sz w:val="24"/>
          <w:szCs w:val="24"/>
        </w:rPr>
        <w:br/>
        <w:t>AND PROGRAMME SPECIFIC OUTCOMES</w:t>
      </w:r>
    </w:p>
    <w:tbl>
      <w:tblPr>
        <w:tblStyle w:val="affe"/>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rsidRPr="00F454F3">
        <w:trPr>
          <w:cantSplit/>
          <w:trHeight w:val="518"/>
          <w:tblHeader/>
          <w:jc w:val="center"/>
        </w:trPr>
        <w:tc>
          <w:tcPr>
            <w:tcW w:w="1417" w:type="dxa"/>
            <w:vAlign w:val="center"/>
          </w:tcPr>
          <w:p w:rsidR="00DB698F" w:rsidRPr="00F454F3"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649"/>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33"/>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bl>
    <w:p w:rsidR="00DB698F" w:rsidRPr="00F454F3"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DB698F" w:rsidRPr="00F454F3" w:rsidRDefault="00DB698F">
      <w:pPr>
        <w:pStyle w:val="Normal1"/>
        <w:rPr>
          <w:rFonts w:ascii="Times New Roman" w:eastAsia="Times New Roman" w:hAnsi="Times New Roman" w:cs="Times New Roman"/>
          <w:sz w:val="24"/>
          <w:szCs w:val="24"/>
        </w:rPr>
      </w:pPr>
    </w:p>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u w:val="single"/>
        </w:rPr>
        <w:t>THIRD YEAR – SEMESTER - V</w:t>
      </w:r>
    </w:p>
    <w:p w:rsidR="002E69CC" w:rsidRPr="00F454F3" w:rsidRDefault="00EB5E19" w:rsidP="002E69CC">
      <w:pPr>
        <w:widowControl w:val="0"/>
        <w:autoSpaceDE w:val="0"/>
        <w:autoSpaceDN w:val="0"/>
        <w:spacing w:before="45" w:after="0" w:line="413" w:lineRule="auto"/>
        <w:ind w:firstLine="461"/>
        <w:jc w:val="center"/>
        <w:rPr>
          <w:rFonts w:ascii="Times New Roman" w:eastAsia="Times New Roman" w:hAnsi="Times New Roman" w:cs="Times New Roman"/>
          <w:b/>
          <w:bCs/>
          <w:iCs/>
          <w:caps/>
          <w:sz w:val="19"/>
          <w:u w:color="000000"/>
          <w:lang w:val="en-US"/>
        </w:rPr>
      </w:pPr>
      <w:r w:rsidRPr="00F454F3">
        <w:rPr>
          <w:rFonts w:ascii="Times New Roman" w:eastAsia="Times New Roman" w:hAnsi="Times New Roman" w:cs="Times New Roman"/>
          <w:b/>
          <w:smallCaps/>
          <w:sz w:val="24"/>
          <w:szCs w:val="24"/>
          <w:u w:val="single"/>
        </w:rPr>
        <w:t xml:space="preserve">Core – X: </w:t>
      </w:r>
      <w:r w:rsidR="002E69CC" w:rsidRPr="00F454F3">
        <w:rPr>
          <w:rFonts w:ascii="Times New Roman" w:eastAsia="Times New Roman" w:hAnsi="Times New Roman" w:cs="Times New Roman"/>
          <w:b/>
          <w:bCs/>
          <w:iCs/>
          <w:caps/>
          <w:sz w:val="24"/>
          <w:u w:color="000000"/>
          <w:lang w:val="en-US"/>
        </w:rPr>
        <w:t>P</w:t>
      </w:r>
      <w:r w:rsidR="002E69CC" w:rsidRPr="00F454F3">
        <w:rPr>
          <w:rFonts w:ascii="Times New Roman" w:eastAsia="Times New Roman" w:hAnsi="Times New Roman" w:cs="Times New Roman"/>
          <w:b/>
          <w:bCs/>
          <w:iCs/>
          <w:caps/>
          <w:sz w:val="19"/>
          <w:u w:color="000000"/>
          <w:lang w:val="en-US"/>
        </w:rPr>
        <w:t xml:space="preserve">RINCIPLES OF </w:t>
      </w:r>
      <w:r w:rsidR="002E69CC" w:rsidRPr="00F454F3">
        <w:rPr>
          <w:rFonts w:ascii="Times New Roman" w:eastAsia="Times New Roman" w:hAnsi="Times New Roman" w:cs="Times New Roman"/>
          <w:b/>
          <w:bCs/>
          <w:iCs/>
          <w:caps/>
          <w:sz w:val="24"/>
          <w:u w:color="000000"/>
          <w:lang w:val="en-US"/>
        </w:rPr>
        <w:t>M</w:t>
      </w:r>
      <w:r w:rsidR="002E69CC" w:rsidRPr="00F454F3">
        <w:rPr>
          <w:rFonts w:ascii="Times New Roman" w:eastAsia="Times New Roman" w:hAnsi="Times New Roman" w:cs="Times New Roman"/>
          <w:b/>
          <w:bCs/>
          <w:iCs/>
          <w:caps/>
          <w:sz w:val="19"/>
          <w:u w:color="000000"/>
          <w:lang w:val="en-US"/>
        </w:rPr>
        <w:t>ARKETING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375"/>
        <w:gridCol w:w="536"/>
        <w:gridCol w:w="540"/>
        <w:gridCol w:w="530"/>
        <w:gridCol w:w="525"/>
        <w:gridCol w:w="1306"/>
        <w:gridCol w:w="1146"/>
        <w:gridCol w:w="906"/>
        <w:gridCol w:w="736"/>
        <w:gridCol w:w="381"/>
        <w:gridCol w:w="957"/>
      </w:tblGrid>
      <w:tr w:rsidR="002E69CC" w:rsidRPr="00F454F3" w:rsidTr="00643EEA">
        <w:trPr>
          <w:trHeight w:val="515"/>
        </w:trPr>
        <w:tc>
          <w:tcPr>
            <w:tcW w:w="1325" w:type="dxa"/>
            <w:gridSpan w:val="2"/>
            <w:vMerge w:val="restart"/>
          </w:tcPr>
          <w:p w:rsidR="002E69CC" w:rsidRPr="00F454F3" w:rsidRDefault="002E69CC" w:rsidP="00643EEA">
            <w:pPr>
              <w:widowControl w:val="0"/>
              <w:autoSpaceDE w:val="0"/>
              <w:autoSpaceDN w:val="0"/>
              <w:spacing w:before="106" w:after="0" w:line="273" w:lineRule="auto"/>
              <w:ind w:left="395" w:right="247" w:hanging="121"/>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SubjectCode</w:t>
            </w:r>
          </w:p>
        </w:tc>
        <w:tc>
          <w:tcPr>
            <w:tcW w:w="536" w:type="dxa"/>
            <w:vMerge w:val="restart"/>
          </w:tcPr>
          <w:p w:rsidR="002E69CC" w:rsidRPr="00F454F3" w:rsidRDefault="002E69CC" w:rsidP="00643EEA">
            <w:pPr>
              <w:widowControl w:val="0"/>
              <w:autoSpaceDE w:val="0"/>
              <w:autoSpaceDN w:val="0"/>
              <w:spacing w:before="8" w:after="0" w:line="240" w:lineRule="auto"/>
              <w:rPr>
                <w:rFonts w:ascii="Times New Roman" w:eastAsia="Times New Roman" w:hAnsi="Times New Roman" w:cs="Times New Roman"/>
                <w:b/>
                <w:lang w:val="en-US"/>
              </w:rPr>
            </w:pPr>
          </w:p>
          <w:p w:rsidR="002E69CC" w:rsidRPr="00F454F3" w:rsidRDefault="002E69CC" w:rsidP="00643EEA">
            <w:pPr>
              <w:widowControl w:val="0"/>
              <w:autoSpaceDE w:val="0"/>
              <w:autoSpaceDN w:val="0"/>
              <w:spacing w:after="0" w:line="240" w:lineRule="auto"/>
              <w:ind w:left="5"/>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L</w:t>
            </w:r>
          </w:p>
        </w:tc>
        <w:tc>
          <w:tcPr>
            <w:tcW w:w="540" w:type="dxa"/>
            <w:vMerge w:val="restart"/>
          </w:tcPr>
          <w:p w:rsidR="002E69CC" w:rsidRPr="00F454F3" w:rsidRDefault="002E69CC" w:rsidP="00643EEA">
            <w:pPr>
              <w:widowControl w:val="0"/>
              <w:autoSpaceDE w:val="0"/>
              <w:autoSpaceDN w:val="0"/>
              <w:spacing w:before="8" w:after="0" w:line="240" w:lineRule="auto"/>
              <w:rPr>
                <w:rFonts w:ascii="Times New Roman" w:eastAsia="Times New Roman" w:hAnsi="Times New Roman" w:cs="Times New Roman"/>
                <w:b/>
                <w:lang w:val="en-US"/>
              </w:rPr>
            </w:pPr>
          </w:p>
          <w:p w:rsidR="002E69CC" w:rsidRPr="00F454F3" w:rsidRDefault="002E69CC" w:rsidP="00643EEA">
            <w:pPr>
              <w:widowControl w:val="0"/>
              <w:autoSpaceDE w:val="0"/>
              <w:autoSpaceDN w:val="0"/>
              <w:spacing w:after="0" w:line="240" w:lineRule="auto"/>
              <w:ind w:left="10"/>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T</w:t>
            </w:r>
          </w:p>
        </w:tc>
        <w:tc>
          <w:tcPr>
            <w:tcW w:w="530" w:type="dxa"/>
            <w:vMerge w:val="restart"/>
          </w:tcPr>
          <w:p w:rsidR="002E69CC" w:rsidRPr="00F454F3" w:rsidRDefault="002E69CC" w:rsidP="00643EEA">
            <w:pPr>
              <w:widowControl w:val="0"/>
              <w:autoSpaceDE w:val="0"/>
              <w:autoSpaceDN w:val="0"/>
              <w:spacing w:before="8" w:after="0" w:line="240" w:lineRule="auto"/>
              <w:rPr>
                <w:rFonts w:ascii="Times New Roman" w:eastAsia="Times New Roman" w:hAnsi="Times New Roman" w:cs="Times New Roman"/>
                <w:b/>
                <w:lang w:val="en-US"/>
              </w:rPr>
            </w:pPr>
          </w:p>
          <w:p w:rsidR="002E69CC" w:rsidRPr="00F454F3" w:rsidRDefault="002E69CC" w:rsidP="00643EEA">
            <w:pPr>
              <w:widowControl w:val="0"/>
              <w:autoSpaceDE w:val="0"/>
              <w:autoSpaceDN w:val="0"/>
              <w:spacing w:after="0" w:line="240" w:lineRule="auto"/>
              <w:ind w:left="6"/>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P</w:t>
            </w:r>
          </w:p>
        </w:tc>
        <w:tc>
          <w:tcPr>
            <w:tcW w:w="525" w:type="dxa"/>
            <w:vMerge w:val="restart"/>
          </w:tcPr>
          <w:p w:rsidR="002E69CC" w:rsidRPr="00F454F3" w:rsidRDefault="002E69CC" w:rsidP="00643EEA">
            <w:pPr>
              <w:widowControl w:val="0"/>
              <w:autoSpaceDE w:val="0"/>
              <w:autoSpaceDN w:val="0"/>
              <w:spacing w:before="8" w:after="0" w:line="240" w:lineRule="auto"/>
              <w:rPr>
                <w:rFonts w:ascii="Times New Roman" w:eastAsia="Times New Roman" w:hAnsi="Times New Roman" w:cs="Times New Roman"/>
                <w:b/>
                <w:lang w:val="en-US"/>
              </w:rPr>
            </w:pPr>
          </w:p>
          <w:p w:rsidR="002E69CC" w:rsidRPr="00F454F3" w:rsidRDefault="002E69CC" w:rsidP="00643EEA">
            <w:pPr>
              <w:widowControl w:val="0"/>
              <w:autoSpaceDE w:val="0"/>
              <w:autoSpaceDN w:val="0"/>
              <w:spacing w:after="0" w:line="240" w:lineRule="auto"/>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w w:val="99"/>
                <w:sz w:val="24"/>
                <w:lang w:val="en-US"/>
              </w:rPr>
              <w:t>S</w:t>
            </w:r>
          </w:p>
        </w:tc>
        <w:tc>
          <w:tcPr>
            <w:tcW w:w="1306" w:type="dxa"/>
            <w:vMerge w:val="restart"/>
          </w:tcPr>
          <w:p w:rsidR="002E69CC" w:rsidRPr="00F454F3" w:rsidRDefault="002E69CC" w:rsidP="00643EEA">
            <w:pPr>
              <w:widowControl w:val="0"/>
              <w:autoSpaceDE w:val="0"/>
              <w:autoSpaceDN w:val="0"/>
              <w:spacing w:before="8" w:after="0" w:line="240" w:lineRule="auto"/>
              <w:rPr>
                <w:rFonts w:ascii="Times New Roman" w:eastAsia="Times New Roman" w:hAnsi="Times New Roman" w:cs="Times New Roman"/>
                <w:b/>
                <w:lang w:val="en-US"/>
              </w:rPr>
            </w:pPr>
          </w:p>
          <w:p w:rsidR="002E69CC" w:rsidRPr="00F454F3" w:rsidRDefault="002E69CC" w:rsidP="00643EEA">
            <w:pPr>
              <w:widowControl w:val="0"/>
              <w:autoSpaceDE w:val="0"/>
              <w:autoSpaceDN w:val="0"/>
              <w:spacing w:after="0" w:line="240" w:lineRule="auto"/>
              <w:ind w:left="270"/>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Credits</w:t>
            </w:r>
          </w:p>
        </w:tc>
        <w:tc>
          <w:tcPr>
            <w:tcW w:w="1146" w:type="dxa"/>
            <w:vMerge w:val="restart"/>
          </w:tcPr>
          <w:p w:rsidR="002E69CC" w:rsidRPr="00F454F3" w:rsidRDefault="002E69CC" w:rsidP="00643EEA">
            <w:pPr>
              <w:widowControl w:val="0"/>
              <w:autoSpaceDE w:val="0"/>
              <w:autoSpaceDN w:val="0"/>
              <w:spacing w:before="106" w:after="0" w:line="273" w:lineRule="auto"/>
              <w:ind w:left="255" w:right="225" w:firstLine="85"/>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Inst.</w:t>
            </w:r>
            <w:r w:rsidRPr="00F454F3">
              <w:rPr>
                <w:rFonts w:ascii="Times New Roman" w:eastAsia="Times New Roman" w:hAnsi="Times New Roman" w:cs="Times New Roman"/>
                <w:b/>
                <w:spacing w:val="-1"/>
                <w:sz w:val="24"/>
                <w:lang w:val="en-US"/>
              </w:rPr>
              <w:t>Hours</w:t>
            </w:r>
          </w:p>
        </w:tc>
        <w:tc>
          <w:tcPr>
            <w:tcW w:w="2980" w:type="dxa"/>
            <w:gridSpan w:val="4"/>
          </w:tcPr>
          <w:p w:rsidR="002E69CC" w:rsidRPr="00F454F3" w:rsidRDefault="002E69CC" w:rsidP="00643EEA">
            <w:pPr>
              <w:widowControl w:val="0"/>
              <w:autoSpaceDE w:val="0"/>
              <w:autoSpaceDN w:val="0"/>
              <w:spacing w:before="1" w:after="0" w:line="240" w:lineRule="auto"/>
              <w:ind w:left="1128" w:right="1121"/>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Marks</w:t>
            </w:r>
          </w:p>
        </w:tc>
      </w:tr>
      <w:tr w:rsidR="002E69CC" w:rsidRPr="00F454F3" w:rsidTr="00643EEA">
        <w:trPr>
          <w:trHeight w:val="520"/>
        </w:trPr>
        <w:tc>
          <w:tcPr>
            <w:tcW w:w="1325" w:type="dxa"/>
            <w:gridSpan w:val="2"/>
            <w:vMerge/>
            <w:tcBorders>
              <w:top w:val="nil"/>
            </w:tcBorders>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sz w:val="2"/>
                <w:szCs w:val="2"/>
                <w:lang w:val="en-US"/>
              </w:rPr>
            </w:pPr>
          </w:p>
        </w:tc>
        <w:tc>
          <w:tcPr>
            <w:tcW w:w="536" w:type="dxa"/>
            <w:vMerge/>
            <w:tcBorders>
              <w:top w:val="nil"/>
            </w:tcBorders>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sz w:val="2"/>
                <w:szCs w:val="2"/>
                <w:lang w:val="en-US"/>
              </w:rPr>
            </w:pPr>
          </w:p>
        </w:tc>
        <w:tc>
          <w:tcPr>
            <w:tcW w:w="540" w:type="dxa"/>
            <w:vMerge/>
            <w:tcBorders>
              <w:top w:val="nil"/>
            </w:tcBorders>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sz w:val="2"/>
                <w:szCs w:val="2"/>
                <w:lang w:val="en-US"/>
              </w:rPr>
            </w:pPr>
          </w:p>
        </w:tc>
        <w:tc>
          <w:tcPr>
            <w:tcW w:w="530" w:type="dxa"/>
            <w:vMerge/>
            <w:tcBorders>
              <w:top w:val="nil"/>
            </w:tcBorders>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sz w:val="2"/>
                <w:szCs w:val="2"/>
                <w:lang w:val="en-US"/>
              </w:rPr>
            </w:pPr>
          </w:p>
        </w:tc>
        <w:tc>
          <w:tcPr>
            <w:tcW w:w="525" w:type="dxa"/>
            <w:vMerge/>
            <w:tcBorders>
              <w:top w:val="nil"/>
            </w:tcBorders>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sz w:val="2"/>
                <w:szCs w:val="2"/>
                <w:lang w:val="en-US"/>
              </w:rPr>
            </w:pPr>
          </w:p>
        </w:tc>
        <w:tc>
          <w:tcPr>
            <w:tcW w:w="1306" w:type="dxa"/>
            <w:vMerge/>
            <w:tcBorders>
              <w:top w:val="nil"/>
            </w:tcBorders>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sz w:val="2"/>
                <w:szCs w:val="2"/>
                <w:lang w:val="en-US"/>
              </w:rPr>
            </w:pPr>
          </w:p>
        </w:tc>
        <w:tc>
          <w:tcPr>
            <w:tcW w:w="1146" w:type="dxa"/>
            <w:vMerge/>
            <w:tcBorders>
              <w:top w:val="nil"/>
            </w:tcBorders>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sz w:val="2"/>
                <w:szCs w:val="2"/>
                <w:lang w:val="en-US"/>
              </w:rPr>
            </w:pPr>
          </w:p>
        </w:tc>
        <w:tc>
          <w:tcPr>
            <w:tcW w:w="906" w:type="dxa"/>
          </w:tcPr>
          <w:p w:rsidR="002E69CC" w:rsidRPr="00F454F3" w:rsidRDefault="002E69CC" w:rsidP="00643EEA">
            <w:pPr>
              <w:widowControl w:val="0"/>
              <w:autoSpaceDE w:val="0"/>
              <w:autoSpaceDN w:val="0"/>
              <w:spacing w:before="1" w:after="0" w:line="240" w:lineRule="auto"/>
              <w:ind w:left="211" w:right="203"/>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CIA</w:t>
            </w:r>
          </w:p>
        </w:tc>
        <w:tc>
          <w:tcPr>
            <w:tcW w:w="1117" w:type="dxa"/>
            <w:gridSpan w:val="2"/>
          </w:tcPr>
          <w:p w:rsidR="002E69CC" w:rsidRPr="00F454F3" w:rsidRDefault="002E69CC" w:rsidP="00643EEA">
            <w:pPr>
              <w:widowControl w:val="0"/>
              <w:autoSpaceDE w:val="0"/>
              <w:autoSpaceDN w:val="0"/>
              <w:spacing w:before="1" w:after="0" w:line="240" w:lineRule="auto"/>
              <w:ind w:left="108"/>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External</w:t>
            </w:r>
          </w:p>
        </w:tc>
        <w:tc>
          <w:tcPr>
            <w:tcW w:w="957" w:type="dxa"/>
          </w:tcPr>
          <w:p w:rsidR="002E69CC" w:rsidRPr="00F454F3" w:rsidRDefault="002E69CC" w:rsidP="00643EEA">
            <w:pPr>
              <w:widowControl w:val="0"/>
              <w:autoSpaceDE w:val="0"/>
              <w:autoSpaceDN w:val="0"/>
              <w:spacing w:before="1" w:after="0" w:line="240" w:lineRule="auto"/>
              <w:ind w:left="182" w:right="178"/>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Total</w:t>
            </w:r>
          </w:p>
        </w:tc>
      </w:tr>
      <w:tr w:rsidR="002E69CC" w:rsidRPr="00F454F3" w:rsidTr="00643EEA">
        <w:trPr>
          <w:trHeight w:val="515"/>
        </w:trPr>
        <w:tc>
          <w:tcPr>
            <w:tcW w:w="1325" w:type="dxa"/>
            <w:gridSpan w:val="2"/>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lang w:val="en-US"/>
              </w:rPr>
            </w:pPr>
          </w:p>
        </w:tc>
        <w:tc>
          <w:tcPr>
            <w:tcW w:w="536" w:type="dxa"/>
          </w:tcPr>
          <w:p w:rsidR="002E69CC" w:rsidRPr="00F454F3" w:rsidRDefault="002E69CC" w:rsidP="00643EEA">
            <w:pPr>
              <w:widowControl w:val="0"/>
              <w:autoSpaceDE w:val="0"/>
              <w:autoSpaceDN w:val="0"/>
              <w:spacing w:before="1" w:after="0" w:line="240" w:lineRule="auto"/>
              <w:ind w:left="5"/>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5</w:t>
            </w:r>
          </w:p>
        </w:tc>
        <w:tc>
          <w:tcPr>
            <w:tcW w:w="540" w:type="dxa"/>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lang w:val="en-US"/>
              </w:rPr>
            </w:pPr>
          </w:p>
        </w:tc>
        <w:tc>
          <w:tcPr>
            <w:tcW w:w="530" w:type="dxa"/>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lang w:val="en-US"/>
              </w:rPr>
            </w:pPr>
          </w:p>
        </w:tc>
        <w:tc>
          <w:tcPr>
            <w:tcW w:w="525" w:type="dxa"/>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lang w:val="en-US"/>
              </w:rPr>
            </w:pPr>
          </w:p>
        </w:tc>
        <w:tc>
          <w:tcPr>
            <w:tcW w:w="1306" w:type="dxa"/>
          </w:tcPr>
          <w:p w:rsidR="002E69CC" w:rsidRPr="00F454F3" w:rsidRDefault="002E69CC" w:rsidP="00643EEA">
            <w:pPr>
              <w:widowControl w:val="0"/>
              <w:autoSpaceDE w:val="0"/>
              <w:autoSpaceDN w:val="0"/>
              <w:spacing w:before="1" w:after="0" w:line="240" w:lineRule="auto"/>
              <w:ind w:left="6"/>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4</w:t>
            </w:r>
          </w:p>
        </w:tc>
        <w:tc>
          <w:tcPr>
            <w:tcW w:w="1146" w:type="dxa"/>
          </w:tcPr>
          <w:p w:rsidR="002E69CC" w:rsidRPr="00F454F3" w:rsidRDefault="002E69CC" w:rsidP="00643EEA">
            <w:pPr>
              <w:widowControl w:val="0"/>
              <w:autoSpaceDE w:val="0"/>
              <w:autoSpaceDN w:val="0"/>
              <w:spacing w:before="1" w:after="0" w:line="240" w:lineRule="auto"/>
              <w:ind w:left="15"/>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5</w:t>
            </w:r>
          </w:p>
        </w:tc>
        <w:tc>
          <w:tcPr>
            <w:tcW w:w="906" w:type="dxa"/>
          </w:tcPr>
          <w:p w:rsidR="002E69CC" w:rsidRPr="00F454F3" w:rsidRDefault="002E69CC" w:rsidP="00643EEA">
            <w:pPr>
              <w:widowControl w:val="0"/>
              <w:autoSpaceDE w:val="0"/>
              <w:autoSpaceDN w:val="0"/>
              <w:spacing w:before="1" w:after="0" w:line="240" w:lineRule="auto"/>
              <w:ind w:left="206" w:right="203"/>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25</w:t>
            </w:r>
          </w:p>
        </w:tc>
        <w:tc>
          <w:tcPr>
            <w:tcW w:w="1117" w:type="dxa"/>
            <w:gridSpan w:val="2"/>
          </w:tcPr>
          <w:p w:rsidR="002E69CC" w:rsidRPr="00F454F3" w:rsidRDefault="002E69CC" w:rsidP="00643EEA">
            <w:pPr>
              <w:widowControl w:val="0"/>
              <w:autoSpaceDE w:val="0"/>
              <w:autoSpaceDN w:val="0"/>
              <w:spacing w:before="1" w:after="0" w:line="240" w:lineRule="auto"/>
              <w:ind w:left="413" w:right="413"/>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75</w:t>
            </w:r>
          </w:p>
        </w:tc>
        <w:tc>
          <w:tcPr>
            <w:tcW w:w="957" w:type="dxa"/>
          </w:tcPr>
          <w:p w:rsidR="002E69CC" w:rsidRPr="00F454F3" w:rsidRDefault="002E69CC" w:rsidP="00643EEA">
            <w:pPr>
              <w:widowControl w:val="0"/>
              <w:autoSpaceDE w:val="0"/>
              <w:autoSpaceDN w:val="0"/>
              <w:spacing w:before="1" w:after="0" w:line="240" w:lineRule="auto"/>
              <w:ind w:left="177" w:right="178"/>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100</w:t>
            </w:r>
          </w:p>
        </w:tc>
      </w:tr>
      <w:tr w:rsidR="002E69CC" w:rsidRPr="00F454F3" w:rsidTr="00643EEA">
        <w:trPr>
          <w:trHeight w:val="520"/>
        </w:trPr>
        <w:tc>
          <w:tcPr>
            <w:tcW w:w="8888" w:type="dxa"/>
            <w:gridSpan w:val="12"/>
          </w:tcPr>
          <w:p w:rsidR="002E69CC" w:rsidRPr="00F454F3" w:rsidRDefault="002E69CC" w:rsidP="00643EEA">
            <w:pPr>
              <w:widowControl w:val="0"/>
              <w:autoSpaceDE w:val="0"/>
              <w:autoSpaceDN w:val="0"/>
              <w:spacing w:before="1" w:after="0" w:line="240" w:lineRule="auto"/>
              <w:ind w:left="3381" w:right="3374"/>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LearningObjectives</w:t>
            </w:r>
          </w:p>
        </w:tc>
      </w:tr>
      <w:tr w:rsidR="002E69CC" w:rsidRPr="00F454F3" w:rsidTr="00643EEA">
        <w:trPr>
          <w:trHeight w:val="375"/>
        </w:trPr>
        <w:tc>
          <w:tcPr>
            <w:tcW w:w="950" w:type="dxa"/>
          </w:tcPr>
          <w:p w:rsidR="002E69CC" w:rsidRPr="00F454F3" w:rsidRDefault="002E69CC" w:rsidP="00643EEA">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LO1</w:t>
            </w:r>
          </w:p>
        </w:tc>
        <w:tc>
          <w:tcPr>
            <w:tcW w:w="7938" w:type="dxa"/>
            <w:gridSpan w:val="11"/>
          </w:tcPr>
          <w:p w:rsidR="002E69CC" w:rsidRPr="00F454F3" w:rsidRDefault="002E69CC" w:rsidP="00643EEA">
            <w:pPr>
              <w:widowControl w:val="0"/>
              <w:autoSpaceDE w:val="0"/>
              <w:autoSpaceDN w:val="0"/>
              <w:spacing w:before="41" w:after="0" w:line="240" w:lineRule="auto"/>
              <w:ind w:left="110"/>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Toknowtheconceptandfunctionsofmarketing</w:t>
            </w:r>
          </w:p>
        </w:tc>
      </w:tr>
      <w:tr w:rsidR="002E69CC" w:rsidRPr="00F454F3" w:rsidTr="00643EEA">
        <w:trPr>
          <w:trHeight w:val="380"/>
        </w:trPr>
        <w:tc>
          <w:tcPr>
            <w:tcW w:w="950" w:type="dxa"/>
          </w:tcPr>
          <w:p w:rsidR="002E69CC" w:rsidRPr="00F454F3" w:rsidRDefault="002E69CC" w:rsidP="00643EEA">
            <w:pPr>
              <w:widowControl w:val="0"/>
              <w:autoSpaceDE w:val="0"/>
              <w:autoSpaceDN w:val="0"/>
              <w:spacing w:before="40" w:after="0" w:line="240" w:lineRule="auto"/>
              <w:ind w:right="227"/>
              <w:jc w:val="right"/>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LO2</w:t>
            </w:r>
          </w:p>
        </w:tc>
        <w:tc>
          <w:tcPr>
            <w:tcW w:w="7938" w:type="dxa"/>
            <w:gridSpan w:val="11"/>
          </w:tcPr>
          <w:p w:rsidR="002E69CC" w:rsidRPr="00F454F3" w:rsidRDefault="002E69CC" w:rsidP="00643EEA">
            <w:pPr>
              <w:widowControl w:val="0"/>
              <w:autoSpaceDE w:val="0"/>
              <w:autoSpaceDN w:val="0"/>
              <w:spacing w:before="40" w:after="0" w:line="240" w:lineRule="auto"/>
              <w:ind w:left="110"/>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Tounderstandtheimportanceofmarketsegmentation</w:t>
            </w:r>
          </w:p>
        </w:tc>
      </w:tr>
      <w:tr w:rsidR="002E69CC" w:rsidRPr="00F454F3" w:rsidTr="00643EEA">
        <w:trPr>
          <w:trHeight w:val="375"/>
        </w:trPr>
        <w:tc>
          <w:tcPr>
            <w:tcW w:w="950" w:type="dxa"/>
          </w:tcPr>
          <w:p w:rsidR="002E69CC" w:rsidRPr="00F454F3" w:rsidRDefault="002E69CC" w:rsidP="00643EEA">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LO3</w:t>
            </w:r>
          </w:p>
        </w:tc>
        <w:tc>
          <w:tcPr>
            <w:tcW w:w="7938" w:type="dxa"/>
            <w:gridSpan w:val="11"/>
          </w:tcPr>
          <w:p w:rsidR="002E69CC" w:rsidRPr="00F454F3" w:rsidRDefault="002E69CC" w:rsidP="00643EEA">
            <w:pPr>
              <w:widowControl w:val="0"/>
              <w:autoSpaceDE w:val="0"/>
              <w:autoSpaceDN w:val="0"/>
              <w:spacing w:before="41" w:after="0" w:line="240" w:lineRule="auto"/>
              <w:ind w:left="110"/>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Toexaminethestagesofnewproductdevelopment</w:t>
            </w:r>
          </w:p>
        </w:tc>
      </w:tr>
      <w:tr w:rsidR="002E69CC" w:rsidRPr="00F454F3" w:rsidTr="00643EEA">
        <w:trPr>
          <w:trHeight w:val="375"/>
        </w:trPr>
        <w:tc>
          <w:tcPr>
            <w:tcW w:w="950" w:type="dxa"/>
          </w:tcPr>
          <w:p w:rsidR="002E69CC" w:rsidRPr="00F454F3" w:rsidRDefault="002E69CC" w:rsidP="00643EEA">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LO4</w:t>
            </w:r>
          </w:p>
        </w:tc>
        <w:tc>
          <w:tcPr>
            <w:tcW w:w="7938" w:type="dxa"/>
            <w:gridSpan w:val="11"/>
          </w:tcPr>
          <w:p w:rsidR="002E69CC" w:rsidRPr="00F454F3" w:rsidRDefault="002E69CC" w:rsidP="00643EEA">
            <w:pPr>
              <w:widowControl w:val="0"/>
              <w:autoSpaceDE w:val="0"/>
              <w:autoSpaceDN w:val="0"/>
              <w:spacing w:before="41" w:after="0" w:line="240" w:lineRule="auto"/>
              <w:ind w:left="110"/>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Togainknowledgeonthevariousadvertisingmedias</w:t>
            </w:r>
          </w:p>
        </w:tc>
      </w:tr>
      <w:tr w:rsidR="002E69CC" w:rsidRPr="00F454F3" w:rsidTr="00643EEA">
        <w:trPr>
          <w:trHeight w:val="380"/>
        </w:trPr>
        <w:tc>
          <w:tcPr>
            <w:tcW w:w="950" w:type="dxa"/>
          </w:tcPr>
          <w:p w:rsidR="002E69CC" w:rsidRPr="00F454F3" w:rsidRDefault="002E69CC" w:rsidP="00643EEA">
            <w:pPr>
              <w:widowControl w:val="0"/>
              <w:autoSpaceDE w:val="0"/>
              <w:autoSpaceDN w:val="0"/>
              <w:spacing w:before="41" w:after="0" w:line="240" w:lineRule="auto"/>
              <w:ind w:right="227"/>
              <w:jc w:val="right"/>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LO5</w:t>
            </w:r>
          </w:p>
        </w:tc>
        <w:tc>
          <w:tcPr>
            <w:tcW w:w="7938" w:type="dxa"/>
            <w:gridSpan w:val="11"/>
          </w:tcPr>
          <w:p w:rsidR="002E69CC" w:rsidRPr="00F454F3" w:rsidRDefault="002E69CC" w:rsidP="00643EEA">
            <w:pPr>
              <w:widowControl w:val="0"/>
              <w:autoSpaceDE w:val="0"/>
              <w:autoSpaceDN w:val="0"/>
              <w:spacing w:before="41" w:after="0" w:line="240" w:lineRule="auto"/>
              <w:ind w:left="110"/>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Toanalysetheglobalmarketenvironment</w:t>
            </w:r>
          </w:p>
        </w:tc>
      </w:tr>
      <w:tr w:rsidR="002E69CC" w:rsidRPr="00F454F3" w:rsidTr="00643EEA">
        <w:trPr>
          <w:trHeight w:val="375"/>
        </w:trPr>
        <w:tc>
          <w:tcPr>
            <w:tcW w:w="8888" w:type="dxa"/>
            <w:gridSpan w:val="12"/>
          </w:tcPr>
          <w:p w:rsidR="002E69CC" w:rsidRPr="00F454F3" w:rsidRDefault="002E69CC" w:rsidP="00643EEA">
            <w:pPr>
              <w:widowControl w:val="0"/>
              <w:autoSpaceDE w:val="0"/>
              <w:autoSpaceDN w:val="0"/>
              <w:spacing w:before="41" w:after="0" w:line="240" w:lineRule="auto"/>
              <w:ind w:left="110"/>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Prerequisite:ShouldhavestudiedCommerceinXIIStd</w:t>
            </w:r>
          </w:p>
        </w:tc>
      </w:tr>
      <w:tr w:rsidR="002E69CC" w:rsidRPr="00F454F3" w:rsidTr="00643EEA">
        <w:trPr>
          <w:trHeight w:val="835"/>
        </w:trPr>
        <w:tc>
          <w:tcPr>
            <w:tcW w:w="950" w:type="dxa"/>
          </w:tcPr>
          <w:p w:rsidR="002E69CC" w:rsidRPr="00F454F3" w:rsidRDefault="002E69CC" w:rsidP="00643EEA">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Unit</w:t>
            </w:r>
          </w:p>
        </w:tc>
        <w:tc>
          <w:tcPr>
            <w:tcW w:w="6600" w:type="dxa"/>
            <w:gridSpan w:val="9"/>
          </w:tcPr>
          <w:p w:rsidR="002E69CC" w:rsidRPr="00F454F3" w:rsidRDefault="002E69CC" w:rsidP="00643EEA">
            <w:pPr>
              <w:widowControl w:val="0"/>
              <w:autoSpaceDE w:val="0"/>
              <w:autoSpaceDN w:val="0"/>
              <w:spacing w:before="1" w:after="0" w:line="240" w:lineRule="auto"/>
              <w:ind w:left="2817" w:right="2812"/>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Contents</w:t>
            </w:r>
          </w:p>
        </w:tc>
        <w:tc>
          <w:tcPr>
            <w:tcW w:w="1338" w:type="dxa"/>
            <w:gridSpan w:val="2"/>
          </w:tcPr>
          <w:p w:rsidR="002E69CC" w:rsidRPr="00F454F3" w:rsidRDefault="002E69CC" w:rsidP="00643EEA">
            <w:pPr>
              <w:widowControl w:val="0"/>
              <w:autoSpaceDE w:val="0"/>
              <w:autoSpaceDN w:val="0"/>
              <w:spacing w:before="1" w:after="0" w:line="278" w:lineRule="auto"/>
              <w:ind w:left="103" w:right="569"/>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No. of</w:t>
            </w:r>
            <w:r w:rsidRPr="00F454F3">
              <w:rPr>
                <w:rFonts w:ascii="Times New Roman" w:eastAsia="Times New Roman" w:hAnsi="Times New Roman" w:cs="Times New Roman"/>
                <w:b/>
                <w:spacing w:val="-1"/>
                <w:sz w:val="24"/>
                <w:lang w:val="en-US"/>
              </w:rPr>
              <w:t>Hours</w:t>
            </w:r>
          </w:p>
        </w:tc>
      </w:tr>
      <w:tr w:rsidR="002E69CC" w:rsidRPr="00F454F3" w:rsidTr="00643EEA">
        <w:trPr>
          <w:trHeight w:val="1553"/>
        </w:trPr>
        <w:tc>
          <w:tcPr>
            <w:tcW w:w="950" w:type="dxa"/>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before="159" w:after="0" w:line="240" w:lineRule="auto"/>
              <w:ind w:left="10"/>
              <w:jc w:val="center"/>
              <w:rPr>
                <w:rFonts w:ascii="Times New Roman" w:eastAsia="Times New Roman" w:hAnsi="Times New Roman" w:cs="Times New Roman"/>
                <w:sz w:val="24"/>
                <w:lang w:val="en-US"/>
              </w:rPr>
            </w:pPr>
            <w:r w:rsidRPr="00F454F3">
              <w:rPr>
                <w:rFonts w:ascii="Times New Roman" w:eastAsia="Times New Roman" w:hAnsi="Times New Roman" w:cs="Times New Roman"/>
                <w:w w:val="99"/>
                <w:sz w:val="24"/>
                <w:lang w:val="en-US"/>
              </w:rPr>
              <w:t>I</w:t>
            </w:r>
          </w:p>
        </w:tc>
        <w:tc>
          <w:tcPr>
            <w:tcW w:w="6600" w:type="dxa"/>
            <w:gridSpan w:val="9"/>
          </w:tcPr>
          <w:p w:rsidR="002E69CC" w:rsidRPr="00F454F3" w:rsidRDefault="002E69CC" w:rsidP="00643EEA">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IntroductiontoMarketing</w:t>
            </w:r>
          </w:p>
          <w:p w:rsidR="002E69CC" w:rsidRPr="00F454F3" w:rsidRDefault="002E69CC" w:rsidP="00643EEA">
            <w:pPr>
              <w:widowControl w:val="0"/>
              <w:autoSpaceDE w:val="0"/>
              <w:autoSpaceDN w:val="0"/>
              <w:spacing w:before="2" w:after="0" w:line="240" w:lineRule="auto"/>
              <w:rPr>
                <w:rFonts w:ascii="Times New Roman" w:eastAsia="Times New Roman" w:hAnsi="Times New Roman" w:cs="Times New Roman"/>
                <w:b/>
                <w:sz w:val="21"/>
                <w:lang w:val="en-US"/>
              </w:rPr>
            </w:pPr>
          </w:p>
          <w:p w:rsidR="002E69CC" w:rsidRPr="00F454F3" w:rsidRDefault="002E69CC" w:rsidP="00643EEA">
            <w:pPr>
              <w:widowControl w:val="0"/>
              <w:autoSpaceDE w:val="0"/>
              <w:autoSpaceDN w:val="0"/>
              <w:spacing w:after="0"/>
              <w:ind w:left="110" w:right="99"/>
              <w:jc w:val="both"/>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 xml:space="preserve">Meaning–Definition and Functions of Marketing– Evolution of Marketing Concepts–Innovationsin Modern Marketing. Role and Importance of Marketing - Classification of Markets - Niche Marketing. </w:t>
            </w:r>
          </w:p>
        </w:tc>
        <w:tc>
          <w:tcPr>
            <w:tcW w:w="1338" w:type="dxa"/>
            <w:gridSpan w:val="2"/>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before="159" w:after="0" w:line="240" w:lineRule="auto"/>
              <w:ind w:left="524" w:right="524"/>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15</w:t>
            </w:r>
          </w:p>
        </w:tc>
      </w:tr>
      <w:tr w:rsidR="002E69CC" w:rsidRPr="00F454F3" w:rsidTr="00643EEA">
        <w:trPr>
          <w:trHeight w:val="3256"/>
        </w:trPr>
        <w:tc>
          <w:tcPr>
            <w:tcW w:w="950" w:type="dxa"/>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before="175" w:after="0" w:line="240" w:lineRule="auto"/>
              <w:ind w:left="214" w:right="203"/>
              <w:jc w:val="center"/>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II</w:t>
            </w:r>
          </w:p>
        </w:tc>
        <w:tc>
          <w:tcPr>
            <w:tcW w:w="6600" w:type="dxa"/>
            <w:gridSpan w:val="9"/>
          </w:tcPr>
          <w:p w:rsidR="002E69CC" w:rsidRPr="00F454F3" w:rsidRDefault="002E69CC" w:rsidP="00643EEA">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Market Segmentation</w:t>
            </w:r>
          </w:p>
          <w:p w:rsidR="002E69CC" w:rsidRPr="00F454F3" w:rsidRDefault="002E69CC" w:rsidP="00643EEA">
            <w:pPr>
              <w:widowControl w:val="0"/>
              <w:autoSpaceDE w:val="0"/>
              <w:autoSpaceDN w:val="0"/>
              <w:spacing w:before="9" w:after="0" w:line="240" w:lineRule="auto"/>
              <w:rPr>
                <w:rFonts w:ascii="Times New Roman" w:eastAsia="Times New Roman" w:hAnsi="Times New Roman" w:cs="Times New Roman"/>
                <w:b/>
                <w:sz w:val="20"/>
                <w:lang w:val="en-US"/>
              </w:rPr>
            </w:pPr>
          </w:p>
          <w:p w:rsidR="002E69CC" w:rsidRPr="00F454F3" w:rsidRDefault="002E69CC" w:rsidP="00643EEA">
            <w:pPr>
              <w:widowControl w:val="0"/>
              <w:autoSpaceDE w:val="0"/>
              <w:autoSpaceDN w:val="0"/>
              <w:spacing w:after="0"/>
              <w:ind w:left="110" w:right="99"/>
              <w:jc w:val="both"/>
              <w:rPr>
                <w:rFonts w:ascii="Times New Roman" w:eastAsia="Times New Roman" w:hAnsi="Times New Roman" w:cs="Times New Roman"/>
                <w:sz w:val="24"/>
                <w:lang w:val="en-US"/>
              </w:rPr>
            </w:pPr>
            <w:r w:rsidRPr="00F454F3">
              <w:rPr>
                <w:rFonts w:ascii="Times New Roman" w:eastAsia="Times New Roman" w:hAnsi="Times New Roman" w:cs="Times New Roman"/>
                <w:color w:val="4471C4"/>
                <w:sz w:val="24"/>
                <w:lang w:val="en-US"/>
              </w:rPr>
              <w:t>Meaninganddefinition</w:t>
            </w:r>
            <w:r w:rsidRPr="00F454F3">
              <w:rPr>
                <w:rFonts w:ascii="Times New Roman" w:eastAsia="Times New Roman" w:hAnsi="Times New Roman" w:cs="Times New Roman"/>
                <w:sz w:val="24"/>
                <w:lang w:val="en-US"/>
              </w:rPr>
              <w:t>-Benefits–Criteriaforsegmentation–Typesofsegmentation–Geographic–Demographic–Psychographic–Behavioural–Targeting,Positioning&amp; Repositioning - Introduction to Consumer Behaviour–ConsumerBuyingDecisionProcess and Post Purchase Behaviour –– Motives. Freud’s TheoryofMotivation.</w:t>
            </w:r>
          </w:p>
        </w:tc>
        <w:tc>
          <w:tcPr>
            <w:tcW w:w="1338" w:type="dxa"/>
            <w:gridSpan w:val="2"/>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before="175" w:after="0" w:line="240" w:lineRule="auto"/>
              <w:ind w:left="524" w:right="524"/>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15</w:t>
            </w:r>
          </w:p>
        </w:tc>
      </w:tr>
      <w:tr w:rsidR="002E69CC" w:rsidRPr="00F454F3" w:rsidTr="00643EEA">
        <w:trPr>
          <w:trHeight w:val="1470"/>
        </w:trPr>
        <w:tc>
          <w:tcPr>
            <w:tcW w:w="950" w:type="dxa"/>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before="177" w:after="0" w:line="240" w:lineRule="auto"/>
              <w:ind w:left="214" w:right="204"/>
              <w:jc w:val="center"/>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III</w:t>
            </w:r>
          </w:p>
        </w:tc>
        <w:tc>
          <w:tcPr>
            <w:tcW w:w="6600" w:type="dxa"/>
            <w:gridSpan w:val="9"/>
          </w:tcPr>
          <w:p w:rsidR="002E69CC" w:rsidRPr="00F454F3" w:rsidRDefault="002E69CC" w:rsidP="00643EEA">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Product&amp;Price</w:t>
            </w:r>
          </w:p>
          <w:p w:rsidR="002E69CC" w:rsidRPr="00F454F3" w:rsidRDefault="002E69CC" w:rsidP="00643EEA">
            <w:pPr>
              <w:widowControl w:val="0"/>
              <w:autoSpaceDE w:val="0"/>
              <w:autoSpaceDN w:val="0"/>
              <w:spacing w:before="8" w:after="0" w:line="240" w:lineRule="auto"/>
              <w:rPr>
                <w:rFonts w:ascii="Times New Roman" w:eastAsia="Times New Roman" w:hAnsi="Times New Roman" w:cs="Times New Roman"/>
                <w:b/>
                <w:sz w:val="20"/>
                <w:lang w:val="en-US"/>
              </w:rPr>
            </w:pPr>
          </w:p>
          <w:p w:rsidR="002E69CC" w:rsidRPr="00F454F3" w:rsidRDefault="002E69CC" w:rsidP="00643EEA">
            <w:pPr>
              <w:widowControl w:val="0"/>
              <w:autoSpaceDE w:val="0"/>
              <w:autoSpaceDN w:val="0"/>
              <w:spacing w:before="1" w:after="0" w:line="240" w:lineRule="auto"/>
              <w:ind w:left="110"/>
              <w:rPr>
                <w:rFonts w:ascii="Times New Roman" w:eastAsia="Times New Roman" w:hAnsi="Times New Roman" w:cs="Times New Roman"/>
                <w:sz w:val="24"/>
                <w:lang w:val="en-US"/>
              </w:rPr>
            </w:pPr>
            <w:r w:rsidRPr="00F454F3">
              <w:rPr>
                <w:rFonts w:ascii="Times New Roman" w:eastAsia="Times New Roman" w:hAnsi="Times New Roman" w:cs="Times New Roman"/>
                <w:color w:val="4471C4"/>
                <w:sz w:val="24"/>
                <w:lang w:val="en-US"/>
              </w:rPr>
              <w:t>MarketingMix––anoverviewof4P’sofMarketingMix</w:t>
            </w:r>
            <w:r w:rsidRPr="00F454F3">
              <w:rPr>
                <w:rFonts w:ascii="Times New Roman" w:eastAsia="Times New Roman" w:hAnsi="Times New Roman" w:cs="Times New Roman"/>
                <w:color w:val="FF0000"/>
                <w:sz w:val="24"/>
                <w:lang w:val="en-US"/>
              </w:rPr>
              <w:t>–</w:t>
            </w:r>
          </w:p>
          <w:p w:rsidR="002E69CC" w:rsidRPr="00F454F3" w:rsidRDefault="002E69CC" w:rsidP="00643EEA">
            <w:pPr>
              <w:widowControl w:val="0"/>
              <w:autoSpaceDE w:val="0"/>
              <w:autoSpaceDN w:val="0"/>
              <w:spacing w:before="10" w:after="0" w:line="310" w:lineRule="atLeast"/>
              <w:ind w:left="110" w:right="92"/>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Product–IntroductiontoStagesofNewProductDevelopment–ProductLifeCycle––Pricing–</w:t>
            </w:r>
            <w:r w:rsidRPr="00F454F3">
              <w:rPr>
                <w:rFonts w:ascii="Times New Roman" w:eastAsia="Times New Roman" w:hAnsi="Times New Roman" w:cs="Times New Roman"/>
                <w:color w:val="4471C4"/>
                <w:sz w:val="24"/>
                <w:lang w:val="en-US"/>
              </w:rPr>
              <w:t>Policies</w:t>
            </w:r>
            <w:r w:rsidRPr="00F454F3">
              <w:rPr>
                <w:rFonts w:ascii="Times New Roman" w:eastAsia="Times New Roman" w:hAnsi="Times New Roman" w:cs="Times New Roman"/>
                <w:sz w:val="24"/>
                <w:lang w:val="en-US"/>
              </w:rPr>
              <w:t>-Objectives–FactorsInfluencingPricing– Kinds of Pricing.</w:t>
            </w:r>
          </w:p>
        </w:tc>
        <w:tc>
          <w:tcPr>
            <w:tcW w:w="1338" w:type="dxa"/>
            <w:gridSpan w:val="2"/>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before="177" w:after="0" w:line="240" w:lineRule="auto"/>
              <w:ind w:left="524" w:right="524"/>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15</w:t>
            </w:r>
          </w:p>
        </w:tc>
      </w:tr>
      <w:tr w:rsidR="002E69CC" w:rsidRPr="00F454F3" w:rsidTr="00643EEA">
        <w:trPr>
          <w:trHeight w:val="2941"/>
        </w:trPr>
        <w:tc>
          <w:tcPr>
            <w:tcW w:w="950" w:type="dxa"/>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before="3" w:after="0" w:line="240" w:lineRule="auto"/>
              <w:rPr>
                <w:rFonts w:ascii="Times New Roman" w:eastAsia="Times New Roman" w:hAnsi="Times New Roman" w:cs="Times New Roman"/>
                <w:b/>
                <w:sz w:val="27"/>
                <w:lang w:val="en-US"/>
              </w:rPr>
            </w:pPr>
          </w:p>
          <w:p w:rsidR="002E69CC" w:rsidRPr="00F454F3" w:rsidRDefault="002E69CC" w:rsidP="00643EEA">
            <w:pPr>
              <w:widowControl w:val="0"/>
              <w:autoSpaceDE w:val="0"/>
              <w:autoSpaceDN w:val="0"/>
              <w:spacing w:before="1" w:after="0" w:line="240" w:lineRule="auto"/>
              <w:ind w:left="214" w:right="201"/>
              <w:jc w:val="center"/>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IV</w:t>
            </w:r>
          </w:p>
        </w:tc>
        <w:tc>
          <w:tcPr>
            <w:tcW w:w="6600" w:type="dxa"/>
            <w:gridSpan w:val="9"/>
          </w:tcPr>
          <w:p w:rsidR="002E69CC" w:rsidRPr="00F454F3" w:rsidRDefault="002E69CC" w:rsidP="00643EEA">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PromotionsandDistributions</w:t>
            </w:r>
          </w:p>
          <w:p w:rsidR="002E69CC" w:rsidRPr="00F454F3" w:rsidRDefault="002E69CC" w:rsidP="00643EEA">
            <w:pPr>
              <w:widowControl w:val="0"/>
              <w:autoSpaceDE w:val="0"/>
              <w:autoSpaceDN w:val="0"/>
              <w:spacing w:before="9" w:after="0" w:line="240" w:lineRule="auto"/>
              <w:rPr>
                <w:rFonts w:ascii="Times New Roman" w:eastAsia="Times New Roman" w:hAnsi="Times New Roman" w:cs="Times New Roman"/>
                <w:b/>
                <w:sz w:val="20"/>
                <w:lang w:val="en-US"/>
              </w:rPr>
            </w:pPr>
          </w:p>
          <w:p w:rsidR="002E69CC" w:rsidRPr="00F454F3" w:rsidRDefault="002E69CC" w:rsidP="00643EEA">
            <w:pPr>
              <w:widowControl w:val="0"/>
              <w:autoSpaceDE w:val="0"/>
              <w:autoSpaceDN w:val="0"/>
              <w:spacing w:after="0"/>
              <w:ind w:left="110" w:right="93"/>
              <w:jc w:val="both"/>
              <w:rPr>
                <w:rFonts w:ascii="Times New Roman" w:eastAsia="Times New Roman" w:hAnsi="Times New Roman" w:cs="Times New Roman"/>
                <w:sz w:val="24"/>
                <w:lang w:val="en-US"/>
              </w:rPr>
            </w:pPr>
            <w:r w:rsidRPr="00F454F3">
              <w:rPr>
                <w:rFonts w:ascii="Times New Roman" w:eastAsia="Times New Roman" w:hAnsi="Times New Roman" w:cs="Times New Roman"/>
                <w:color w:val="00AFEF"/>
                <w:sz w:val="24"/>
                <w:lang w:val="en-US"/>
              </w:rPr>
              <w:t>Elements of promotion</w:t>
            </w:r>
            <w:r w:rsidRPr="00F454F3">
              <w:rPr>
                <w:rFonts w:ascii="Times New Roman" w:eastAsia="Times New Roman" w:hAnsi="Times New Roman" w:cs="Times New Roman"/>
                <w:sz w:val="24"/>
                <w:lang w:val="en-US"/>
              </w:rPr>
              <w:t>–Advertising–</w:t>
            </w:r>
            <w:r w:rsidRPr="00F454F3">
              <w:rPr>
                <w:rFonts w:ascii="Times New Roman" w:eastAsia="Times New Roman" w:hAnsi="Times New Roman" w:cs="Times New Roman"/>
                <w:color w:val="00AFEF"/>
                <w:sz w:val="24"/>
                <w:lang w:val="en-US"/>
              </w:rPr>
              <w:t xml:space="preserve">0bjectives </w:t>
            </w:r>
            <w:r w:rsidRPr="00F454F3">
              <w:rPr>
                <w:rFonts w:ascii="Times New Roman" w:eastAsia="Times New Roman" w:hAnsi="Times New Roman" w:cs="Times New Roman"/>
                <w:sz w:val="24"/>
                <w:lang w:val="en-US"/>
              </w:rPr>
              <w:t>-Kinds of AdvertisingMedia- Traditional vsDigital Media - Sales Promotion – types of</w:t>
            </w:r>
            <w:r w:rsidRPr="00F454F3">
              <w:rPr>
                <w:rFonts w:ascii="Times New Roman" w:eastAsia="Times New Roman" w:hAnsi="Times New Roman" w:cs="Times New Roman"/>
                <w:spacing w:val="-1"/>
                <w:sz w:val="24"/>
                <w:lang w:val="en-US"/>
              </w:rPr>
              <w:t>salespromotion</w:t>
            </w:r>
            <w:r w:rsidRPr="00F454F3">
              <w:rPr>
                <w:rFonts w:ascii="Times New Roman" w:eastAsia="Times New Roman" w:hAnsi="Times New Roman" w:cs="Times New Roman"/>
                <w:sz w:val="24"/>
                <w:lang w:val="en-US"/>
              </w:rPr>
              <w:t>–PersonalSelling–</w:t>
            </w:r>
            <w:r w:rsidRPr="00F454F3">
              <w:rPr>
                <w:rFonts w:ascii="Times New Roman" w:eastAsia="Times New Roman" w:hAnsi="Times New Roman" w:cs="Times New Roman"/>
                <w:color w:val="00AFEF"/>
                <w:sz w:val="24"/>
                <w:lang w:val="en-US"/>
              </w:rPr>
              <w:t>Qualitiesneededforapersonalseller</w:t>
            </w:r>
            <w:r w:rsidRPr="00F454F3">
              <w:rPr>
                <w:rFonts w:ascii="Times New Roman" w:eastAsia="Times New Roman" w:hAnsi="Times New Roman" w:cs="Times New Roman"/>
                <w:sz w:val="24"/>
                <w:lang w:val="en-US"/>
              </w:rPr>
              <w:t>-ChannelsofDistribution for Consumer Goods- Channel Members – ChannelsofDistribution for IndustrialGoods.</w:t>
            </w:r>
          </w:p>
        </w:tc>
        <w:tc>
          <w:tcPr>
            <w:tcW w:w="1338" w:type="dxa"/>
            <w:gridSpan w:val="2"/>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before="3" w:after="0" w:line="240" w:lineRule="auto"/>
              <w:rPr>
                <w:rFonts w:ascii="Times New Roman" w:eastAsia="Times New Roman" w:hAnsi="Times New Roman" w:cs="Times New Roman"/>
                <w:b/>
                <w:sz w:val="27"/>
                <w:lang w:val="en-US"/>
              </w:rPr>
            </w:pPr>
          </w:p>
          <w:p w:rsidR="002E69CC" w:rsidRPr="00F454F3" w:rsidRDefault="002E69CC" w:rsidP="00643EEA">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15</w:t>
            </w:r>
          </w:p>
        </w:tc>
      </w:tr>
      <w:tr w:rsidR="002E69CC" w:rsidRPr="00F454F3" w:rsidTr="00643EEA">
        <w:trPr>
          <w:trHeight w:val="1898"/>
        </w:trPr>
        <w:tc>
          <w:tcPr>
            <w:tcW w:w="950" w:type="dxa"/>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before="1" w:after="0" w:line="240" w:lineRule="auto"/>
              <w:rPr>
                <w:rFonts w:ascii="Times New Roman" w:eastAsia="Times New Roman" w:hAnsi="Times New Roman" w:cs="Times New Roman"/>
                <w:b/>
                <w:lang w:val="en-US"/>
              </w:rPr>
            </w:pPr>
          </w:p>
          <w:p w:rsidR="002E69CC" w:rsidRPr="00F454F3" w:rsidRDefault="002E69CC" w:rsidP="00643EEA">
            <w:pPr>
              <w:widowControl w:val="0"/>
              <w:autoSpaceDE w:val="0"/>
              <w:autoSpaceDN w:val="0"/>
              <w:spacing w:after="0" w:line="240" w:lineRule="auto"/>
              <w:ind w:left="13"/>
              <w:jc w:val="center"/>
              <w:rPr>
                <w:rFonts w:ascii="Times New Roman" w:eastAsia="Times New Roman" w:hAnsi="Times New Roman" w:cs="Times New Roman"/>
                <w:sz w:val="24"/>
                <w:lang w:val="en-US"/>
              </w:rPr>
            </w:pPr>
            <w:r w:rsidRPr="00F454F3">
              <w:rPr>
                <w:rFonts w:ascii="Times New Roman" w:eastAsia="Times New Roman" w:hAnsi="Times New Roman" w:cs="Times New Roman"/>
                <w:w w:val="99"/>
                <w:sz w:val="24"/>
                <w:lang w:val="en-US"/>
              </w:rPr>
              <w:t>V</w:t>
            </w:r>
          </w:p>
        </w:tc>
        <w:tc>
          <w:tcPr>
            <w:tcW w:w="6600" w:type="dxa"/>
            <w:gridSpan w:val="9"/>
          </w:tcPr>
          <w:p w:rsidR="002E69CC" w:rsidRPr="00F454F3" w:rsidRDefault="002E69CC" w:rsidP="00643EEA">
            <w:pPr>
              <w:widowControl w:val="0"/>
              <w:autoSpaceDE w:val="0"/>
              <w:autoSpaceDN w:val="0"/>
              <w:spacing w:before="1" w:after="0" w:line="240" w:lineRule="auto"/>
              <w:ind w:left="110"/>
              <w:jc w:val="both"/>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CompetitiveAnalysisandStrategies</w:t>
            </w:r>
          </w:p>
          <w:p w:rsidR="002E69CC" w:rsidRPr="00F454F3" w:rsidRDefault="002E69CC" w:rsidP="00643EEA">
            <w:pPr>
              <w:widowControl w:val="0"/>
              <w:autoSpaceDE w:val="0"/>
              <w:autoSpaceDN w:val="0"/>
              <w:spacing w:before="9" w:after="0" w:line="240" w:lineRule="auto"/>
              <w:rPr>
                <w:rFonts w:ascii="Times New Roman" w:eastAsia="Times New Roman" w:hAnsi="Times New Roman" w:cs="Times New Roman"/>
                <w:b/>
                <w:sz w:val="20"/>
                <w:lang w:val="en-US"/>
              </w:rPr>
            </w:pPr>
          </w:p>
          <w:p w:rsidR="002E69CC" w:rsidRPr="00F454F3" w:rsidRDefault="002E69CC" w:rsidP="00643EEA">
            <w:pPr>
              <w:widowControl w:val="0"/>
              <w:autoSpaceDE w:val="0"/>
              <w:autoSpaceDN w:val="0"/>
              <w:spacing w:after="0"/>
              <w:ind w:left="110" w:right="102"/>
              <w:jc w:val="both"/>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Global MarketEnvironment–Social Responsibility and Marketing Ethics - RecentTrendsinMarketing –ABasicUnderstandingofE–Marketing&amp; M–Marketing–E-Tailing–CRM–MarketResearch–MISandMarketingRegulation.</w:t>
            </w:r>
          </w:p>
        </w:tc>
        <w:tc>
          <w:tcPr>
            <w:tcW w:w="1338" w:type="dxa"/>
            <w:gridSpan w:val="2"/>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after="0" w:line="240" w:lineRule="auto"/>
              <w:rPr>
                <w:rFonts w:ascii="Times New Roman" w:eastAsia="Times New Roman" w:hAnsi="Times New Roman" w:cs="Times New Roman"/>
                <w:b/>
                <w:sz w:val="26"/>
                <w:lang w:val="en-US"/>
              </w:rPr>
            </w:pPr>
          </w:p>
          <w:p w:rsidR="002E69CC" w:rsidRPr="00F454F3" w:rsidRDefault="002E69CC" w:rsidP="00643EEA">
            <w:pPr>
              <w:widowControl w:val="0"/>
              <w:autoSpaceDE w:val="0"/>
              <w:autoSpaceDN w:val="0"/>
              <w:spacing w:before="1" w:after="0" w:line="240" w:lineRule="auto"/>
              <w:rPr>
                <w:rFonts w:ascii="Times New Roman" w:eastAsia="Times New Roman" w:hAnsi="Times New Roman" w:cs="Times New Roman"/>
                <w:b/>
                <w:lang w:val="en-US"/>
              </w:rPr>
            </w:pPr>
          </w:p>
          <w:p w:rsidR="002E69CC" w:rsidRPr="00F454F3" w:rsidRDefault="002E69CC" w:rsidP="00643EEA">
            <w:pPr>
              <w:widowControl w:val="0"/>
              <w:autoSpaceDE w:val="0"/>
              <w:autoSpaceDN w:val="0"/>
              <w:spacing w:after="0" w:line="240" w:lineRule="auto"/>
              <w:ind w:left="525" w:right="520"/>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15</w:t>
            </w:r>
          </w:p>
        </w:tc>
      </w:tr>
      <w:tr w:rsidR="002E69CC" w:rsidRPr="00F454F3" w:rsidTr="00643EEA">
        <w:trPr>
          <w:trHeight w:val="515"/>
        </w:trPr>
        <w:tc>
          <w:tcPr>
            <w:tcW w:w="950" w:type="dxa"/>
          </w:tcPr>
          <w:p w:rsidR="002E69CC" w:rsidRPr="00F454F3" w:rsidRDefault="002E69CC" w:rsidP="00643EEA">
            <w:pPr>
              <w:widowControl w:val="0"/>
              <w:autoSpaceDE w:val="0"/>
              <w:autoSpaceDN w:val="0"/>
              <w:spacing w:after="0" w:line="240" w:lineRule="auto"/>
              <w:rPr>
                <w:rFonts w:ascii="Times New Roman" w:eastAsia="Times New Roman" w:hAnsi="Times New Roman" w:cs="Times New Roman"/>
                <w:sz w:val="24"/>
                <w:lang w:val="en-US"/>
              </w:rPr>
            </w:pPr>
          </w:p>
        </w:tc>
        <w:tc>
          <w:tcPr>
            <w:tcW w:w="6600" w:type="dxa"/>
            <w:gridSpan w:val="9"/>
          </w:tcPr>
          <w:p w:rsidR="002E69CC" w:rsidRPr="00F454F3" w:rsidRDefault="002E69CC" w:rsidP="00643EEA">
            <w:pPr>
              <w:widowControl w:val="0"/>
              <w:autoSpaceDE w:val="0"/>
              <w:autoSpaceDN w:val="0"/>
              <w:spacing w:before="1" w:after="0" w:line="240" w:lineRule="auto"/>
              <w:ind w:left="2855" w:right="2851"/>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TOTAL</w:t>
            </w:r>
          </w:p>
        </w:tc>
        <w:tc>
          <w:tcPr>
            <w:tcW w:w="1338" w:type="dxa"/>
            <w:gridSpan w:val="2"/>
          </w:tcPr>
          <w:p w:rsidR="002E69CC" w:rsidRPr="00F454F3" w:rsidRDefault="002E69CC" w:rsidP="00643EEA">
            <w:pPr>
              <w:widowControl w:val="0"/>
              <w:autoSpaceDE w:val="0"/>
              <w:autoSpaceDN w:val="0"/>
              <w:spacing w:before="1" w:after="0" w:line="240" w:lineRule="auto"/>
              <w:ind w:left="525" w:right="520"/>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75</w:t>
            </w:r>
          </w:p>
        </w:tc>
      </w:tr>
      <w:tr w:rsidR="002E69CC" w:rsidRPr="00F454F3" w:rsidTr="00643EEA">
        <w:trPr>
          <w:trHeight w:val="520"/>
        </w:trPr>
        <w:tc>
          <w:tcPr>
            <w:tcW w:w="950" w:type="dxa"/>
          </w:tcPr>
          <w:p w:rsidR="002E69CC" w:rsidRPr="00F454F3" w:rsidRDefault="002E69CC" w:rsidP="00643EEA">
            <w:pPr>
              <w:widowControl w:val="0"/>
              <w:autoSpaceDE w:val="0"/>
              <w:autoSpaceDN w:val="0"/>
              <w:spacing w:before="1" w:after="0" w:line="240" w:lineRule="auto"/>
              <w:ind w:left="214" w:right="201"/>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CO</w:t>
            </w:r>
          </w:p>
        </w:tc>
        <w:tc>
          <w:tcPr>
            <w:tcW w:w="7938" w:type="dxa"/>
            <w:gridSpan w:val="11"/>
          </w:tcPr>
          <w:p w:rsidR="002E69CC" w:rsidRPr="00F454F3" w:rsidRDefault="002E69CC" w:rsidP="00643EEA">
            <w:pPr>
              <w:widowControl w:val="0"/>
              <w:autoSpaceDE w:val="0"/>
              <w:autoSpaceDN w:val="0"/>
              <w:spacing w:before="1" w:after="0" w:line="240" w:lineRule="auto"/>
              <w:ind w:left="3037" w:right="3030"/>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CourseOutcomes</w:t>
            </w:r>
          </w:p>
        </w:tc>
      </w:tr>
      <w:tr w:rsidR="002E69CC" w:rsidRPr="00F454F3" w:rsidTr="00643EEA">
        <w:trPr>
          <w:trHeight w:val="515"/>
        </w:trPr>
        <w:tc>
          <w:tcPr>
            <w:tcW w:w="950" w:type="dxa"/>
          </w:tcPr>
          <w:p w:rsidR="002E69CC" w:rsidRPr="00F454F3" w:rsidRDefault="002E69CC" w:rsidP="00643EEA">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CO1</w:t>
            </w:r>
          </w:p>
        </w:tc>
        <w:tc>
          <w:tcPr>
            <w:tcW w:w="7938" w:type="dxa"/>
            <w:gridSpan w:val="11"/>
          </w:tcPr>
          <w:p w:rsidR="002E69CC" w:rsidRPr="00F454F3" w:rsidRDefault="002E69CC" w:rsidP="00643EEA">
            <w:pPr>
              <w:widowControl w:val="0"/>
              <w:autoSpaceDE w:val="0"/>
              <w:autoSpaceDN w:val="0"/>
              <w:spacing w:before="1" w:after="0" w:line="240" w:lineRule="auto"/>
              <w:ind w:left="110"/>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Developanunderstandingontheroleandimportanceofmarketing</w:t>
            </w:r>
          </w:p>
        </w:tc>
      </w:tr>
      <w:tr w:rsidR="002E69CC" w:rsidRPr="00F454F3" w:rsidTr="00643EEA">
        <w:trPr>
          <w:trHeight w:val="520"/>
        </w:trPr>
        <w:tc>
          <w:tcPr>
            <w:tcW w:w="950" w:type="dxa"/>
          </w:tcPr>
          <w:p w:rsidR="002E69CC" w:rsidRPr="00F454F3" w:rsidRDefault="002E69CC" w:rsidP="00643EEA">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CO2</w:t>
            </w:r>
          </w:p>
        </w:tc>
        <w:tc>
          <w:tcPr>
            <w:tcW w:w="7938" w:type="dxa"/>
            <w:gridSpan w:val="11"/>
          </w:tcPr>
          <w:p w:rsidR="002E69CC" w:rsidRPr="00F454F3" w:rsidRDefault="002E69CC" w:rsidP="00643EEA">
            <w:pPr>
              <w:widowControl w:val="0"/>
              <w:autoSpaceDE w:val="0"/>
              <w:autoSpaceDN w:val="0"/>
              <w:spacing w:before="1" w:after="0" w:line="240" w:lineRule="auto"/>
              <w:ind w:left="110"/>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Applythe4p’s ofmarketingintheirventure</w:t>
            </w:r>
          </w:p>
        </w:tc>
      </w:tr>
      <w:tr w:rsidR="002E69CC" w:rsidRPr="00F454F3" w:rsidTr="00643EEA">
        <w:trPr>
          <w:trHeight w:val="515"/>
        </w:trPr>
        <w:tc>
          <w:tcPr>
            <w:tcW w:w="950" w:type="dxa"/>
          </w:tcPr>
          <w:p w:rsidR="002E69CC" w:rsidRPr="00F454F3" w:rsidRDefault="002E69CC" w:rsidP="00643EEA">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lastRenderedPageBreak/>
              <w:t>CO3</w:t>
            </w:r>
          </w:p>
        </w:tc>
        <w:tc>
          <w:tcPr>
            <w:tcW w:w="7938" w:type="dxa"/>
            <w:gridSpan w:val="11"/>
          </w:tcPr>
          <w:p w:rsidR="002E69CC" w:rsidRPr="00F454F3" w:rsidRDefault="002E69CC" w:rsidP="00643EEA">
            <w:pPr>
              <w:widowControl w:val="0"/>
              <w:autoSpaceDE w:val="0"/>
              <w:autoSpaceDN w:val="0"/>
              <w:spacing w:before="1" w:after="0" w:line="240" w:lineRule="auto"/>
              <w:ind w:left="110"/>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Identifythefactorsdeterminingpricing</w:t>
            </w:r>
          </w:p>
        </w:tc>
      </w:tr>
      <w:tr w:rsidR="002E69CC" w:rsidRPr="00F454F3" w:rsidTr="00643EEA">
        <w:trPr>
          <w:trHeight w:val="520"/>
        </w:trPr>
        <w:tc>
          <w:tcPr>
            <w:tcW w:w="950" w:type="dxa"/>
          </w:tcPr>
          <w:p w:rsidR="002E69CC" w:rsidRPr="00F454F3" w:rsidRDefault="002E69CC" w:rsidP="00643EEA">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CO4</w:t>
            </w:r>
          </w:p>
        </w:tc>
        <w:tc>
          <w:tcPr>
            <w:tcW w:w="7938" w:type="dxa"/>
            <w:gridSpan w:val="11"/>
          </w:tcPr>
          <w:p w:rsidR="002E69CC" w:rsidRPr="00F454F3" w:rsidRDefault="002E69CC" w:rsidP="00643EEA">
            <w:pPr>
              <w:widowControl w:val="0"/>
              <w:autoSpaceDE w:val="0"/>
              <w:autoSpaceDN w:val="0"/>
              <w:spacing w:before="1" w:after="0" w:line="240" w:lineRule="auto"/>
              <w:ind w:left="110"/>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UsethedifferentChannelsofdistributionofindustrialgoods</w:t>
            </w:r>
          </w:p>
        </w:tc>
      </w:tr>
      <w:tr w:rsidR="002E69CC" w:rsidRPr="00F454F3" w:rsidTr="00643EEA">
        <w:trPr>
          <w:trHeight w:val="514"/>
        </w:trPr>
        <w:tc>
          <w:tcPr>
            <w:tcW w:w="950" w:type="dxa"/>
          </w:tcPr>
          <w:p w:rsidR="002E69CC" w:rsidRPr="00F454F3" w:rsidRDefault="002E69CC" w:rsidP="00643EEA">
            <w:pPr>
              <w:widowControl w:val="0"/>
              <w:autoSpaceDE w:val="0"/>
              <w:autoSpaceDN w:val="0"/>
              <w:spacing w:before="1" w:after="0" w:line="240" w:lineRule="auto"/>
              <w:ind w:left="214" w:right="205"/>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CO5</w:t>
            </w:r>
          </w:p>
        </w:tc>
        <w:tc>
          <w:tcPr>
            <w:tcW w:w="7938" w:type="dxa"/>
            <w:gridSpan w:val="11"/>
          </w:tcPr>
          <w:p w:rsidR="002E69CC" w:rsidRPr="00F454F3" w:rsidRDefault="002E69CC" w:rsidP="00643EEA">
            <w:pPr>
              <w:widowControl w:val="0"/>
              <w:autoSpaceDE w:val="0"/>
              <w:autoSpaceDN w:val="0"/>
              <w:spacing w:before="1" w:after="0" w:line="240" w:lineRule="auto"/>
              <w:ind w:left="110"/>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UnderstandtheconceptofE-marketingandE-Tailing</w:t>
            </w:r>
          </w:p>
        </w:tc>
      </w:tr>
      <w:tr w:rsidR="002E69CC" w:rsidRPr="00F454F3" w:rsidTr="00643EEA">
        <w:trPr>
          <w:trHeight w:val="520"/>
        </w:trPr>
        <w:tc>
          <w:tcPr>
            <w:tcW w:w="8888" w:type="dxa"/>
            <w:gridSpan w:val="12"/>
          </w:tcPr>
          <w:p w:rsidR="002E69CC" w:rsidRPr="00F454F3" w:rsidRDefault="002E69CC" w:rsidP="00643EEA">
            <w:pPr>
              <w:widowControl w:val="0"/>
              <w:autoSpaceDE w:val="0"/>
              <w:autoSpaceDN w:val="0"/>
              <w:spacing w:before="1" w:after="0" w:line="240" w:lineRule="auto"/>
              <w:ind w:left="3891" w:right="3875"/>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Textbooks</w:t>
            </w:r>
          </w:p>
        </w:tc>
      </w:tr>
      <w:tr w:rsidR="002E69CC" w:rsidRPr="00F454F3" w:rsidTr="00643EEA">
        <w:trPr>
          <w:trHeight w:val="880"/>
        </w:trPr>
        <w:tc>
          <w:tcPr>
            <w:tcW w:w="950" w:type="dxa"/>
          </w:tcPr>
          <w:p w:rsidR="002E69CC" w:rsidRPr="00F454F3" w:rsidRDefault="002E69CC" w:rsidP="00643EEA">
            <w:pPr>
              <w:widowControl w:val="0"/>
              <w:autoSpaceDE w:val="0"/>
              <w:autoSpaceDN w:val="0"/>
              <w:spacing w:before="181" w:after="0" w:line="240" w:lineRule="auto"/>
              <w:ind w:left="11"/>
              <w:jc w:val="center"/>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1</w:t>
            </w:r>
          </w:p>
        </w:tc>
        <w:tc>
          <w:tcPr>
            <w:tcW w:w="7938" w:type="dxa"/>
            <w:gridSpan w:val="11"/>
          </w:tcPr>
          <w:p w:rsidR="002E69CC" w:rsidRPr="00F454F3" w:rsidRDefault="002E69CC" w:rsidP="00643EEA">
            <w:pPr>
              <w:widowControl w:val="0"/>
              <w:autoSpaceDE w:val="0"/>
              <w:autoSpaceDN w:val="0"/>
              <w:spacing w:before="51" w:after="0" w:line="273" w:lineRule="auto"/>
              <w:ind w:left="110" w:right="584"/>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PhilipKotler,PrinciplesofMarketing:ASouthAsianPerspective,PearsonEducation.NewDelhi</w:t>
            </w:r>
          </w:p>
        </w:tc>
      </w:tr>
      <w:tr w:rsidR="002E69CC" w:rsidRPr="00F454F3" w:rsidTr="00643EEA">
        <w:trPr>
          <w:trHeight w:val="835"/>
        </w:trPr>
        <w:tc>
          <w:tcPr>
            <w:tcW w:w="950" w:type="dxa"/>
          </w:tcPr>
          <w:p w:rsidR="002E69CC" w:rsidRPr="00F454F3" w:rsidRDefault="002E69CC" w:rsidP="00643EEA">
            <w:pPr>
              <w:widowControl w:val="0"/>
              <w:autoSpaceDE w:val="0"/>
              <w:autoSpaceDN w:val="0"/>
              <w:spacing w:before="161" w:after="0" w:line="240" w:lineRule="auto"/>
              <w:ind w:left="11"/>
              <w:jc w:val="center"/>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2</w:t>
            </w:r>
          </w:p>
        </w:tc>
        <w:tc>
          <w:tcPr>
            <w:tcW w:w="7938" w:type="dxa"/>
            <w:gridSpan w:val="11"/>
          </w:tcPr>
          <w:p w:rsidR="002E69CC" w:rsidRPr="00F454F3" w:rsidRDefault="002E69CC" w:rsidP="00643EEA">
            <w:pPr>
              <w:widowControl w:val="0"/>
              <w:autoSpaceDE w:val="0"/>
              <w:autoSpaceDN w:val="0"/>
              <w:spacing w:before="1" w:after="0" w:line="278" w:lineRule="auto"/>
              <w:ind w:left="110" w:right="1404"/>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Dr.C.B.Gupta&amp;Dr.N.RajanNair,MarketingManagement,SultanChand&amp;Sons, NewDelhi.</w:t>
            </w:r>
          </w:p>
        </w:tc>
      </w:tr>
      <w:tr w:rsidR="002E69CC" w:rsidRPr="00F454F3" w:rsidTr="00643EEA">
        <w:trPr>
          <w:trHeight w:val="880"/>
        </w:trPr>
        <w:tc>
          <w:tcPr>
            <w:tcW w:w="950" w:type="dxa"/>
          </w:tcPr>
          <w:p w:rsidR="002E69CC" w:rsidRPr="00F454F3" w:rsidRDefault="002E69CC" w:rsidP="00643EEA">
            <w:pPr>
              <w:widowControl w:val="0"/>
              <w:autoSpaceDE w:val="0"/>
              <w:autoSpaceDN w:val="0"/>
              <w:spacing w:before="181" w:after="0" w:line="240" w:lineRule="auto"/>
              <w:ind w:left="11"/>
              <w:jc w:val="center"/>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3</w:t>
            </w:r>
          </w:p>
        </w:tc>
        <w:tc>
          <w:tcPr>
            <w:tcW w:w="7938" w:type="dxa"/>
            <w:gridSpan w:val="11"/>
          </w:tcPr>
          <w:p w:rsidR="002E69CC" w:rsidRPr="00F454F3" w:rsidRDefault="002E69CC" w:rsidP="00643EEA">
            <w:pPr>
              <w:widowControl w:val="0"/>
              <w:autoSpaceDE w:val="0"/>
              <w:autoSpaceDN w:val="0"/>
              <w:spacing w:before="46" w:after="0" w:line="273" w:lineRule="auto"/>
              <w:ind w:left="110" w:right="1176"/>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Dr.AmitKumar,PrinciplesOfMarketing,ShashibhawanPublishingHouse,Chennai</w:t>
            </w:r>
          </w:p>
        </w:tc>
      </w:tr>
    </w:tbl>
    <w:p w:rsidR="002E69CC" w:rsidRDefault="002E69CC" w:rsidP="002E69CC">
      <w:pPr>
        <w:widowControl w:val="0"/>
        <w:autoSpaceDE w:val="0"/>
        <w:autoSpaceDN w:val="0"/>
        <w:spacing w:after="0" w:line="273" w:lineRule="auto"/>
        <w:rPr>
          <w:rFonts w:ascii="Times New Roman" w:eastAsia="Times New Roman" w:hAnsi="Times New Roman" w:cs="Times New Roman"/>
          <w:sz w:val="24"/>
          <w:lang w:val="en-US"/>
        </w:rPr>
      </w:pPr>
    </w:p>
    <w:tbl>
      <w:tblPr>
        <w:tblW w:w="888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50"/>
        <w:gridCol w:w="7933"/>
      </w:tblGrid>
      <w:tr w:rsidR="002E69CC" w:rsidRPr="00F454F3" w:rsidTr="00A25F04">
        <w:trPr>
          <w:trHeight w:val="515"/>
        </w:trPr>
        <w:tc>
          <w:tcPr>
            <w:tcW w:w="950" w:type="dxa"/>
          </w:tcPr>
          <w:p w:rsidR="002E69CC" w:rsidRPr="00F454F3" w:rsidRDefault="00A25F04" w:rsidP="00643EEA">
            <w:pPr>
              <w:widowControl w:val="0"/>
              <w:autoSpaceDE w:val="0"/>
              <w:autoSpaceDN w:val="0"/>
              <w:spacing w:before="1" w:after="0" w:line="240" w:lineRule="auto"/>
              <w:ind w:left="415"/>
              <w:rPr>
                <w:rFonts w:ascii="Times New Roman" w:eastAsia="Times New Roman" w:hAnsi="Times New Roman" w:cs="Times New Roman"/>
                <w:sz w:val="24"/>
                <w:lang w:val="en-US"/>
              </w:rPr>
            </w:pPr>
            <w:r>
              <w:rPr>
                <w:rFonts w:ascii="Times New Roman" w:eastAsia="Times New Roman" w:hAnsi="Times New Roman" w:cs="Times New Roman"/>
                <w:sz w:val="24"/>
                <w:lang w:val="en-US"/>
              </w:rPr>
              <w:tab/>
            </w:r>
          </w:p>
        </w:tc>
        <w:tc>
          <w:tcPr>
            <w:tcW w:w="7933" w:type="dxa"/>
          </w:tcPr>
          <w:p w:rsidR="002E69CC" w:rsidRPr="00F454F3" w:rsidRDefault="002E69CC" w:rsidP="00643EEA">
            <w:pPr>
              <w:widowControl w:val="0"/>
              <w:autoSpaceDE w:val="0"/>
              <w:autoSpaceDN w:val="0"/>
              <w:spacing w:before="1" w:after="0" w:line="240" w:lineRule="auto"/>
              <w:ind w:left="110"/>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Dr.N.RajanNair,Marketing,SultanChand&amp;Sons.New Delhi</w:t>
            </w:r>
          </w:p>
        </w:tc>
      </w:tr>
      <w:tr w:rsidR="002E69CC" w:rsidRPr="00F454F3" w:rsidTr="00A25F04">
        <w:trPr>
          <w:trHeight w:val="520"/>
        </w:trPr>
        <w:tc>
          <w:tcPr>
            <w:tcW w:w="950" w:type="dxa"/>
          </w:tcPr>
          <w:p w:rsidR="002E69CC" w:rsidRPr="00F454F3" w:rsidRDefault="002E69CC" w:rsidP="00643EEA">
            <w:pPr>
              <w:widowControl w:val="0"/>
              <w:autoSpaceDE w:val="0"/>
              <w:autoSpaceDN w:val="0"/>
              <w:spacing w:before="1" w:after="0" w:line="240" w:lineRule="auto"/>
              <w:ind w:left="415"/>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5</w:t>
            </w:r>
          </w:p>
        </w:tc>
        <w:tc>
          <w:tcPr>
            <w:tcW w:w="7933" w:type="dxa"/>
          </w:tcPr>
          <w:p w:rsidR="002E69CC" w:rsidRPr="00F454F3" w:rsidRDefault="002E69CC" w:rsidP="00643EEA">
            <w:pPr>
              <w:widowControl w:val="0"/>
              <w:autoSpaceDE w:val="0"/>
              <w:autoSpaceDN w:val="0"/>
              <w:spacing w:before="1" w:after="0" w:line="240" w:lineRule="auto"/>
              <w:ind w:left="110"/>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NeeruKapoorPrinciplesOfMarketing,PHILearning,NewDelhi</w:t>
            </w:r>
          </w:p>
        </w:tc>
      </w:tr>
      <w:tr w:rsidR="002E69CC" w:rsidRPr="00F454F3" w:rsidTr="00A25F04">
        <w:trPr>
          <w:trHeight w:val="515"/>
        </w:trPr>
        <w:tc>
          <w:tcPr>
            <w:tcW w:w="8883" w:type="dxa"/>
            <w:gridSpan w:val="2"/>
          </w:tcPr>
          <w:p w:rsidR="002E69CC" w:rsidRPr="00F454F3" w:rsidRDefault="002E69CC" w:rsidP="00643EEA">
            <w:pPr>
              <w:widowControl w:val="0"/>
              <w:autoSpaceDE w:val="0"/>
              <w:autoSpaceDN w:val="0"/>
              <w:spacing w:before="1" w:after="0" w:line="240" w:lineRule="auto"/>
              <w:ind w:left="3565" w:right="3559"/>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ReferenceBooks</w:t>
            </w:r>
          </w:p>
        </w:tc>
      </w:tr>
      <w:tr w:rsidR="002E69CC" w:rsidRPr="00F454F3" w:rsidTr="00A25F04">
        <w:trPr>
          <w:trHeight w:val="835"/>
        </w:trPr>
        <w:tc>
          <w:tcPr>
            <w:tcW w:w="950" w:type="dxa"/>
          </w:tcPr>
          <w:p w:rsidR="002E69CC" w:rsidRPr="00F454F3" w:rsidRDefault="002E69CC" w:rsidP="00643EEA">
            <w:pPr>
              <w:widowControl w:val="0"/>
              <w:autoSpaceDE w:val="0"/>
              <w:autoSpaceDN w:val="0"/>
              <w:spacing w:before="161" w:after="0" w:line="240" w:lineRule="auto"/>
              <w:ind w:left="415"/>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1</w:t>
            </w:r>
          </w:p>
        </w:tc>
        <w:tc>
          <w:tcPr>
            <w:tcW w:w="7933" w:type="dxa"/>
          </w:tcPr>
          <w:p w:rsidR="002E69CC" w:rsidRPr="00F454F3" w:rsidRDefault="002E69CC" w:rsidP="00643EEA">
            <w:pPr>
              <w:widowControl w:val="0"/>
              <w:autoSpaceDE w:val="0"/>
              <w:autoSpaceDN w:val="0"/>
              <w:spacing w:before="1" w:after="0" w:line="278" w:lineRule="auto"/>
              <w:ind w:left="110" w:right="1005"/>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ProfKavitaSharma,DrSwatiAgarwal,PrinciplesofMarketingBook,Taxmann,newdelhi</w:t>
            </w:r>
          </w:p>
        </w:tc>
      </w:tr>
      <w:tr w:rsidR="002E69CC" w:rsidRPr="00F454F3" w:rsidTr="00A25F04">
        <w:trPr>
          <w:trHeight w:val="520"/>
        </w:trPr>
        <w:tc>
          <w:tcPr>
            <w:tcW w:w="950" w:type="dxa"/>
          </w:tcPr>
          <w:p w:rsidR="002E69CC" w:rsidRPr="00F454F3" w:rsidRDefault="002E69CC" w:rsidP="00643EEA">
            <w:pPr>
              <w:widowControl w:val="0"/>
              <w:autoSpaceDE w:val="0"/>
              <w:autoSpaceDN w:val="0"/>
              <w:spacing w:before="1" w:after="0" w:line="240" w:lineRule="auto"/>
              <w:ind w:left="415"/>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2</w:t>
            </w:r>
          </w:p>
        </w:tc>
        <w:tc>
          <w:tcPr>
            <w:tcW w:w="7933" w:type="dxa"/>
          </w:tcPr>
          <w:p w:rsidR="002E69CC" w:rsidRPr="00F454F3" w:rsidRDefault="002E69CC" w:rsidP="00643EEA">
            <w:pPr>
              <w:widowControl w:val="0"/>
              <w:autoSpaceDE w:val="0"/>
              <w:autoSpaceDN w:val="0"/>
              <w:spacing w:before="1" w:after="0" w:line="240" w:lineRule="auto"/>
              <w:ind w:left="110"/>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Dr.J.Jayasankar,MarketingManagement,MarghamPublications,Chennai.</w:t>
            </w:r>
          </w:p>
        </w:tc>
      </w:tr>
      <w:tr w:rsidR="002E69CC" w:rsidRPr="00F454F3" w:rsidTr="00A25F04">
        <w:trPr>
          <w:trHeight w:val="515"/>
        </w:trPr>
        <w:tc>
          <w:tcPr>
            <w:tcW w:w="950" w:type="dxa"/>
          </w:tcPr>
          <w:p w:rsidR="002E69CC" w:rsidRPr="00F454F3" w:rsidRDefault="002E69CC" w:rsidP="00643EEA">
            <w:pPr>
              <w:widowControl w:val="0"/>
              <w:autoSpaceDE w:val="0"/>
              <w:autoSpaceDN w:val="0"/>
              <w:spacing w:before="1" w:after="0" w:line="240" w:lineRule="auto"/>
              <w:ind w:left="415"/>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3</w:t>
            </w:r>
          </w:p>
        </w:tc>
        <w:tc>
          <w:tcPr>
            <w:tcW w:w="7933" w:type="dxa"/>
          </w:tcPr>
          <w:p w:rsidR="002E69CC" w:rsidRPr="00F454F3" w:rsidRDefault="002E69CC" w:rsidP="00643EEA">
            <w:pPr>
              <w:widowControl w:val="0"/>
              <w:autoSpaceDE w:val="0"/>
              <w:autoSpaceDN w:val="0"/>
              <w:spacing w:before="1" w:after="0" w:line="240" w:lineRule="auto"/>
              <w:ind w:left="110"/>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Assael,H.ConsumerBehaviourandMarketingAction,USA:PWS-Kent</w:t>
            </w:r>
          </w:p>
        </w:tc>
      </w:tr>
      <w:tr w:rsidR="002E69CC" w:rsidRPr="00F454F3" w:rsidTr="00A25F04">
        <w:trPr>
          <w:trHeight w:val="835"/>
        </w:trPr>
        <w:tc>
          <w:tcPr>
            <w:tcW w:w="950" w:type="dxa"/>
          </w:tcPr>
          <w:p w:rsidR="002E69CC" w:rsidRPr="00F454F3" w:rsidRDefault="002E69CC" w:rsidP="00643EEA">
            <w:pPr>
              <w:widowControl w:val="0"/>
              <w:autoSpaceDE w:val="0"/>
              <w:autoSpaceDN w:val="0"/>
              <w:spacing w:before="161" w:after="0" w:line="240" w:lineRule="auto"/>
              <w:ind w:left="415"/>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4</w:t>
            </w:r>
          </w:p>
        </w:tc>
        <w:tc>
          <w:tcPr>
            <w:tcW w:w="7933" w:type="dxa"/>
          </w:tcPr>
          <w:p w:rsidR="002E69CC" w:rsidRPr="00F454F3" w:rsidRDefault="002E69CC" w:rsidP="00643EEA">
            <w:pPr>
              <w:widowControl w:val="0"/>
              <w:autoSpaceDE w:val="0"/>
              <w:autoSpaceDN w:val="0"/>
              <w:spacing w:before="1" w:after="0" w:line="278" w:lineRule="auto"/>
              <w:ind w:left="110" w:right="767"/>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Hoyer, W.D. And Macinnis, D.J., Consumer Behaviour, USA: HoughtonMifflinCompany</w:t>
            </w:r>
          </w:p>
        </w:tc>
      </w:tr>
      <w:tr w:rsidR="002E69CC" w:rsidRPr="00F454F3" w:rsidTr="00A25F04">
        <w:trPr>
          <w:trHeight w:val="835"/>
        </w:trPr>
        <w:tc>
          <w:tcPr>
            <w:tcW w:w="950" w:type="dxa"/>
          </w:tcPr>
          <w:p w:rsidR="002E69CC" w:rsidRPr="00F454F3" w:rsidRDefault="002E69CC" w:rsidP="00643EEA">
            <w:pPr>
              <w:widowControl w:val="0"/>
              <w:autoSpaceDE w:val="0"/>
              <w:autoSpaceDN w:val="0"/>
              <w:spacing w:before="161" w:after="0" w:line="240" w:lineRule="auto"/>
              <w:ind w:left="415"/>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5</w:t>
            </w:r>
          </w:p>
        </w:tc>
        <w:tc>
          <w:tcPr>
            <w:tcW w:w="7933" w:type="dxa"/>
          </w:tcPr>
          <w:p w:rsidR="002E69CC" w:rsidRPr="00F454F3" w:rsidRDefault="002E69CC" w:rsidP="00643EEA">
            <w:pPr>
              <w:widowControl w:val="0"/>
              <w:autoSpaceDE w:val="0"/>
              <w:autoSpaceDN w:val="0"/>
              <w:spacing w:before="1" w:after="0" w:line="278" w:lineRule="auto"/>
              <w:ind w:left="110" w:right="1125"/>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BakerM,MarketingManagementAndStrategy,MacmillanBusiness,BloomburyPublishing, India</w:t>
            </w:r>
          </w:p>
        </w:tc>
      </w:tr>
      <w:tr w:rsidR="002E69CC" w:rsidRPr="00F454F3" w:rsidTr="00A25F04">
        <w:trPr>
          <w:trHeight w:val="520"/>
        </w:trPr>
        <w:tc>
          <w:tcPr>
            <w:tcW w:w="8883" w:type="dxa"/>
            <w:gridSpan w:val="2"/>
          </w:tcPr>
          <w:p w:rsidR="002E69CC" w:rsidRPr="00F454F3" w:rsidRDefault="002E69CC" w:rsidP="00643EEA">
            <w:pPr>
              <w:widowControl w:val="0"/>
              <w:autoSpaceDE w:val="0"/>
              <w:autoSpaceDN w:val="0"/>
              <w:spacing w:before="1" w:after="0" w:line="240" w:lineRule="auto"/>
              <w:ind w:left="110"/>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NOTE:LatestEditionofTextbooksMaybeUsed</w:t>
            </w:r>
          </w:p>
        </w:tc>
      </w:tr>
      <w:tr w:rsidR="002E69CC" w:rsidRPr="00F454F3" w:rsidTr="00A25F04">
        <w:trPr>
          <w:trHeight w:val="515"/>
        </w:trPr>
        <w:tc>
          <w:tcPr>
            <w:tcW w:w="8883" w:type="dxa"/>
            <w:gridSpan w:val="2"/>
          </w:tcPr>
          <w:p w:rsidR="002E69CC" w:rsidRPr="00F454F3" w:rsidRDefault="002E69CC" w:rsidP="00643EEA">
            <w:pPr>
              <w:widowControl w:val="0"/>
              <w:autoSpaceDE w:val="0"/>
              <w:autoSpaceDN w:val="0"/>
              <w:spacing w:before="1" w:after="0" w:line="240" w:lineRule="auto"/>
              <w:ind w:left="3565" w:right="3558"/>
              <w:jc w:val="center"/>
              <w:rPr>
                <w:rFonts w:ascii="Times New Roman" w:eastAsia="Times New Roman" w:hAnsi="Times New Roman" w:cs="Times New Roman"/>
                <w:b/>
                <w:sz w:val="24"/>
                <w:lang w:val="en-US"/>
              </w:rPr>
            </w:pPr>
            <w:r w:rsidRPr="00F454F3">
              <w:rPr>
                <w:rFonts w:ascii="Times New Roman" w:eastAsia="Times New Roman" w:hAnsi="Times New Roman" w:cs="Times New Roman"/>
                <w:b/>
                <w:sz w:val="24"/>
                <w:lang w:val="en-US"/>
              </w:rPr>
              <w:t>WebResources</w:t>
            </w:r>
          </w:p>
        </w:tc>
      </w:tr>
      <w:tr w:rsidR="002E69CC" w:rsidRPr="00F454F3" w:rsidTr="00A25F04">
        <w:trPr>
          <w:trHeight w:val="520"/>
        </w:trPr>
        <w:tc>
          <w:tcPr>
            <w:tcW w:w="950" w:type="dxa"/>
          </w:tcPr>
          <w:p w:rsidR="002E69CC" w:rsidRPr="00F454F3" w:rsidRDefault="002E69CC" w:rsidP="00643EEA">
            <w:pPr>
              <w:widowControl w:val="0"/>
              <w:autoSpaceDE w:val="0"/>
              <w:autoSpaceDN w:val="0"/>
              <w:spacing w:before="1" w:after="0" w:line="240" w:lineRule="auto"/>
              <w:ind w:left="415"/>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1</w:t>
            </w:r>
          </w:p>
        </w:tc>
        <w:tc>
          <w:tcPr>
            <w:tcW w:w="7933" w:type="dxa"/>
          </w:tcPr>
          <w:p w:rsidR="002E69CC" w:rsidRPr="00F454F3" w:rsidRDefault="004C7F40" w:rsidP="00643EEA">
            <w:pPr>
              <w:widowControl w:val="0"/>
              <w:autoSpaceDE w:val="0"/>
              <w:autoSpaceDN w:val="0"/>
              <w:spacing w:before="1" w:after="0" w:line="240" w:lineRule="auto"/>
              <w:ind w:left="110"/>
              <w:rPr>
                <w:rFonts w:ascii="Times New Roman" w:eastAsia="Times New Roman" w:hAnsi="Times New Roman" w:cs="Times New Roman"/>
                <w:sz w:val="24"/>
                <w:lang w:val="en-US"/>
              </w:rPr>
            </w:pPr>
            <w:hyperlink r:id="rId64">
              <w:r w:rsidR="002E69CC" w:rsidRPr="00F454F3">
                <w:rPr>
                  <w:rFonts w:ascii="Times New Roman" w:eastAsia="Times New Roman" w:hAnsi="Times New Roman" w:cs="Times New Roman"/>
                  <w:sz w:val="24"/>
                  <w:lang w:val="en-US"/>
                </w:rPr>
                <w:t>https://www.aha.io/roadmapping/guide/marketing/introduction</w:t>
              </w:r>
            </w:hyperlink>
          </w:p>
        </w:tc>
      </w:tr>
      <w:tr w:rsidR="002E69CC" w:rsidRPr="00F454F3" w:rsidTr="00A25F04">
        <w:trPr>
          <w:trHeight w:val="515"/>
        </w:trPr>
        <w:tc>
          <w:tcPr>
            <w:tcW w:w="950" w:type="dxa"/>
          </w:tcPr>
          <w:p w:rsidR="002E69CC" w:rsidRPr="00F454F3" w:rsidRDefault="002E69CC" w:rsidP="00643EEA">
            <w:pPr>
              <w:widowControl w:val="0"/>
              <w:autoSpaceDE w:val="0"/>
              <w:autoSpaceDN w:val="0"/>
              <w:spacing w:before="1" w:after="0" w:line="240" w:lineRule="auto"/>
              <w:ind w:left="415"/>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2</w:t>
            </w:r>
          </w:p>
        </w:tc>
        <w:tc>
          <w:tcPr>
            <w:tcW w:w="7933" w:type="dxa"/>
          </w:tcPr>
          <w:p w:rsidR="002E69CC" w:rsidRPr="00F454F3" w:rsidRDefault="004C7F40" w:rsidP="00643EEA">
            <w:pPr>
              <w:widowControl w:val="0"/>
              <w:autoSpaceDE w:val="0"/>
              <w:autoSpaceDN w:val="0"/>
              <w:spacing w:before="1" w:after="0" w:line="240" w:lineRule="auto"/>
              <w:ind w:left="110"/>
              <w:rPr>
                <w:rFonts w:ascii="Times New Roman" w:eastAsia="Times New Roman" w:hAnsi="Times New Roman" w:cs="Times New Roman"/>
                <w:sz w:val="24"/>
                <w:lang w:val="en-US"/>
              </w:rPr>
            </w:pPr>
            <w:hyperlink r:id="rId65">
              <w:r w:rsidR="002E69CC" w:rsidRPr="00F454F3">
                <w:rPr>
                  <w:rFonts w:ascii="Times New Roman" w:eastAsia="Times New Roman" w:hAnsi="Times New Roman" w:cs="Times New Roman"/>
                  <w:sz w:val="24"/>
                  <w:lang w:val="en-US"/>
                </w:rPr>
                <w:t>https://www.investopedia.com/terms/m/marketsegmentation.asp</w:t>
              </w:r>
            </w:hyperlink>
          </w:p>
        </w:tc>
      </w:tr>
      <w:tr w:rsidR="002E69CC" w:rsidRPr="00F454F3" w:rsidTr="00A25F04">
        <w:trPr>
          <w:trHeight w:val="835"/>
        </w:trPr>
        <w:tc>
          <w:tcPr>
            <w:tcW w:w="950" w:type="dxa"/>
          </w:tcPr>
          <w:p w:rsidR="002E69CC" w:rsidRPr="00F454F3" w:rsidRDefault="002E69CC" w:rsidP="00643EEA">
            <w:pPr>
              <w:widowControl w:val="0"/>
              <w:autoSpaceDE w:val="0"/>
              <w:autoSpaceDN w:val="0"/>
              <w:spacing w:before="161" w:after="0" w:line="240" w:lineRule="auto"/>
              <w:ind w:left="415"/>
              <w:rPr>
                <w:rFonts w:ascii="Times New Roman" w:eastAsia="Times New Roman" w:hAnsi="Times New Roman" w:cs="Times New Roman"/>
                <w:sz w:val="24"/>
                <w:lang w:val="en-US"/>
              </w:rPr>
            </w:pPr>
            <w:r w:rsidRPr="00F454F3">
              <w:rPr>
                <w:rFonts w:ascii="Times New Roman" w:eastAsia="Times New Roman" w:hAnsi="Times New Roman" w:cs="Times New Roman"/>
                <w:sz w:val="24"/>
                <w:lang w:val="en-US"/>
              </w:rPr>
              <w:t>3</w:t>
            </w:r>
          </w:p>
        </w:tc>
        <w:tc>
          <w:tcPr>
            <w:tcW w:w="7933" w:type="dxa"/>
          </w:tcPr>
          <w:p w:rsidR="002E69CC" w:rsidRPr="00F454F3" w:rsidRDefault="004C7F40" w:rsidP="00643EEA">
            <w:pPr>
              <w:widowControl w:val="0"/>
              <w:autoSpaceDE w:val="0"/>
              <w:autoSpaceDN w:val="0"/>
              <w:spacing w:before="1" w:after="0" w:line="278" w:lineRule="auto"/>
              <w:ind w:left="110"/>
              <w:rPr>
                <w:rFonts w:ascii="Times New Roman" w:eastAsia="Times New Roman" w:hAnsi="Times New Roman" w:cs="Times New Roman"/>
                <w:sz w:val="24"/>
                <w:lang w:val="en-US"/>
              </w:rPr>
            </w:pPr>
            <w:hyperlink r:id="rId66">
              <w:r w:rsidR="002E69CC" w:rsidRPr="00F454F3">
                <w:rPr>
                  <w:rFonts w:ascii="Times New Roman" w:eastAsia="Times New Roman" w:hAnsi="Times New Roman" w:cs="Times New Roman"/>
                  <w:spacing w:val="-1"/>
                  <w:sz w:val="24"/>
                  <w:lang w:val="en-US"/>
                </w:rPr>
                <w:t>https://www.shiprocket.in/blog/understanding-promotion-and-distribution-</w:t>
              </w:r>
            </w:hyperlink>
            <w:hyperlink r:id="rId67">
              <w:r w:rsidR="002E69CC" w:rsidRPr="00F454F3">
                <w:rPr>
                  <w:rFonts w:ascii="Times New Roman" w:eastAsia="Times New Roman" w:hAnsi="Times New Roman" w:cs="Times New Roman"/>
                  <w:sz w:val="24"/>
                  <w:lang w:val="en-US"/>
                </w:rPr>
                <w:t>management/</w:t>
              </w:r>
            </w:hyperlink>
          </w:p>
        </w:tc>
      </w:tr>
    </w:tbl>
    <w:p w:rsidR="002E69CC" w:rsidRPr="00F454F3" w:rsidRDefault="002E69CC" w:rsidP="002E69CC">
      <w:pPr>
        <w:widowControl w:val="0"/>
        <w:autoSpaceDE w:val="0"/>
        <w:autoSpaceDN w:val="0"/>
        <w:spacing w:after="0" w:line="240" w:lineRule="auto"/>
        <w:rPr>
          <w:rFonts w:ascii="Times New Roman" w:eastAsia="Times New Roman" w:hAnsi="Times New Roman" w:cs="Times New Roman"/>
          <w:lang w:val="en-US"/>
        </w:rPr>
      </w:pPr>
    </w:p>
    <w:p w:rsidR="002E69CC" w:rsidRPr="00F454F3" w:rsidRDefault="002E69CC" w:rsidP="002E69CC">
      <w:pPr>
        <w:pStyle w:val="Normal1"/>
        <w:jc w:val="center"/>
        <w:rPr>
          <w:rFonts w:ascii="Times New Roman" w:eastAsia="Times New Roman" w:hAnsi="Times New Roman" w:cs="Times New Roman"/>
          <w:b/>
          <w:sz w:val="24"/>
          <w:szCs w:val="24"/>
        </w:rPr>
      </w:pPr>
    </w:p>
    <w:p w:rsidR="002E69CC" w:rsidRPr="00F454F3" w:rsidRDefault="002E69CC" w:rsidP="002E69CC">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 xml:space="preserve">MAPPING WITH PROGRAMME OUTCOMES </w:t>
      </w:r>
      <w:r w:rsidRPr="00F454F3">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2E69CC" w:rsidRPr="00F454F3" w:rsidTr="00643EEA">
        <w:trPr>
          <w:cantSplit/>
          <w:trHeight w:val="518"/>
          <w:tblHeader/>
          <w:jc w:val="center"/>
        </w:trPr>
        <w:tc>
          <w:tcPr>
            <w:tcW w:w="1417"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p>
        </w:tc>
        <w:tc>
          <w:tcPr>
            <w:tcW w:w="670" w:type="dxa"/>
            <w:vAlign w:val="center"/>
          </w:tcPr>
          <w:p w:rsidR="002E69CC" w:rsidRPr="00F454F3" w:rsidRDefault="002E69CC"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2E69CC" w:rsidRPr="00F454F3" w:rsidRDefault="002E69CC"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2E69CC" w:rsidRPr="00F454F3" w:rsidRDefault="002E69CC"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2E69CC" w:rsidRPr="00F454F3" w:rsidRDefault="002E69CC"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2E69CC" w:rsidRPr="00F454F3" w:rsidTr="00643EEA">
        <w:trPr>
          <w:cantSplit/>
          <w:trHeight w:val="518"/>
          <w:tblHeader/>
          <w:jc w:val="center"/>
        </w:trPr>
        <w:tc>
          <w:tcPr>
            <w:tcW w:w="1417" w:type="dxa"/>
            <w:vAlign w:val="center"/>
          </w:tcPr>
          <w:p w:rsidR="002E69CC" w:rsidRPr="00F454F3" w:rsidRDefault="002E69CC"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2E69CC" w:rsidRPr="00F454F3" w:rsidTr="00643EEA">
        <w:trPr>
          <w:cantSplit/>
          <w:trHeight w:val="649"/>
          <w:tblHeader/>
          <w:jc w:val="center"/>
        </w:trPr>
        <w:tc>
          <w:tcPr>
            <w:tcW w:w="1417" w:type="dxa"/>
            <w:vAlign w:val="center"/>
          </w:tcPr>
          <w:p w:rsidR="002E69CC" w:rsidRPr="00F454F3" w:rsidRDefault="002E69CC"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2E69CC" w:rsidRPr="00F454F3" w:rsidTr="00643EEA">
        <w:trPr>
          <w:cantSplit/>
          <w:trHeight w:val="518"/>
          <w:tblHeader/>
          <w:jc w:val="center"/>
        </w:trPr>
        <w:tc>
          <w:tcPr>
            <w:tcW w:w="1417" w:type="dxa"/>
            <w:vAlign w:val="center"/>
          </w:tcPr>
          <w:p w:rsidR="002E69CC" w:rsidRPr="00F454F3" w:rsidRDefault="002E69CC"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2E69CC" w:rsidRPr="00F454F3" w:rsidTr="00643EEA">
        <w:trPr>
          <w:cantSplit/>
          <w:trHeight w:val="533"/>
          <w:tblHeader/>
          <w:jc w:val="center"/>
        </w:trPr>
        <w:tc>
          <w:tcPr>
            <w:tcW w:w="1417" w:type="dxa"/>
            <w:vAlign w:val="center"/>
          </w:tcPr>
          <w:p w:rsidR="002E69CC" w:rsidRPr="00F454F3" w:rsidRDefault="002E69CC"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2E69CC" w:rsidRPr="00F454F3" w:rsidTr="00643EEA">
        <w:trPr>
          <w:cantSplit/>
          <w:trHeight w:val="518"/>
          <w:tblHeader/>
          <w:jc w:val="center"/>
        </w:trPr>
        <w:tc>
          <w:tcPr>
            <w:tcW w:w="1417" w:type="dxa"/>
            <w:vAlign w:val="center"/>
          </w:tcPr>
          <w:p w:rsidR="002E69CC" w:rsidRPr="00F454F3" w:rsidRDefault="002E69CC"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2E69CC" w:rsidRPr="00F454F3" w:rsidTr="00643EEA">
        <w:trPr>
          <w:cantSplit/>
          <w:trHeight w:val="518"/>
          <w:tblHeader/>
          <w:jc w:val="center"/>
        </w:trPr>
        <w:tc>
          <w:tcPr>
            <w:tcW w:w="1417" w:type="dxa"/>
            <w:vAlign w:val="center"/>
          </w:tcPr>
          <w:p w:rsidR="002E69CC" w:rsidRPr="00F454F3" w:rsidRDefault="002E69CC"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803" w:type="dxa"/>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r>
      <w:tr w:rsidR="002E69CC" w:rsidRPr="00F454F3" w:rsidTr="00643EEA">
        <w:trPr>
          <w:cantSplit/>
          <w:trHeight w:val="518"/>
          <w:tblHeader/>
          <w:jc w:val="center"/>
        </w:trPr>
        <w:tc>
          <w:tcPr>
            <w:tcW w:w="1417" w:type="dxa"/>
            <w:vAlign w:val="center"/>
          </w:tcPr>
          <w:p w:rsidR="002E69CC" w:rsidRPr="00F454F3" w:rsidRDefault="002E69CC"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2E69CC" w:rsidRPr="00F454F3" w:rsidRDefault="002E69CC"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2.4</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2E69CC" w:rsidRPr="00F454F3" w:rsidRDefault="002E69CC"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bl>
    <w:p w:rsidR="002E69CC" w:rsidRPr="00F454F3" w:rsidRDefault="002E69CC" w:rsidP="002E69CC">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2E69CC" w:rsidRPr="00F454F3" w:rsidRDefault="002E69CC" w:rsidP="002E69CC">
      <w:pPr>
        <w:pStyle w:val="Normal1"/>
        <w:rPr>
          <w:rFonts w:ascii="Times New Roman" w:eastAsia="Times New Roman" w:hAnsi="Times New Roman" w:cs="Times New Roman"/>
          <w:sz w:val="24"/>
          <w:szCs w:val="24"/>
        </w:rPr>
      </w:pPr>
    </w:p>
    <w:p w:rsidR="002E69CC" w:rsidRPr="00F454F3" w:rsidRDefault="002E69CC" w:rsidP="002E69CC">
      <w:pPr>
        <w:rPr>
          <w:rFonts w:ascii="Times New Roman" w:hAnsi="Times New Roman" w:cs="Times New Roman"/>
        </w:rPr>
      </w:pPr>
    </w:p>
    <w:p w:rsidR="002E69CC" w:rsidRPr="00F454F3" w:rsidRDefault="002E69CC" w:rsidP="002E69CC">
      <w:pPr>
        <w:rPr>
          <w:rFonts w:ascii="Times New Roman" w:hAnsi="Times New Roman" w:cs="Times New Roman"/>
        </w:rPr>
      </w:pPr>
    </w:p>
    <w:p w:rsidR="00DB698F" w:rsidRPr="00F454F3" w:rsidRDefault="00DB698F" w:rsidP="00E42B5C">
      <w:pPr>
        <w:pStyle w:val="Normal1"/>
        <w:spacing w:after="120"/>
        <w:jc w:val="center"/>
        <w:rPr>
          <w:rFonts w:ascii="Times New Roman" w:eastAsia="Times New Roman" w:hAnsi="Times New Roman" w:cs="Times New Roman"/>
          <w:sz w:val="24"/>
          <w:szCs w:val="24"/>
        </w:rPr>
      </w:pPr>
    </w:p>
    <w:p w:rsidR="00DB698F" w:rsidRPr="00F454F3" w:rsidRDefault="00EB5E19">
      <w:pPr>
        <w:pStyle w:val="Normal1"/>
        <w:rPr>
          <w:rFonts w:ascii="Times New Roman" w:eastAsia="Times New Roman" w:hAnsi="Times New Roman" w:cs="Times New Roman"/>
          <w:b/>
          <w:sz w:val="24"/>
          <w:szCs w:val="24"/>
          <w:u w:val="single"/>
        </w:rPr>
      </w:pPr>
      <w:r w:rsidRPr="00F454F3">
        <w:rPr>
          <w:rFonts w:ascii="Times New Roman" w:hAnsi="Times New Roman" w:cs="Times New Roman"/>
        </w:rPr>
        <w:br w:type="page"/>
      </w:r>
    </w:p>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u w:val="single"/>
        </w:rPr>
        <w:lastRenderedPageBreak/>
        <w:t>THIRD YEAR – SEMESTER - V</w:t>
      </w:r>
    </w:p>
    <w:p w:rsidR="00DB698F" w:rsidRPr="00F454F3" w:rsidRDefault="00EB5E19">
      <w:pPr>
        <w:pStyle w:val="Normal1"/>
        <w:spacing w:after="120"/>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Core – XI: Income Tax  Law and Practice- I</w:t>
      </w:r>
    </w:p>
    <w:p w:rsidR="00DB698F" w:rsidRPr="00F454F3" w:rsidRDefault="00DB698F">
      <w:pPr>
        <w:pStyle w:val="Normal1"/>
        <w:spacing w:after="120"/>
        <w:jc w:val="center"/>
        <w:rPr>
          <w:rFonts w:ascii="Times New Roman" w:eastAsia="Times New Roman" w:hAnsi="Times New Roman" w:cs="Times New Roman"/>
          <w:b/>
          <w:smallCaps/>
          <w:sz w:val="24"/>
          <w:szCs w:val="24"/>
          <w:u w:val="single"/>
        </w:rPr>
      </w:pPr>
    </w:p>
    <w:tbl>
      <w:tblPr>
        <w:tblStyle w:val="afff1"/>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260"/>
        <w:gridCol w:w="501"/>
        <w:gridCol w:w="645"/>
        <w:gridCol w:w="645"/>
        <w:gridCol w:w="645"/>
        <w:gridCol w:w="1194"/>
        <w:gridCol w:w="1048"/>
        <w:gridCol w:w="1076"/>
        <w:gridCol w:w="424"/>
        <w:gridCol w:w="686"/>
        <w:gridCol w:w="815"/>
      </w:tblGrid>
      <w:tr w:rsidR="00DB698F" w:rsidRPr="00F454F3">
        <w:trPr>
          <w:cantSplit/>
          <w:trHeight w:val="60"/>
          <w:tblHeader/>
        </w:trPr>
        <w:tc>
          <w:tcPr>
            <w:tcW w:w="1206" w:type="dxa"/>
            <w:gridSpan w:val="2"/>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01"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194"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048"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3001" w:type="dxa"/>
            <w:gridSpan w:val="4"/>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DB698F" w:rsidRPr="00F454F3">
        <w:trPr>
          <w:cantSplit/>
          <w:trHeight w:val="60"/>
          <w:tblHeader/>
        </w:trPr>
        <w:tc>
          <w:tcPr>
            <w:tcW w:w="1206" w:type="dxa"/>
            <w:gridSpan w:val="2"/>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0" w:type="dxa"/>
            <w:gridSpan w:val="2"/>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815" w:type="dxa"/>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DB698F" w:rsidRPr="00F454F3">
        <w:trPr>
          <w:cantSplit/>
          <w:trHeight w:val="170"/>
          <w:tblHeader/>
        </w:trPr>
        <w:tc>
          <w:tcPr>
            <w:tcW w:w="1206" w:type="dxa"/>
            <w:gridSpan w:val="2"/>
          </w:tcPr>
          <w:p w:rsidR="00DB698F" w:rsidRPr="00F454F3" w:rsidRDefault="00DB698F">
            <w:pPr>
              <w:pStyle w:val="Normal1"/>
              <w:rPr>
                <w:rFonts w:ascii="Times New Roman" w:eastAsia="Times New Roman" w:hAnsi="Times New Roman" w:cs="Times New Roman"/>
                <w:b/>
                <w:sz w:val="24"/>
                <w:szCs w:val="24"/>
              </w:rPr>
            </w:pPr>
          </w:p>
        </w:tc>
        <w:tc>
          <w:tcPr>
            <w:tcW w:w="501"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5</w:t>
            </w: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1048"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5</w:t>
            </w:r>
          </w:p>
        </w:tc>
        <w:tc>
          <w:tcPr>
            <w:tcW w:w="1076" w:type="dxa"/>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815" w:type="dxa"/>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DB698F" w:rsidRPr="00F454F3">
        <w:trPr>
          <w:cantSplit/>
          <w:trHeight w:val="431"/>
          <w:tblHeader/>
        </w:trPr>
        <w:tc>
          <w:tcPr>
            <w:tcW w:w="8885" w:type="dxa"/>
            <w:gridSpan w:val="1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Learning Objectives</w:t>
            </w:r>
          </w:p>
        </w:tc>
      </w:tr>
      <w:tr w:rsidR="00DB698F" w:rsidRPr="00F454F3">
        <w:trPr>
          <w:cantSplit/>
          <w:tblHeader/>
        </w:trPr>
        <w:tc>
          <w:tcPr>
            <w:tcW w:w="946" w:type="dxa"/>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39" w:type="dxa"/>
            <w:gridSpan w:val="11"/>
          </w:tcPr>
          <w:p w:rsidR="00DB698F" w:rsidRPr="00F454F3"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understand the basic concepts &amp; definitions under the Income Tax Act,1961.</w:t>
            </w:r>
          </w:p>
        </w:tc>
      </w:tr>
      <w:tr w:rsidR="00DB698F" w:rsidRPr="00F454F3">
        <w:trPr>
          <w:cantSplit/>
          <w:tblHeader/>
        </w:trPr>
        <w:tc>
          <w:tcPr>
            <w:tcW w:w="946" w:type="dxa"/>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39" w:type="dxa"/>
            <w:gridSpan w:val="11"/>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color w:val="000000"/>
                <w:sz w:val="24"/>
                <w:szCs w:val="24"/>
              </w:rPr>
              <w:t>To compute the residential status of an assessee and the incidence of tax.</w:t>
            </w:r>
          </w:p>
        </w:tc>
      </w:tr>
      <w:tr w:rsidR="00DB698F" w:rsidRPr="00F454F3">
        <w:trPr>
          <w:cantSplit/>
          <w:tblHeader/>
        </w:trPr>
        <w:tc>
          <w:tcPr>
            <w:tcW w:w="946" w:type="dxa"/>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39" w:type="dxa"/>
            <w:gridSpan w:val="11"/>
          </w:tcPr>
          <w:p w:rsidR="00DB698F" w:rsidRPr="00F454F3"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compute income under the head salaries.</w:t>
            </w:r>
          </w:p>
        </w:tc>
      </w:tr>
      <w:tr w:rsidR="00DB698F" w:rsidRPr="00F454F3">
        <w:trPr>
          <w:cantSplit/>
          <w:tblHeader/>
        </w:trPr>
        <w:tc>
          <w:tcPr>
            <w:tcW w:w="946" w:type="dxa"/>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39" w:type="dxa"/>
            <w:gridSpan w:val="11"/>
          </w:tcPr>
          <w:p w:rsidR="00DB698F" w:rsidRPr="00F454F3"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learn the concepts of Annual value, associated deductions and the calculation of income from House property.</w:t>
            </w:r>
          </w:p>
        </w:tc>
      </w:tr>
      <w:tr w:rsidR="00DB698F" w:rsidRPr="00F454F3">
        <w:trPr>
          <w:cantSplit/>
          <w:tblHeader/>
        </w:trPr>
        <w:tc>
          <w:tcPr>
            <w:tcW w:w="946" w:type="dxa"/>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39" w:type="dxa"/>
            <w:gridSpan w:val="11"/>
          </w:tcPr>
          <w:p w:rsidR="00DB698F" w:rsidRPr="00F454F3"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compute the income from Business &amp; Profession considering its basic principles &amp; specific disallowances.</w:t>
            </w:r>
          </w:p>
        </w:tc>
      </w:tr>
      <w:tr w:rsidR="00DB698F" w:rsidRPr="00F454F3">
        <w:trPr>
          <w:cantSplit/>
          <w:tblHeader/>
        </w:trPr>
        <w:tc>
          <w:tcPr>
            <w:tcW w:w="8885" w:type="dxa"/>
            <w:gridSpan w:val="12"/>
          </w:tcPr>
          <w:p w:rsidR="00DB698F" w:rsidRPr="00F454F3"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Prerequisite: Should have studied Commerce in XII Std</w:t>
            </w:r>
          </w:p>
        </w:tc>
      </w:tr>
      <w:tr w:rsidR="00DB698F" w:rsidRPr="00F454F3">
        <w:trPr>
          <w:cantSplit/>
          <w:tblHeader/>
        </w:trPr>
        <w:tc>
          <w:tcPr>
            <w:tcW w:w="94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438" w:type="dxa"/>
            <w:gridSpan w:val="9"/>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501"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DB698F" w:rsidRPr="00F454F3">
        <w:trPr>
          <w:cantSplit/>
          <w:trHeight w:val="917"/>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438" w:type="dxa"/>
            <w:gridSpan w:val="9"/>
          </w:tcPr>
          <w:p w:rsidR="00DB698F" w:rsidRPr="00F454F3"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Introduction to Income Tax</w:t>
            </w:r>
            <w:r w:rsidRPr="00F454F3">
              <w:rPr>
                <w:rFonts w:ascii="Times New Roman" w:eastAsia="Times New Roman" w:hAnsi="Times New Roman" w:cs="Times New Roman"/>
                <w:b/>
                <w:color w:val="000000"/>
                <w:sz w:val="24"/>
                <w:szCs w:val="24"/>
              </w:rPr>
              <w:tab/>
            </w:r>
            <w:r w:rsidRPr="00F454F3">
              <w:rPr>
                <w:rFonts w:ascii="Times New Roman" w:eastAsia="Times New Roman" w:hAnsi="Times New Roman" w:cs="Times New Roman"/>
                <w:b/>
                <w:color w:val="000000"/>
                <w:sz w:val="24"/>
                <w:szCs w:val="24"/>
              </w:rPr>
              <w:tab/>
            </w:r>
            <w:r w:rsidRPr="00F454F3">
              <w:rPr>
                <w:rFonts w:ascii="Times New Roman" w:eastAsia="Times New Roman" w:hAnsi="Times New Roman" w:cs="Times New Roman"/>
                <w:b/>
                <w:color w:val="000000"/>
                <w:sz w:val="24"/>
                <w:szCs w:val="24"/>
              </w:rPr>
              <w:tab/>
            </w:r>
            <w:r w:rsidRPr="00F454F3">
              <w:rPr>
                <w:rFonts w:ascii="Times New Roman" w:eastAsia="Times New Roman" w:hAnsi="Times New Roman" w:cs="Times New Roman"/>
                <w:b/>
                <w:color w:val="000000"/>
                <w:sz w:val="24"/>
                <w:szCs w:val="24"/>
              </w:rPr>
              <w:tab/>
            </w:r>
            <w:r w:rsidRPr="00F454F3">
              <w:rPr>
                <w:rFonts w:ascii="Times New Roman" w:eastAsia="Times New Roman" w:hAnsi="Times New Roman" w:cs="Times New Roman"/>
                <w:b/>
                <w:color w:val="000000"/>
                <w:sz w:val="24"/>
                <w:szCs w:val="24"/>
              </w:rPr>
              <w:tab/>
            </w:r>
            <w:r w:rsidRPr="00F454F3">
              <w:rPr>
                <w:rFonts w:ascii="Times New Roman" w:eastAsia="Times New Roman" w:hAnsi="Times New Roman" w:cs="Times New Roman"/>
                <w:b/>
                <w:color w:val="000000"/>
                <w:sz w:val="24"/>
                <w:szCs w:val="24"/>
              </w:rPr>
              <w:tab/>
            </w:r>
          </w:p>
          <w:p w:rsidR="00DB698F" w:rsidRPr="00F454F3"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Introduction to Income Tax – History – Objectives of Taxation - Features of Income Tax – Meaning of Income – Types – Important Definitions Under the Income Tax Act –Types of Assessee – Income exempted under </w:t>
            </w:r>
          </w:p>
          <w:p w:rsidR="00DB698F" w:rsidRPr="00F454F3"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Section 10.</w:t>
            </w:r>
          </w:p>
        </w:tc>
        <w:tc>
          <w:tcPr>
            <w:tcW w:w="1501" w:type="dxa"/>
            <w:gridSpan w:val="2"/>
            <w:vAlign w:val="center"/>
          </w:tcPr>
          <w:p w:rsidR="00DB698F" w:rsidRPr="00F454F3" w:rsidRDefault="00DB698F">
            <w:pPr>
              <w:pStyle w:val="Normal1"/>
              <w:jc w:val="center"/>
              <w:rPr>
                <w:rFonts w:ascii="Times New Roman" w:eastAsia="Times New Roman" w:hAnsi="Times New Roman" w:cs="Times New Roman"/>
                <w:sz w:val="24"/>
                <w:szCs w:val="24"/>
              </w:rPr>
            </w:pPr>
          </w:p>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r>
      <w:tr w:rsidR="00DB698F" w:rsidRPr="00F454F3">
        <w:trPr>
          <w:cantSplit/>
          <w:trHeight w:val="899"/>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438" w:type="dxa"/>
            <w:gridSpan w:val="9"/>
          </w:tcPr>
          <w:p w:rsidR="00DB698F" w:rsidRPr="00F454F3"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Residential Status</w:t>
            </w:r>
          </w:p>
          <w:p w:rsidR="00DB698F" w:rsidRPr="00F454F3"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color w:val="000000"/>
                <w:sz w:val="24"/>
                <w:szCs w:val="24"/>
              </w:rPr>
              <w:t>Residential Status – Residential Status of an Individual – Company – HUF – Basic Conditions – Additional Conditions – Incidence of Tax and Residential Status – Problems on Residential Status and Incidence of Tax.</w:t>
            </w:r>
          </w:p>
        </w:tc>
        <w:tc>
          <w:tcPr>
            <w:tcW w:w="1501"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r>
      <w:tr w:rsidR="00DB698F" w:rsidRPr="00F454F3">
        <w:trPr>
          <w:cantSplit/>
          <w:trHeight w:val="854"/>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438" w:type="dxa"/>
            <w:gridSpan w:val="9"/>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 xml:space="preserve">Income from Salary                                                                                   </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Salary Income - Definition – Allowances –Taxability - Perquisites – Kinds of Perquisites –Types of Provident Fund - Gratuity – Pension – Commutation of Pension – Deduction of Salary - Profits in Lieu of Salary - Computation of Salary Income .</w:t>
            </w:r>
          </w:p>
        </w:tc>
        <w:tc>
          <w:tcPr>
            <w:tcW w:w="1501"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r>
      <w:tr w:rsidR="00DB698F" w:rsidRPr="00F454F3">
        <w:trPr>
          <w:cantSplit/>
          <w:trHeight w:val="629"/>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438" w:type="dxa"/>
            <w:gridSpan w:val="9"/>
          </w:tcPr>
          <w:p w:rsidR="00DB698F" w:rsidRPr="00F454F3" w:rsidRDefault="00EB5E19">
            <w:pPr>
              <w:pStyle w:val="Normal1"/>
              <w:pBdr>
                <w:top w:val="nil"/>
                <w:left w:val="nil"/>
                <w:bottom w:val="nil"/>
                <w:right w:val="nil"/>
                <w:between w:val="nil"/>
              </w:pBdr>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 xml:space="preserve">Income from House Property                                                                     </w:t>
            </w:r>
          </w:p>
          <w:p w:rsidR="00DB698F" w:rsidRPr="00F454F3"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Income from House Property –Basis of Charge – Annual Value – Gross Annual Value, Net Annual Value -  Let-out vs Deemed to be let out Self-Occupied Property – Deductions – Computation of Income from House Property.</w:t>
            </w:r>
          </w:p>
        </w:tc>
        <w:tc>
          <w:tcPr>
            <w:tcW w:w="1501"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r>
      <w:tr w:rsidR="00DB698F" w:rsidRPr="00F454F3">
        <w:trPr>
          <w:cantSplit/>
          <w:trHeight w:val="809"/>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V</w:t>
            </w:r>
          </w:p>
        </w:tc>
        <w:tc>
          <w:tcPr>
            <w:tcW w:w="6438" w:type="dxa"/>
            <w:gridSpan w:val="9"/>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Profits and Gains from Business or Profession</w:t>
            </w:r>
          </w:p>
          <w:p w:rsidR="00DB698F" w:rsidRPr="00F454F3"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Income from Business or Profession – Allowable Expenses – Expenses Disallowed - General Deductions – Depreciation – Undisclosed Income &amp; Investments, Unexplained expenditure (Sec 69A, 69B, 69C, 69D)  – Compulsory Maintenance of Books of Accounts – Audit of Accounts of Certain Persons – Special Provisions for Computing Incomes on Estimated Basis (Deemed Income)   – Computation of Income from Business or Profession.</w:t>
            </w:r>
          </w:p>
        </w:tc>
        <w:tc>
          <w:tcPr>
            <w:tcW w:w="1501"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r>
      <w:tr w:rsidR="00DB698F" w:rsidRPr="00F454F3">
        <w:trPr>
          <w:cantSplit/>
          <w:tblHeader/>
        </w:trPr>
        <w:tc>
          <w:tcPr>
            <w:tcW w:w="946" w:type="dxa"/>
          </w:tcPr>
          <w:p w:rsidR="00DB698F" w:rsidRPr="00F454F3" w:rsidRDefault="00DB698F">
            <w:pPr>
              <w:pStyle w:val="Normal1"/>
              <w:jc w:val="center"/>
              <w:rPr>
                <w:rFonts w:ascii="Times New Roman" w:eastAsia="Times New Roman" w:hAnsi="Times New Roman" w:cs="Times New Roman"/>
                <w:sz w:val="24"/>
                <w:szCs w:val="24"/>
              </w:rPr>
            </w:pPr>
          </w:p>
        </w:tc>
        <w:tc>
          <w:tcPr>
            <w:tcW w:w="6438" w:type="dxa"/>
            <w:gridSpan w:val="9"/>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TOTAL</w:t>
            </w:r>
          </w:p>
        </w:tc>
        <w:tc>
          <w:tcPr>
            <w:tcW w:w="1501"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r>
      <w:tr w:rsidR="00DB698F" w:rsidRPr="00F454F3">
        <w:trPr>
          <w:cantSplit/>
          <w:tblHeader/>
        </w:trPr>
        <w:tc>
          <w:tcPr>
            <w:tcW w:w="8885" w:type="dxa"/>
            <w:gridSpan w:val="1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DB698F" w:rsidRPr="00F454F3">
        <w:trPr>
          <w:cantSplit/>
          <w:tblHeader/>
        </w:trPr>
        <w:tc>
          <w:tcPr>
            <w:tcW w:w="8885" w:type="dxa"/>
            <w:gridSpan w:val="12"/>
            <w:vAlign w:val="center"/>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THEORY 20% &amp; PROBLEMS 80%</w:t>
            </w:r>
          </w:p>
        </w:tc>
      </w:tr>
      <w:tr w:rsidR="00DB698F" w:rsidRPr="00F454F3">
        <w:trPr>
          <w:cantSplit/>
          <w:tblHeader/>
        </w:trPr>
        <w:tc>
          <w:tcPr>
            <w:tcW w:w="94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Demonstrate the understanding of the basic concepts and definitions under the Income Tax Act.</w:t>
            </w:r>
          </w:p>
        </w:tc>
      </w:tr>
      <w:tr w:rsidR="00DB698F" w:rsidRPr="00F454F3">
        <w:trPr>
          <w:cantSplit/>
          <w:tblHeader/>
        </w:trPr>
        <w:tc>
          <w:tcPr>
            <w:tcW w:w="94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Assess the residential status of an assessee&amp; the incidence of tax.</w:t>
            </w:r>
          </w:p>
        </w:tc>
      </w:tr>
      <w:tr w:rsidR="00DB698F" w:rsidRPr="00F454F3">
        <w:trPr>
          <w:cantSplit/>
          <w:tblHeader/>
        </w:trPr>
        <w:tc>
          <w:tcPr>
            <w:tcW w:w="94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Compute income of an individual under the head salaries.</w:t>
            </w:r>
          </w:p>
        </w:tc>
      </w:tr>
      <w:tr w:rsidR="00DB698F" w:rsidRPr="00F454F3">
        <w:trPr>
          <w:cantSplit/>
          <w:tblHeader/>
        </w:trPr>
        <w:tc>
          <w:tcPr>
            <w:tcW w:w="94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Ability to compute income from house property.</w:t>
            </w:r>
          </w:p>
        </w:tc>
      </w:tr>
      <w:tr w:rsidR="00DB698F" w:rsidRPr="00F454F3">
        <w:trPr>
          <w:cantSplit/>
          <w:tblHeader/>
        </w:trPr>
        <w:tc>
          <w:tcPr>
            <w:tcW w:w="946"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Evaluate income from a business carried on or from the practice of a Profession.</w:t>
            </w:r>
          </w:p>
        </w:tc>
      </w:tr>
      <w:tr w:rsidR="00DB698F" w:rsidRPr="00F454F3">
        <w:trPr>
          <w:cantSplit/>
          <w:tblHeader/>
        </w:trPr>
        <w:tc>
          <w:tcPr>
            <w:tcW w:w="8885" w:type="dxa"/>
            <w:gridSpan w:val="1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DB698F" w:rsidRPr="00F454F3">
        <w:trPr>
          <w:cantSplit/>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V.P. Gaur, Narang, Puja Gaur and Rajeev Puri - Income Tax Law and Practice, Kalyani Publishers, New Delhi.</w:t>
            </w:r>
          </w:p>
        </w:tc>
      </w:tr>
      <w:tr w:rsidR="00DB698F" w:rsidRPr="00F454F3">
        <w:trPr>
          <w:cantSplit/>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T.S. Reddy and Hariprasad  Reddy, Income Tax Law and Practice, Margham Publications, Chennai.</w:t>
            </w:r>
          </w:p>
        </w:tc>
      </w:tr>
      <w:tr w:rsidR="00DB698F" w:rsidRPr="00F454F3">
        <w:trPr>
          <w:cantSplit/>
          <w:trHeight w:val="431"/>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DinkarPagare, Income Tax Law and Practice, Sultan &amp; Chand Sons, New Delhi. </w:t>
            </w:r>
          </w:p>
        </w:tc>
      </w:tr>
      <w:tr w:rsidR="00DB698F" w:rsidRPr="00F454F3">
        <w:trPr>
          <w:cantSplit/>
          <w:trHeight w:val="431"/>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H.C. Mehrotra, Dr.Goyal S.P, Income Tax Law and Accounts, Sahitya Bhavan Publications, Agra.</w:t>
            </w:r>
          </w:p>
        </w:tc>
      </w:tr>
      <w:tr w:rsidR="00DB698F" w:rsidRPr="00F454F3">
        <w:trPr>
          <w:cantSplit/>
          <w:trHeight w:val="431"/>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 Srinivasan – Income Tax &amp; Practice –Vijay Nicole Imprints Private Limited , Chennai.</w:t>
            </w:r>
          </w:p>
        </w:tc>
      </w:tr>
      <w:tr w:rsidR="00DB698F" w:rsidRPr="00F454F3">
        <w:trPr>
          <w:cantSplit/>
          <w:trHeight w:val="431"/>
          <w:tblHeader/>
        </w:trPr>
        <w:tc>
          <w:tcPr>
            <w:tcW w:w="8885" w:type="dxa"/>
            <w:gridSpan w:val="12"/>
            <w:vAlign w:val="center"/>
          </w:tcPr>
          <w:p w:rsidR="00DB698F" w:rsidRPr="00F454F3" w:rsidRDefault="00DB698F">
            <w:pPr>
              <w:pStyle w:val="Normal1"/>
              <w:jc w:val="center"/>
              <w:rPr>
                <w:rFonts w:ascii="Times New Roman" w:eastAsia="Times New Roman" w:hAnsi="Times New Roman" w:cs="Times New Roman"/>
                <w:b/>
                <w:sz w:val="24"/>
                <w:szCs w:val="24"/>
              </w:rPr>
            </w:pPr>
          </w:p>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DB698F" w:rsidRPr="00F454F3">
        <w:trPr>
          <w:cantSplit/>
          <w:trHeight w:val="431"/>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Hariharan N, Income Tax Law &amp; Practice, Vijay Nicole Imprints Pvt. Ltd. Chennai</w:t>
            </w:r>
          </w:p>
        </w:tc>
      </w:tr>
      <w:tr w:rsidR="00DB698F" w:rsidRPr="00F454F3">
        <w:trPr>
          <w:cantSplit/>
          <w:trHeight w:val="431"/>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11"/>
            <w:vAlign w:val="center"/>
          </w:tcPr>
          <w:p w:rsidR="00DB698F" w:rsidRPr="00F454F3" w:rsidRDefault="00EB5E19">
            <w:pPr>
              <w:pStyle w:val="Normal1"/>
              <w:widowControl w:val="0"/>
              <w:spacing w:line="291" w:lineRule="auto"/>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Bhagwati Prasad, Income Tax Law and Practice, Vishwa Prakasan. New Delhi.</w:t>
            </w:r>
          </w:p>
        </w:tc>
      </w:tr>
      <w:tr w:rsidR="00DB698F" w:rsidRPr="00F454F3">
        <w:trPr>
          <w:cantSplit/>
          <w:trHeight w:val="431"/>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11"/>
            <w:vAlign w:val="center"/>
          </w:tcPr>
          <w:p w:rsidR="00DB698F" w:rsidRPr="00F454F3" w:rsidRDefault="00EB5E19">
            <w:pPr>
              <w:pStyle w:val="Normal1"/>
              <w:widowControl w:val="0"/>
              <w:spacing w:line="293" w:lineRule="auto"/>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Vinod K. Singhania, Students Guide to Income Tax.,U.K.Bharghava Taxman.</w:t>
            </w:r>
          </w:p>
        </w:tc>
      </w:tr>
      <w:tr w:rsidR="00DB698F" w:rsidRPr="00F454F3">
        <w:trPr>
          <w:cantSplit/>
          <w:trHeight w:val="431"/>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39" w:type="dxa"/>
            <w:gridSpan w:val="11"/>
            <w:vAlign w:val="center"/>
          </w:tcPr>
          <w:p w:rsidR="00DB698F" w:rsidRPr="00F454F3" w:rsidRDefault="00EB5E19">
            <w:pPr>
              <w:pStyle w:val="Normal1"/>
              <w:widowControl w:val="0"/>
              <w:spacing w:line="293" w:lineRule="auto"/>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Dr.Vinod K Singhania, Dr. Monica Singhania, Taxmann's Students' Guide to Income Tax, New Delhi.</w:t>
            </w:r>
          </w:p>
        </w:tc>
      </w:tr>
      <w:tr w:rsidR="00DB698F" w:rsidRPr="00F454F3">
        <w:trPr>
          <w:cantSplit/>
          <w:trHeight w:val="431"/>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39" w:type="dxa"/>
            <w:gridSpan w:val="11"/>
            <w:vAlign w:val="center"/>
          </w:tcPr>
          <w:p w:rsidR="00DB698F" w:rsidRPr="00F454F3" w:rsidRDefault="00EB5E19">
            <w:pPr>
              <w:pStyle w:val="Normal1"/>
              <w:widowControl w:val="0"/>
              <w:spacing w:line="293" w:lineRule="auto"/>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Mittal Preethi Rani and Bansal Anshika, Income Tax Law and Practice, Sultan &amp; Chand Sons, New Delhi.</w:t>
            </w:r>
          </w:p>
        </w:tc>
      </w:tr>
      <w:tr w:rsidR="00DB698F" w:rsidRPr="00F454F3">
        <w:trPr>
          <w:cantSplit/>
          <w:trHeight w:val="431"/>
          <w:tblHeader/>
        </w:trPr>
        <w:tc>
          <w:tcPr>
            <w:tcW w:w="8885" w:type="dxa"/>
            <w:gridSpan w:val="12"/>
            <w:vAlign w:val="center"/>
          </w:tcPr>
          <w:p w:rsidR="00DB698F" w:rsidRPr="00F454F3" w:rsidRDefault="00EB5E19">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DB698F" w:rsidRPr="00F454F3">
        <w:trPr>
          <w:cantSplit/>
          <w:trHeight w:val="431"/>
          <w:tblHeader/>
        </w:trPr>
        <w:tc>
          <w:tcPr>
            <w:tcW w:w="8885" w:type="dxa"/>
            <w:gridSpan w:val="12"/>
            <w:vAlign w:val="center"/>
          </w:tcPr>
          <w:p w:rsidR="00DB698F" w:rsidRPr="00F454F3" w:rsidRDefault="00EB5E19">
            <w:pPr>
              <w:pStyle w:val="Normal1"/>
              <w:widowControl w:val="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Web Resources</w:t>
            </w:r>
          </w:p>
        </w:tc>
      </w:tr>
      <w:tr w:rsidR="00DB698F" w:rsidRPr="00F454F3">
        <w:trPr>
          <w:cantSplit/>
          <w:trHeight w:val="431"/>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11"/>
            <w:vAlign w:val="center"/>
          </w:tcPr>
          <w:p w:rsidR="00DB698F" w:rsidRPr="00F454F3" w:rsidRDefault="004C7F40">
            <w:pPr>
              <w:pStyle w:val="Normal1"/>
              <w:widowControl w:val="0"/>
              <w:rPr>
                <w:rFonts w:ascii="Times New Roman" w:eastAsia="Times New Roman" w:hAnsi="Times New Roman" w:cs="Times New Roman"/>
                <w:sz w:val="24"/>
                <w:szCs w:val="24"/>
              </w:rPr>
            </w:pPr>
            <w:hyperlink r:id="rId68">
              <w:r w:rsidR="00EB5E19" w:rsidRPr="00F454F3">
                <w:rPr>
                  <w:rFonts w:ascii="Times New Roman" w:eastAsia="Times New Roman" w:hAnsi="Times New Roman" w:cs="Times New Roman"/>
                  <w:color w:val="000000"/>
                  <w:sz w:val="24"/>
                  <w:szCs w:val="24"/>
                </w:rPr>
                <w:t>https://cleartax.in/s/residential-status/</w:t>
              </w:r>
            </w:hyperlink>
          </w:p>
        </w:tc>
      </w:tr>
      <w:tr w:rsidR="00DB698F" w:rsidRPr="00F454F3">
        <w:trPr>
          <w:cantSplit/>
          <w:trHeight w:val="431"/>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11"/>
            <w:vAlign w:val="center"/>
          </w:tcPr>
          <w:p w:rsidR="00DB698F" w:rsidRPr="00F454F3" w:rsidRDefault="004C7F40">
            <w:pPr>
              <w:pStyle w:val="Normal1"/>
              <w:widowControl w:val="0"/>
              <w:rPr>
                <w:rFonts w:ascii="Times New Roman" w:eastAsia="Times New Roman" w:hAnsi="Times New Roman" w:cs="Times New Roman"/>
                <w:sz w:val="24"/>
                <w:szCs w:val="24"/>
              </w:rPr>
            </w:pPr>
            <w:hyperlink r:id="rId69">
              <w:r w:rsidR="00EB5E19" w:rsidRPr="00F454F3">
                <w:rPr>
                  <w:rFonts w:ascii="Times New Roman" w:eastAsia="Times New Roman" w:hAnsi="Times New Roman" w:cs="Times New Roman"/>
                  <w:color w:val="000000"/>
                  <w:sz w:val="24"/>
                  <w:szCs w:val="24"/>
                </w:rPr>
                <w:t>https://www.legalraasta.com/itr/income-from-salary/</w:t>
              </w:r>
            </w:hyperlink>
          </w:p>
        </w:tc>
      </w:tr>
      <w:tr w:rsidR="00DB698F" w:rsidRPr="00F454F3">
        <w:trPr>
          <w:cantSplit/>
          <w:trHeight w:val="431"/>
          <w:tblHeader/>
        </w:trPr>
        <w:tc>
          <w:tcPr>
            <w:tcW w:w="946"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11"/>
            <w:vAlign w:val="center"/>
          </w:tcPr>
          <w:p w:rsidR="00DB698F" w:rsidRPr="00F454F3" w:rsidRDefault="004C7F40">
            <w:pPr>
              <w:pStyle w:val="Normal1"/>
              <w:widowControl w:val="0"/>
              <w:rPr>
                <w:rFonts w:ascii="Times New Roman" w:eastAsia="Times New Roman" w:hAnsi="Times New Roman" w:cs="Times New Roman"/>
                <w:sz w:val="24"/>
                <w:szCs w:val="24"/>
              </w:rPr>
            </w:pPr>
            <w:hyperlink r:id="rId70">
              <w:r w:rsidR="00EB5E19" w:rsidRPr="00F454F3">
                <w:rPr>
                  <w:rFonts w:ascii="Times New Roman" w:eastAsia="Times New Roman" w:hAnsi="Times New Roman" w:cs="Times New Roman"/>
                  <w:color w:val="000000"/>
                  <w:sz w:val="24"/>
                  <w:szCs w:val="24"/>
                </w:rPr>
                <w:t>https://taxguru.in/income-tax/income-house-properties.html</w:t>
              </w:r>
            </w:hyperlink>
          </w:p>
        </w:tc>
      </w:tr>
    </w:tbl>
    <w:p w:rsidR="00DB698F" w:rsidRPr="00F454F3"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lastRenderedPageBreak/>
        <w:t>3 – Strong, 2- Medium, 1- Low</w:t>
      </w:r>
    </w:p>
    <w:p w:rsidR="00DB698F" w:rsidRPr="00F454F3" w:rsidRDefault="00DB698F">
      <w:pPr>
        <w:pStyle w:val="Normal1"/>
        <w:tabs>
          <w:tab w:val="left" w:pos="5406"/>
        </w:tabs>
        <w:rPr>
          <w:rFonts w:ascii="Times New Roman" w:eastAsia="Times New Roman" w:hAnsi="Times New Roman" w:cs="Times New Roman"/>
          <w:sz w:val="24"/>
          <w:szCs w:val="24"/>
        </w:rPr>
      </w:pPr>
    </w:p>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MAPPING WITH PROGRAMME OUTCOMES </w:t>
      </w:r>
      <w:r w:rsidRPr="00F454F3">
        <w:rPr>
          <w:rFonts w:ascii="Times New Roman" w:eastAsia="Times New Roman" w:hAnsi="Times New Roman" w:cs="Times New Roman"/>
          <w:b/>
          <w:sz w:val="24"/>
          <w:szCs w:val="24"/>
        </w:rPr>
        <w:br/>
        <w:t>AND PROGRAMME SPECIFIC OUTCOMES</w:t>
      </w:r>
    </w:p>
    <w:tbl>
      <w:tblPr>
        <w:tblStyle w:val="afff2"/>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rsidRPr="00F454F3">
        <w:trPr>
          <w:cantSplit/>
          <w:trHeight w:val="518"/>
          <w:tblHeader/>
          <w:jc w:val="center"/>
        </w:trPr>
        <w:tc>
          <w:tcPr>
            <w:tcW w:w="1417" w:type="dxa"/>
            <w:vAlign w:val="center"/>
          </w:tcPr>
          <w:p w:rsidR="00DB698F" w:rsidRPr="00F454F3"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649"/>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33"/>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c>
          <w:tcPr>
            <w:tcW w:w="670"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bl>
    <w:p w:rsidR="00DB698F" w:rsidRPr="00F454F3" w:rsidRDefault="00DB698F">
      <w:pPr>
        <w:pStyle w:val="Normal1"/>
        <w:jc w:val="center"/>
        <w:rPr>
          <w:rFonts w:ascii="Times New Roman" w:eastAsia="Times New Roman" w:hAnsi="Times New Roman" w:cs="Times New Roman"/>
          <w:b/>
          <w:sz w:val="24"/>
          <w:szCs w:val="24"/>
          <w:u w:val="single"/>
        </w:rPr>
      </w:pPr>
    </w:p>
    <w:p w:rsidR="00DB698F" w:rsidRPr="00F454F3" w:rsidRDefault="00EB5E19">
      <w:pPr>
        <w:pStyle w:val="Normal1"/>
        <w:rPr>
          <w:rFonts w:ascii="Times New Roman" w:eastAsia="Times New Roman" w:hAnsi="Times New Roman" w:cs="Times New Roman"/>
          <w:b/>
          <w:sz w:val="24"/>
          <w:szCs w:val="24"/>
          <w:u w:val="single"/>
        </w:rPr>
      </w:pPr>
      <w:r w:rsidRPr="00F454F3">
        <w:rPr>
          <w:rFonts w:ascii="Times New Roman" w:hAnsi="Times New Roman" w:cs="Times New Roman"/>
        </w:rPr>
        <w:br w:type="page"/>
      </w:r>
    </w:p>
    <w:p w:rsidR="00DB698F" w:rsidRPr="00F454F3" w:rsidRDefault="00EB5E19">
      <w:pPr>
        <w:pStyle w:val="Normal1"/>
        <w:jc w:val="center"/>
        <w:rPr>
          <w:rFonts w:ascii="Times New Roman" w:eastAsia="Times New Roman" w:hAnsi="Times New Roman" w:cs="Times New Roman"/>
          <w:b/>
          <w:sz w:val="24"/>
          <w:szCs w:val="24"/>
          <w:u w:val="single"/>
        </w:rPr>
      </w:pPr>
      <w:r w:rsidRPr="00F454F3">
        <w:rPr>
          <w:rFonts w:ascii="Times New Roman" w:eastAsia="Times New Roman" w:hAnsi="Times New Roman" w:cs="Times New Roman"/>
          <w:b/>
          <w:sz w:val="24"/>
          <w:szCs w:val="24"/>
          <w:u w:val="single"/>
        </w:rPr>
        <w:lastRenderedPageBreak/>
        <w:t>THIRD YEAR – SEMESTER – V</w:t>
      </w:r>
    </w:p>
    <w:p w:rsidR="00DB698F" w:rsidRPr="00F454F3" w:rsidRDefault="00EB5E19">
      <w:pPr>
        <w:pStyle w:val="Normal1"/>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Core –XII : Auditing &amp; Corporate Governance</w:t>
      </w:r>
    </w:p>
    <w:tbl>
      <w:tblPr>
        <w:tblStyle w:val="afff3"/>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8"/>
        <w:gridCol w:w="553"/>
        <w:gridCol w:w="812"/>
      </w:tblGrid>
      <w:tr w:rsidR="00DB698F" w:rsidRPr="00F454F3">
        <w:trPr>
          <w:cantSplit/>
          <w:trHeight w:val="60"/>
          <w:tblHeader/>
        </w:trPr>
        <w:tc>
          <w:tcPr>
            <w:tcW w:w="1207" w:type="dxa"/>
            <w:gridSpan w:val="3"/>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01"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194"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048"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3000" w:type="dxa"/>
            <w:gridSpan w:val="4"/>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DB698F" w:rsidRPr="00F454F3">
        <w:trPr>
          <w:cantSplit/>
          <w:trHeight w:val="60"/>
          <w:tblHeader/>
        </w:trPr>
        <w:tc>
          <w:tcPr>
            <w:tcW w:w="1207" w:type="dxa"/>
            <w:gridSpan w:val="3"/>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DB698F" w:rsidRPr="00F454F3">
        <w:trPr>
          <w:cantSplit/>
          <w:trHeight w:val="278"/>
          <w:tblHeader/>
        </w:trPr>
        <w:tc>
          <w:tcPr>
            <w:tcW w:w="1207" w:type="dxa"/>
            <w:gridSpan w:val="3"/>
          </w:tcPr>
          <w:p w:rsidR="00DB698F" w:rsidRPr="00F454F3" w:rsidRDefault="00DB698F">
            <w:pPr>
              <w:pStyle w:val="Normal1"/>
              <w:rPr>
                <w:rFonts w:ascii="Times New Roman" w:eastAsia="Times New Roman" w:hAnsi="Times New Roman" w:cs="Times New Roman"/>
                <w:b/>
                <w:sz w:val="24"/>
                <w:szCs w:val="24"/>
              </w:rPr>
            </w:pPr>
          </w:p>
        </w:tc>
        <w:tc>
          <w:tcPr>
            <w:tcW w:w="501"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5</w:t>
            </w: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1048"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5</w:t>
            </w:r>
          </w:p>
        </w:tc>
        <w:tc>
          <w:tcPr>
            <w:tcW w:w="1077" w:type="dxa"/>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DB698F" w:rsidRPr="00F454F3">
        <w:trPr>
          <w:cantSplit/>
          <w:trHeight w:val="287"/>
          <w:tblHeader/>
        </w:trPr>
        <w:tc>
          <w:tcPr>
            <w:tcW w:w="8885" w:type="dxa"/>
            <w:gridSpan w:val="13"/>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Learning Objectives </w:t>
            </w:r>
          </w:p>
        </w:tc>
      </w:tr>
      <w:tr w:rsidR="00DB698F" w:rsidRPr="00F454F3">
        <w:trPr>
          <w:cantSplit/>
          <w:tblHeader/>
        </w:trPr>
        <w:tc>
          <w:tcPr>
            <w:tcW w:w="946" w:type="dxa"/>
            <w:gridSpan w:val="2"/>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39" w:type="dxa"/>
            <w:gridSpan w:val="11"/>
          </w:tcPr>
          <w:p w:rsidR="00DB698F" w:rsidRPr="00F454F3"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enable students to understand process of auditing and its classification. </w:t>
            </w:r>
          </w:p>
        </w:tc>
      </w:tr>
      <w:tr w:rsidR="00DB698F" w:rsidRPr="00F454F3">
        <w:trPr>
          <w:cantSplit/>
          <w:tblHeader/>
        </w:trPr>
        <w:tc>
          <w:tcPr>
            <w:tcW w:w="946" w:type="dxa"/>
            <w:gridSpan w:val="2"/>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39" w:type="dxa"/>
            <w:gridSpan w:val="11"/>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color w:val="000000"/>
                <w:sz w:val="24"/>
                <w:szCs w:val="24"/>
              </w:rPr>
              <w:t>To</w:t>
            </w:r>
            <w:r w:rsidRPr="00F454F3">
              <w:rPr>
                <w:rFonts w:ascii="Times New Roman" w:eastAsia="Times New Roman" w:hAnsi="Times New Roman" w:cs="Times New Roman"/>
                <w:sz w:val="24"/>
                <w:szCs w:val="24"/>
              </w:rPr>
              <w:t>impart knowledge on internal check and internal control.</w:t>
            </w:r>
          </w:p>
        </w:tc>
      </w:tr>
      <w:tr w:rsidR="00DB698F" w:rsidRPr="00F454F3">
        <w:trPr>
          <w:cantSplit/>
          <w:tblHeader/>
        </w:trPr>
        <w:tc>
          <w:tcPr>
            <w:tcW w:w="946" w:type="dxa"/>
            <w:gridSpan w:val="2"/>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39" w:type="dxa"/>
            <w:gridSpan w:val="11"/>
          </w:tcPr>
          <w:p w:rsidR="00DB698F" w:rsidRPr="00F454F3"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illustrate the role of auditors in company.</w:t>
            </w:r>
          </w:p>
        </w:tc>
      </w:tr>
      <w:tr w:rsidR="00DB698F" w:rsidRPr="00F454F3">
        <w:trPr>
          <w:cantSplit/>
          <w:tblHeader/>
        </w:trPr>
        <w:tc>
          <w:tcPr>
            <w:tcW w:w="946" w:type="dxa"/>
            <w:gridSpan w:val="2"/>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39" w:type="dxa"/>
            <w:gridSpan w:val="11"/>
          </w:tcPr>
          <w:p w:rsidR="00DB698F" w:rsidRPr="00F454F3"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help students understand the framework, theories and models of Corporate Governance.</w:t>
            </w:r>
          </w:p>
        </w:tc>
      </w:tr>
      <w:tr w:rsidR="00DB698F" w:rsidRPr="00F454F3">
        <w:trPr>
          <w:cantSplit/>
          <w:tblHeader/>
        </w:trPr>
        <w:tc>
          <w:tcPr>
            <w:tcW w:w="946" w:type="dxa"/>
            <w:gridSpan w:val="2"/>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39" w:type="dxa"/>
            <w:gridSpan w:val="11"/>
          </w:tcPr>
          <w:p w:rsidR="00DB698F" w:rsidRPr="00F454F3"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provide insights into the concept of Corporate Social Responsibility</w:t>
            </w:r>
          </w:p>
        </w:tc>
      </w:tr>
      <w:tr w:rsidR="00DB698F" w:rsidRPr="00F454F3">
        <w:trPr>
          <w:cantSplit/>
          <w:tblHeader/>
        </w:trPr>
        <w:tc>
          <w:tcPr>
            <w:tcW w:w="8885" w:type="dxa"/>
            <w:gridSpan w:val="13"/>
          </w:tcPr>
          <w:p w:rsidR="00DB698F" w:rsidRPr="00F454F3"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Prerequisite: Should have studied Commerce in XII Std</w:t>
            </w:r>
          </w:p>
        </w:tc>
      </w:tr>
      <w:tr w:rsidR="00DB698F" w:rsidRPr="00F454F3">
        <w:trPr>
          <w:cantSplit/>
          <w:tblHeader/>
        </w:trPr>
        <w:tc>
          <w:tcPr>
            <w:tcW w:w="82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697" w:type="dxa"/>
            <w:gridSpan w:val="10"/>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365"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DB698F" w:rsidRPr="00F454F3">
        <w:trPr>
          <w:cantSplit/>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697" w:type="dxa"/>
            <w:gridSpan w:val="10"/>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Introduction to Auditing </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Meaning and Definition of Auditing –Distinction between Auditing and Accounting – Objectives – Advantages and Limitations of Audit – Scope of Audit – Classifications of Audits – </w:t>
            </w:r>
            <w:r w:rsidRPr="00F454F3">
              <w:rPr>
                <w:rFonts w:ascii="Times New Roman" w:eastAsia="Times New Roman" w:hAnsi="Times New Roman" w:cs="Times New Roman"/>
                <w:color w:val="000000"/>
                <w:sz w:val="24"/>
                <w:szCs w:val="24"/>
                <w:highlight w:val="white"/>
              </w:rPr>
              <w:t xml:space="preserve">Audit of For Profit enterprises and Non–profit Organizations </w:t>
            </w:r>
          </w:p>
        </w:tc>
        <w:tc>
          <w:tcPr>
            <w:tcW w:w="1365" w:type="dxa"/>
            <w:gridSpan w:val="2"/>
            <w:vAlign w:val="center"/>
          </w:tcPr>
          <w:p w:rsidR="00DB698F" w:rsidRPr="00F454F3" w:rsidRDefault="00DB698F">
            <w:pPr>
              <w:pStyle w:val="Normal1"/>
              <w:jc w:val="center"/>
              <w:rPr>
                <w:rFonts w:ascii="Times New Roman" w:eastAsia="Times New Roman" w:hAnsi="Times New Roman" w:cs="Times New Roman"/>
                <w:b/>
                <w:sz w:val="24"/>
                <w:szCs w:val="24"/>
              </w:rPr>
            </w:pPr>
          </w:p>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697" w:type="dxa"/>
            <w:gridSpan w:val="10"/>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Audit Procedures and Documentation</w:t>
            </w:r>
          </w:p>
          <w:p w:rsidR="00DB698F" w:rsidRPr="00F454F3" w:rsidRDefault="00EB5E19">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Audit Planning – Audit Programme – Procedures - Internal Audit - Internal Control – Internal Check System – Vouching – Cash and Trade Transactions - Verification of Assets and Liabilities and its Valuation</w:t>
            </w:r>
          </w:p>
        </w:tc>
        <w:tc>
          <w:tcPr>
            <w:tcW w:w="1365"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697" w:type="dxa"/>
            <w:gridSpan w:val="10"/>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Company Auditor</w:t>
            </w:r>
          </w:p>
          <w:p w:rsidR="00DB698F" w:rsidRPr="00F454F3" w:rsidRDefault="00EB5E19">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color w:val="000000"/>
                <w:sz w:val="24"/>
                <w:szCs w:val="24"/>
              </w:rPr>
              <w:t>Appointment and Removal of Auditors – Rights, Duties and Liabilities of Auditor –Audit Report - Recent Trends in Auditing - Information Systems Audit (ISA) – Auditing around the computer – Auditing through the computer  - e-audit tools.</w:t>
            </w:r>
          </w:p>
        </w:tc>
        <w:tc>
          <w:tcPr>
            <w:tcW w:w="1365"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697" w:type="dxa"/>
            <w:gridSpan w:val="10"/>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Introduction to Corporate Governance</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Conceptual Framework of Corporate Governance: Theories &amp; Models, Broad Committees - Corporate Governance Reforms. Major Corporate Scandals in India and Abroad: Common Governance Problems Noticed in various Corporate Failures. Introduction to Environment, Social and Governance (ESG - Code of Conduct – Directors and Auditors </w:t>
            </w:r>
          </w:p>
        </w:tc>
        <w:tc>
          <w:tcPr>
            <w:tcW w:w="1365"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697" w:type="dxa"/>
            <w:gridSpan w:val="10"/>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Corporate Social Responsibility </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Concept of CSR, Corporate Philanthropy, Strategic Relationship of CSR with Corporate Sustainability - CSR and Business Ethics, CSR  and Corporate Governance - CSR Provisions under the Companies Act, 2013 (Section 135 schedule – VII). – CSR Policy Rules </w:t>
            </w:r>
          </w:p>
        </w:tc>
        <w:tc>
          <w:tcPr>
            <w:tcW w:w="1365"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blHeader/>
        </w:trPr>
        <w:tc>
          <w:tcPr>
            <w:tcW w:w="823" w:type="dxa"/>
          </w:tcPr>
          <w:p w:rsidR="00DB698F" w:rsidRPr="00F454F3" w:rsidRDefault="00DB698F">
            <w:pPr>
              <w:pStyle w:val="Normal1"/>
              <w:jc w:val="center"/>
              <w:rPr>
                <w:rFonts w:ascii="Times New Roman" w:eastAsia="Times New Roman" w:hAnsi="Times New Roman" w:cs="Times New Roman"/>
                <w:sz w:val="24"/>
                <w:szCs w:val="24"/>
              </w:rPr>
            </w:pPr>
          </w:p>
        </w:tc>
        <w:tc>
          <w:tcPr>
            <w:tcW w:w="6697" w:type="dxa"/>
            <w:gridSpan w:val="10"/>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365"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r>
    </w:tbl>
    <w:p w:rsidR="00DB698F" w:rsidRPr="00F454F3" w:rsidRDefault="00EB5E19">
      <w:pPr>
        <w:pStyle w:val="Normal1"/>
        <w:rPr>
          <w:rFonts w:ascii="Times New Roman" w:eastAsia="Times New Roman" w:hAnsi="Times New Roman" w:cs="Times New Roman"/>
          <w:sz w:val="24"/>
          <w:szCs w:val="24"/>
        </w:rPr>
      </w:pPr>
      <w:r w:rsidRPr="00F454F3">
        <w:rPr>
          <w:rFonts w:ascii="Times New Roman" w:hAnsi="Times New Roman" w:cs="Times New Roman"/>
        </w:rPr>
        <w:br w:type="page"/>
      </w:r>
    </w:p>
    <w:tbl>
      <w:tblPr>
        <w:tblStyle w:val="a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3"/>
        <w:gridCol w:w="8062"/>
      </w:tblGrid>
      <w:tr w:rsidR="00DB698F" w:rsidRPr="00F454F3">
        <w:trPr>
          <w:cantSplit/>
          <w:tblHeader/>
        </w:trPr>
        <w:tc>
          <w:tcPr>
            <w:tcW w:w="8885" w:type="dxa"/>
            <w:gridSpan w:val="2"/>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Course Outcomes</w:t>
            </w:r>
          </w:p>
        </w:tc>
      </w:tr>
      <w:tr w:rsidR="00DB698F" w:rsidRPr="00F454F3">
        <w:trPr>
          <w:cantSplit/>
          <w:trHeight w:val="512"/>
          <w:tblHeader/>
        </w:trPr>
        <w:tc>
          <w:tcPr>
            <w:tcW w:w="823" w:type="dxa"/>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8062" w:type="dxa"/>
          </w:tcPr>
          <w:p w:rsidR="00DB698F" w:rsidRPr="00F454F3"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Define auditing and its process.  </w:t>
            </w:r>
          </w:p>
        </w:tc>
      </w:tr>
      <w:tr w:rsidR="00DB698F" w:rsidRPr="00F454F3">
        <w:trPr>
          <w:cantSplit/>
          <w:trHeight w:val="440"/>
          <w:tblHeader/>
        </w:trPr>
        <w:tc>
          <w:tcPr>
            <w:tcW w:w="823" w:type="dxa"/>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8062" w:type="dxa"/>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color w:val="000000"/>
                <w:sz w:val="24"/>
                <w:szCs w:val="24"/>
              </w:rPr>
              <w:t xml:space="preserve">Compare and contrast essence of internal check and internal control. </w:t>
            </w:r>
          </w:p>
        </w:tc>
      </w:tr>
      <w:tr w:rsidR="00DB698F" w:rsidRPr="00F454F3">
        <w:trPr>
          <w:cantSplit/>
          <w:trHeight w:val="440"/>
          <w:tblHeader/>
        </w:trPr>
        <w:tc>
          <w:tcPr>
            <w:tcW w:w="823" w:type="dxa"/>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8062" w:type="dxa"/>
          </w:tcPr>
          <w:p w:rsidR="00DB698F" w:rsidRPr="00F454F3"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Identify the role of auditors in companies. </w:t>
            </w:r>
          </w:p>
        </w:tc>
      </w:tr>
      <w:tr w:rsidR="00DB698F" w:rsidRPr="00F454F3">
        <w:trPr>
          <w:cantSplit/>
          <w:trHeight w:val="359"/>
          <w:tblHeader/>
        </w:trPr>
        <w:tc>
          <w:tcPr>
            <w:tcW w:w="823" w:type="dxa"/>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8062" w:type="dxa"/>
          </w:tcPr>
          <w:p w:rsidR="00DB698F" w:rsidRPr="00F454F3"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Define the concept of Corporate Governance.</w:t>
            </w:r>
          </w:p>
        </w:tc>
      </w:tr>
      <w:tr w:rsidR="00DB698F" w:rsidRPr="00F454F3">
        <w:trPr>
          <w:cantSplit/>
          <w:trHeight w:val="431"/>
          <w:tblHeader/>
        </w:trPr>
        <w:tc>
          <w:tcPr>
            <w:tcW w:w="823" w:type="dxa"/>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8062" w:type="dxa"/>
          </w:tcPr>
          <w:p w:rsidR="00DB698F" w:rsidRPr="00F454F3" w:rsidRDefault="00EB5E19">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Appraise the implications of Corporate Social Responsibility</w:t>
            </w:r>
          </w:p>
        </w:tc>
      </w:tr>
      <w:tr w:rsidR="00DB698F" w:rsidRPr="00F454F3">
        <w:trPr>
          <w:cantSplit/>
          <w:trHeight w:val="431"/>
          <w:tblHeader/>
        </w:trPr>
        <w:tc>
          <w:tcPr>
            <w:tcW w:w="8885" w:type="dxa"/>
            <w:gridSpan w:val="2"/>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62" w:type="dxa"/>
          </w:tcPr>
          <w:p w:rsidR="00DB698F" w:rsidRPr="00F454F3" w:rsidRDefault="00EB5E19">
            <w:pPr>
              <w:pStyle w:val="Normal1"/>
              <w:widowControl w:val="0"/>
              <w:numPr>
                <w:ilvl w:val="0"/>
                <w:numId w:val="7"/>
              </w:numPr>
              <w:pBdr>
                <w:top w:val="nil"/>
                <w:left w:val="nil"/>
                <w:bottom w:val="nil"/>
                <w:right w:val="nil"/>
                <w:between w:val="nil"/>
              </w:pBdr>
              <w:spacing w:after="200" w:line="276" w:lineRule="auto"/>
              <w:ind w:left="0"/>
              <w:rPr>
                <w:rFonts w:ascii="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Dinkar Pagare, Principles and Practice of Auditing, </w:t>
            </w:r>
            <w:hyperlink r:id="rId71">
              <w:r w:rsidRPr="00F454F3">
                <w:rPr>
                  <w:rFonts w:ascii="Times New Roman" w:eastAsia="Times New Roman" w:hAnsi="Times New Roman" w:cs="Times New Roman"/>
                  <w:color w:val="000000"/>
                  <w:sz w:val="24"/>
                  <w:szCs w:val="24"/>
                </w:rPr>
                <w:t>Sultan Chand &amp; Sons</w:t>
              </w:r>
            </w:hyperlink>
            <w:r w:rsidRPr="00F454F3">
              <w:rPr>
                <w:rFonts w:ascii="Times New Roman" w:eastAsia="Times New Roman" w:hAnsi="Times New Roman" w:cs="Times New Roman"/>
                <w:color w:val="000000"/>
                <w:sz w:val="24"/>
                <w:szCs w:val="24"/>
              </w:rPr>
              <w:t xml:space="preserve">, </w:t>
            </w:r>
            <w:r w:rsidRPr="00F454F3">
              <w:rPr>
                <w:rFonts w:ascii="Times New Roman" w:eastAsia="Times New Roman" w:hAnsi="Times New Roman" w:cs="Times New Roman"/>
                <w:color w:val="000000"/>
                <w:sz w:val="24"/>
                <w:szCs w:val="24"/>
              </w:rPr>
              <w:br/>
              <w:t>New Delhi</w:t>
            </w:r>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62" w:type="dxa"/>
          </w:tcPr>
          <w:p w:rsidR="00DB698F" w:rsidRPr="00F454F3" w:rsidRDefault="004C7F40">
            <w:pPr>
              <w:pStyle w:val="Normal1"/>
              <w:widowControl w:val="0"/>
              <w:numPr>
                <w:ilvl w:val="0"/>
                <w:numId w:val="8"/>
              </w:numPr>
              <w:pBdr>
                <w:top w:val="nil"/>
                <w:left w:val="nil"/>
                <w:bottom w:val="nil"/>
                <w:right w:val="nil"/>
                <w:between w:val="nil"/>
              </w:pBdr>
              <w:spacing w:after="200" w:line="276" w:lineRule="auto"/>
              <w:ind w:left="0" w:hanging="283"/>
              <w:jc w:val="both"/>
              <w:rPr>
                <w:rFonts w:ascii="Times New Roman" w:hAnsi="Times New Roman" w:cs="Times New Roman"/>
                <w:color w:val="000000"/>
              </w:rPr>
            </w:pPr>
            <w:hyperlink r:id="rId72">
              <w:r w:rsidR="00EB5E19" w:rsidRPr="00F454F3">
                <w:rPr>
                  <w:rFonts w:ascii="Times New Roman" w:eastAsia="Times New Roman" w:hAnsi="Times New Roman" w:cs="Times New Roman"/>
                  <w:color w:val="000000"/>
                  <w:sz w:val="24"/>
                  <w:szCs w:val="24"/>
                </w:rPr>
                <w:t xml:space="preserve">B. N. Tandon, S. Sudharsanam&amp;S.Sundharabahu, </w:t>
              </w:r>
            </w:hyperlink>
            <w:r w:rsidR="00EB5E19" w:rsidRPr="00F454F3">
              <w:rPr>
                <w:rFonts w:ascii="Times New Roman" w:eastAsia="Times New Roman" w:hAnsi="Times New Roman" w:cs="Times New Roman"/>
                <w:color w:val="000000"/>
                <w:sz w:val="24"/>
                <w:szCs w:val="24"/>
              </w:rPr>
              <w:t xml:space="preserve"> Practical Auditing, S.Chand&amp; Sons New Delhi.</w:t>
            </w:r>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62" w:type="dxa"/>
          </w:tcPr>
          <w:p w:rsidR="00DB698F" w:rsidRPr="00F454F3" w:rsidRDefault="00EB5E19">
            <w:pPr>
              <w:pStyle w:val="Normal1"/>
              <w:widowControl w:val="0"/>
              <w:numPr>
                <w:ilvl w:val="0"/>
                <w:numId w:val="8"/>
              </w:numPr>
              <w:pBdr>
                <w:top w:val="nil"/>
                <w:left w:val="nil"/>
                <w:bottom w:val="nil"/>
                <w:right w:val="nil"/>
                <w:between w:val="nil"/>
              </w:pBdr>
              <w:spacing w:after="200" w:line="276" w:lineRule="auto"/>
              <w:ind w:left="0" w:hanging="283"/>
              <w:jc w:val="both"/>
              <w:rPr>
                <w:rFonts w:ascii="Times New Roman" w:hAnsi="Times New Roman" w:cs="Times New Roman"/>
                <w:color w:val="000000"/>
              </w:rPr>
            </w:pPr>
            <w:r w:rsidRPr="00F454F3">
              <w:rPr>
                <w:rFonts w:ascii="Times New Roman" w:eastAsia="Times New Roman" w:hAnsi="Times New Roman" w:cs="Times New Roman"/>
                <w:color w:val="000000"/>
                <w:sz w:val="24"/>
                <w:szCs w:val="24"/>
              </w:rPr>
              <w:t>Dr.T.R. Sharma, Dr. Gaurav Sankalp, Auditing &amp; Corporate Governance, Sahithya Bhawan Publications, Agra</w:t>
            </w:r>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8062"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ArunaJha, Auditing &amp; Corporate Governance, Taxmann Publication Pvt. Ltd, New Delhi.</w:t>
            </w:r>
          </w:p>
        </w:tc>
      </w:tr>
      <w:tr w:rsidR="00DB698F" w:rsidRPr="00F454F3">
        <w:trPr>
          <w:cantSplit/>
          <w:trHeight w:val="431"/>
          <w:tblHeader/>
        </w:trPr>
        <w:tc>
          <w:tcPr>
            <w:tcW w:w="8885" w:type="dxa"/>
            <w:gridSpan w:val="2"/>
          </w:tcPr>
          <w:p w:rsidR="00DB698F" w:rsidRPr="00F454F3" w:rsidRDefault="00EB5E19">
            <w:pPr>
              <w:pStyle w:val="Normal1"/>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Reference Books</w:t>
            </w:r>
          </w:p>
        </w:tc>
      </w:tr>
      <w:tr w:rsidR="00DB698F" w:rsidRPr="00F454F3">
        <w:trPr>
          <w:cantSplit/>
          <w:trHeight w:val="431"/>
          <w:tblHeader/>
        </w:trPr>
        <w:tc>
          <w:tcPr>
            <w:tcW w:w="82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62" w:type="dxa"/>
          </w:tcPr>
          <w:p w:rsidR="00DB698F" w:rsidRPr="00F454F3" w:rsidRDefault="00EB5E19">
            <w:pPr>
              <w:pStyle w:val="Normal1"/>
              <w:widowControl w:val="0"/>
              <w:spacing w:line="276" w:lineRule="auto"/>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Kevin Keasey, Steve Thompson &amp; Mike wright, Governance &amp; Auditing, </w:t>
            </w:r>
            <w:r w:rsidRPr="00F454F3">
              <w:rPr>
                <w:rFonts w:ascii="Times New Roman" w:eastAsia="Times New Roman" w:hAnsi="Times New Roman" w:cs="Times New Roman"/>
                <w:sz w:val="24"/>
                <w:szCs w:val="24"/>
                <w:highlight w:val="white"/>
              </w:rPr>
              <w:t>Emerald Group Publishing Limited, Bingley</w:t>
            </w:r>
          </w:p>
        </w:tc>
      </w:tr>
      <w:tr w:rsidR="00DB698F" w:rsidRPr="00F454F3">
        <w:trPr>
          <w:cantSplit/>
          <w:trHeight w:val="431"/>
          <w:tblHeader/>
        </w:trPr>
        <w:tc>
          <w:tcPr>
            <w:tcW w:w="82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62" w:type="dxa"/>
          </w:tcPr>
          <w:p w:rsidR="00DB698F" w:rsidRPr="00F454F3" w:rsidRDefault="00EB5E19">
            <w:pPr>
              <w:pStyle w:val="Normal1"/>
              <w:widowControl w:val="0"/>
              <w:numPr>
                <w:ilvl w:val="0"/>
                <w:numId w:val="8"/>
              </w:numPr>
              <w:pBdr>
                <w:top w:val="nil"/>
                <w:left w:val="nil"/>
                <w:bottom w:val="nil"/>
                <w:right w:val="nil"/>
                <w:between w:val="nil"/>
              </w:pBdr>
              <w:spacing w:after="200" w:line="276" w:lineRule="auto"/>
              <w:ind w:left="0" w:hanging="283"/>
              <w:jc w:val="both"/>
              <w:rPr>
                <w:rFonts w:ascii="Times New Roman" w:hAnsi="Times New Roman" w:cs="Times New Roman"/>
                <w:color w:val="000000"/>
              </w:rPr>
            </w:pPr>
            <w:r w:rsidRPr="00F454F3">
              <w:rPr>
                <w:rFonts w:ascii="Times New Roman" w:eastAsia="Times New Roman" w:hAnsi="Times New Roman" w:cs="Times New Roman"/>
                <w:color w:val="000000"/>
                <w:sz w:val="24"/>
                <w:szCs w:val="24"/>
              </w:rPr>
              <w:t>Dr.T.R. Sharma, Auditing, Sahithya Bhawan Publications, Agra</w:t>
            </w:r>
          </w:p>
        </w:tc>
      </w:tr>
      <w:tr w:rsidR="00DB698F" w:rsidRPr="00F454F3">
        <w:trPr>
          <w:cantSplit/>
          <w:trHeight w:val="431"/>
          <w:tblHeader/>
        </w:trPr>
        <w:tc>
          <w:tcPr>
            <w:tcW w:w="82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62"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C.B.Gupta, NehaSinghal, Auditing &amp; Corporate Governance, Scholar Tech Press, New Delhi.</w:t>
            </w:r>
          </w:p>
        </w:tc>
      </w:tr>
      <w:tr w:rsidR="00DB698F" w:rsidRPr="00F454F3">
        <w:trPr>
          <w:cantSplit/>
          <w:trHeight w:val="431"/>
          <w:tblHeader/>
        </w:trPr>
        <w:tc>
          <w:tcPr>
            <w:tcW w:w="82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8062" w:type="dxa"/>
          </w:tcPr>
          <w:p w:rsidR="00DB698F" w:rsidRPr="00F454F3" w:rsidRDefault="00EB5E19">
            <w:pPr>
              <w:pStyle w:val="Normal1"/>
              <w:widowControl w:val="0"/>
              <w:numPr>
                <w:ilvl w:val="0"/>
                <w:numId w:val="8"/>
              </w:numPr>
              <w:pBdr>
                <w:top w:val="nil"/>
                <w:left w:val="nil"/>
                <w:bottom w:val="nil"/>
                <w:right w:val="nil"/>
                <w:between w:val="nil"/>
              </w:pBdr>
              <w:spacing w:after="200" w:line="276" w:lineRule="auto"/>
              <w:ind w:left="0" w:hanging="283"/>
              <w:jc w:val="both"/>
              <w:rPr>
                <w:rFonts w:ascii="Times New Roman" w:hAnsi="Times New Roman" w:cs="Times New Roman"/>
                <w:color w:val="000000"/>
              </w:rPr>
            </w:pPr>
            <w:r w:rsidRPr="00F454F3">
              <w:rPr>
                <w:rFonts w:ascii="Times New Roman" w:eastAsia="Times New Roman" w:hAnsi="Times New Roman" w:cs="Times New Roman"/>
                <w:color w:val="000000"/>
                <w:sz w:val="24"/>
                <w:szCs w:val="24"/>
              </w:rPr>
              <w:t>Shri. Vengadamani, Practical Auditing, Margham Publication, Chennai.</w:t>
            </w:r>
          </w:p>
        </w:tc>
      </w:tr>
      <w:tr w:rsidR="00DB698F" w:rsidRPr="00F454F3">
        <w:trPr>
          <w:cantSplit/>
          <w:trHeight w:val="431"/>
          <w:tblHeader/>
        </w:trPr>
        <w:tc>
          <w:tcPr>
            <w:tcW w:w="8885" w:type="dxa"/>
            <w:gridSpan w:val="2"/>
          </w:tcPr>
          <w:p w:rsidR="00DB698F" w:rsidRPr="00F454F3" w:rsidRDefault="00EB5E19">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DB698F" w:rsidRPr="00F454F3">
        <w:trPr>
          <w:cantSplit/>
          <w:trHeight w:val="431"/>
          <w:tblHeader/>
        </w:trPr>
        <w:tc>
          <w:tcPr>
            <w:tcW w:w="8885" w:type="dxa"/>
            <w:gridSpan w:val="2"/>
          </w:tcPr>
          <w:p w:rsidR="00DB698F" w:rsidRPr="00F454F3" w:rsidRDefault="00EB5E19">
            <w:pPr>
              <w:pStyle w:val="Normal1"/>
              <w:widowControl w:val="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Web Resources</w:t>
            </w:r>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62" w:type="dxa"/>
          </w:tcPr>
          <w:p w:rsidR="00DB698F" w:rsidRPr="00F454F3" w:rsidRDefault="004C7F40">
            <w:pPr>
              <w:pStyle w:val="Normal1"/>
              <w:widowControl w:val="0"/>
              <w:rPr>
                <w:rFonts w:ascii="Times New Roman" w:eastAsia="Times New Roman" w:hAnsi="Times New Roman" w:cs="Times New Roman"/>
                <w:sz w:val="24"/>
                <w:szCs w:val="24"/>
              </w:rPr>
            </w:pPr>
            <w:hyperlink r:id="rId73">
              <w:r w:rsidR="00EB5E19" w:rsidRPr="00F454F3">
                <w:rPr>
                  <w:rFonts w:ascii="Times New Roman" w:eastAsia="Times New Roman" w:hAnsi="Times New Roman" w:cs="Times New Roman"/>
                  <w:color w:val="000000"/>
                  <w:sz w:val="24"/>
                  <w:szCs w:val="24"/>
                </w:rPr>
                <w:t>https://www.wallstreetmojo.com/audit-procedures/</w:t>
              </w:r>
            </w:hyperlink>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62" w:type="dxa"/>
          </w:tcPr>
          <w:p w:rsidR="00DB698F" w:rsidRPr="00F454F3" w:rsidRDefault="004C7F40">
            <w:pPr>
              <w:pStyle w:val="Normal1"/>
              <w:widowControl w:val="0"/>
              <w:rPr>
                <w:rFonts w:ascii="Times New Roman" w:eastAsia="Times New Roman" w:hAnsi="Times New Roman" w:cs="Times New Roman"/>
                <w:sz w:val="24"/>
                <w:szCs w:val="24"/>
              </w:rPr>
            </w:pPr>
            <w:hyperlink r:id="rId74">
              <w:r w:rsidR="00EB5E19" w:rsidRPr="00F454F3">
                <w:rPr>
                  <w:rFonts w:ascii="Times New Roman" w:eastAsia="Times New Roman" w:hAnsi="Times New Roman" w:cs="Times New Roman"/>
                  <w:color w:val="000000"/>
                  <w:sz w:val="24"/>
                  <w:szCs w:val="24"/>
                </w:rPr>
                <w:t>https://theinvestorsbook.com/company-auditor.html</w:t>
              </w:r>
            </w:hyperlink>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62" w:type="dxa"/>
          </w:tcPr>
          <w:p w:rsidR="00DB698F" w:rsidRPr="00F454F3" w:rsidRDefault="004C7F40">
            <w:pPr>
              <w:pStyle w:val="Normal1"/>
              <w:widowControl w:val="0"/>
              <w:rPr>
                <w:rFonts w:ascii="Times New Roman" w:eastAsia="Times New Roman" w:hAnsi="Times New Roman" w:cs="Times New Roman"/>
                <w:sz w:val="24"/>
                <w:szCs w:val="24"/>
              </w:rPr>
            </w:pPr>
            <w:hyperlink r:id="rId75">
              <w:r w:rsidR="00EB5E19" w:rsidRPr="00F454F3">
                <w:rPr>
                  <w:rFonts w:ascii="Times New Roman" w:eastAsia="Times New Roman" w:hAnsi="Times New Roman" w:cs="Times New Roman"/>
                  <w:color w:val="000000"/>
                  <w:sz w:val="24"/>
                  <w:szCs w:val="24"/>
                </w:rPr>
                <w:t>https://www.investopedia.com/terms/c/corp-social-responsibility.asp</w:t>
              </w:r>
            </w:hyperlink>
          </w:p>
        </w:tc>
      </w:tr>
    </w:tbl>
    <w:p w:rsidR="00DB698F" w:rsidRPr="00F454F3" w:rsidRDefault="00DB698F">
      <w:pPr>
        <w:pStyle w:val="Normal1"/>
        <w:rPr>
          <w:rFonts w:ascii="Times New Roman" w:eastAsia="Times New Roman" w:hAnsi="Times New Roman" w:cs="Times New Roman"/>
          <w:b/>
          <w:sz w:val="24"/>
          <w:szCs w:val="24"/>
        </w:rPr>
      </w:pPr>
    </w:p>
    <w:p w:rsidR="00A25F04" w:rsidRDefault="00A25F0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 xml:space="preserve">MAPPING WITH PROGRAMME OUTCOMES </w:t>
      </w:r>
      <w:r w:rsidRPr="00F454F3">
        <w:rPr>
          <w:rFonts w:ascii="Times New Roman" w:eastAsia="Times New Roman" w:hAnsi="Times New Roman" w:cs="Times New Roman"/>
          <w:b/>
          <w:sz w:val="24"/>
          <w:szCs w:val="24"/>
        </w:rPr>
        <w:br/>
        <w:t>AND PROGRAMME SPECIFIC OUTCOMES</w:t>
      </w:r>
    </w:p>
    <w:tbl>
      <w:tblPr>
        <w:tblStyle w:val="afff5"/>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rsidRPr="00F454F3">
        <w:trPr>
          <w:cantSplit/>
          <w:trHeight w:val="518"/>
          <w:tblHeader/>
          <w:jc w:val="center"/>
        </w:trPr>
        <w:tc>
          <w:tcPr>
            <w:tcW w:w="1417" w:type="dxa"/>
            <w:vAlign w:val="center"/>
          </w:tcPr>
          <w:p w:rsidR="00DB698F" w:rsidRPr="00F454F3"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649"/>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33"/>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c>
          <w:tcPr>
            <w:tcW w:w="670"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803"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bl>
    <w:p w:rsidR="00DB698F" w:rsidRPr="00F454F3"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DB698F" w:rsidRPr="00F454F3" w:rsidRDefault="00DB698F">
      <w:pPr>
        <w:pStyle w:val="Normal1"/>
        <w:rPr>
          <w:rFonts w:ascii="Times New Roman" w:eastAsia="Times New Roman" w:hAnsi="Times New Roman" w:cs="Times New Roman"/>
          <w:b/>
          <w:sz w:val="24"/>
          <w:szCs w:val="24"/>
          <w:u w:val="single"/>
        </w:rPr>
      </w:pPr>
    </w:p>
    <w:p w:rsidR="00DB698F" w:rsidRPr="00F454F3" w:rsidRDefault="00EB5E19">
      <w:pPr>
        <w:pStyle w:val="Normal1"/>
        <w:spacing w:after="0" w:line="240" w:lineRule="auto"/>
        <w:jc w:val="center"/>
        <w:rPr>
          <w:rFonts w:ascii="Times New Roman" w:eastAsia="Times New Roman" w:hAnsi="Times New Roman" w:cs="Times New Roman"/>
          <w:b/>
          <w:sz w:val="24"/>
          <w:szCs w:val="24"/>
          <w:u w:val="single"/>
        </w:rPr>
      </w:pPr>
      <w:r w:rsidRPr="00F454F3">
        <w:rPr>
          <w:rFonts w:ascii="Times New Roman" w:eastAsia="Times New Roman" w:hAnsi="Times New Roman" w:cs="Times New Roman"/>
          <w:b/>
          <w:sz w:val="24"/>
          <w:szCs w:val="24"/>
          <w:u w:val="single"/>
        </w:rPr>
        <w:t>THIRD YEAR – SEMESTER – V</w:t>
      </w:r>
    </w:p>
    <w:p w:rsidR="00643EEA" w:rsidRPr="00F454F3" w:rsidRDefault="00EB5E19" w:rsidP="00643EEA">
      <w:pPr>
        <w:pStyle w:val="Normal1"/>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Discipline Specific Elective – 1 / 2 :</w:t>
      </w:r>
      <w:r w:rsidR="00643EEA" w:rsidRPr="00F454F3">
        <w:rPr>
          <w:rFonts w:ascii="Times New Roman" w:eastAsia="Times New Roman" w:hAnsi="Times New Roman" w:cs="Times New Roman"/>
          <w:b/>
          <w:smallCaps/>
          <w:sz w:val="24"/>
          <w:szCs w:val="24"/>
          <w:u w:val="single"/>
        </w:rPr>
        <w:t xml:space="preserve"> Indirect Taxation</w:t>
      </w:r>
    </w:p>
    <w:tbl>
      <w:tblPr>
        <w:tblStyle w:val="afff8"/>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643EEA" w:rsidRPr="00F454F3" w:rsidTr="00643EEA">
        <w:trPr>
          <w:cantSplit/>
          <w:tblHeader/>
        </w:trPr>
        <w:tc>
          <w:tcPr>
            <w:tcW w:w="1325" w:type="dxa"/>
            <w:gridSpan w:val="2"/>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3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53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531"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524"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310"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146"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2979" w:type="dxa"/>
            <w:gridSpan w:val="4"/>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643EEA" w:rsidRPr="00F454F3" w:rsidTr="00643EEA">
        <w:trPr>
          <w:cantSplit/>
          <w:tblHeader/>
        </w:trPr>
        <w:tc>
          <w:tcPr>
            <w:tcW w:w="1325" w:type="dxa"/>
            <w:gridSpan w:val="2"/>
            <w:vMerge/>
            <w:vAlign w:val="center"/>
          </w:tcPr>
          <w:p w:rsidR="00643EEA" w:rsidRPr="00F454F3" w:rsidRDefault="00643EEA"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643EEA" w:rsidRPr="00F454F3" w:rsidRDefault="00643EEA"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5" w:type="dxa"/>
            <w:vMerge/>
            <w:vAlign w:val="center"/>
          </w:tcPr>
          <w:p w:rsidR="00643EEA" w:rsidRPr="00F454F3" w:rsidRDefault="00643EEA"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643EEA" w:rsidRPr="00F454F3" w:rsidRDefault="00643EEA"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643EEA" w:rsidRPr="00F454F3" w:rsidRDefault="00643EEA"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10" w:type="dxa"/>
            <w:vMerge/>
            <w:vAlign w:val="center"/>
          </w:tcPr>
          <w:p w:rsidR="00643EEA" w:rsidRPr="00F454F3" w:rsidRDefault="00643EEA"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643EEA" w:rsidRPr="00F454F3" w:rsidRDefault="00643EEA" w:rsidP="00643EEA">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643EEA" w:rsidRPr="00F454F3" w:rsidTr="00643EEA">
        <w:trPr>
          <w:cantSplit/>
          <w:tblHeader/>
        </w:trPr>
        <w:tc>
          <w:tcPr>
            <w:tcW w:w="1325"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p>
        </w:tc>
        <w:tc>
          <w:tcPr>
            <w:tcW w:w="535" w:type="dxa"/>
            <w:vAlign w:val="center"/>
          </w:tcPr>
          <w:p w:rsidR="00643EEA" w:rsidRPr="00F454F3" w:rsidRDefault="00643EEA"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535" w:type="dxa"/>
            <w:vAlign w:val="center"/>
          </w:tcPr>
          <w:p w:rsidR="00643EEA" w:rsidRPr="00F454F3" w:rsidRDefault="00643EEA"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643EEA" w:rsidRPr="00F454F3" w:rsidRDefault="00643EEA"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643EEA" w:rsidRPr="00F454F3" w:rsidRDefault="00643EEA"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10" w:type="dxa"/>
            <w:vAlign w:val="center"/>
          </w:tcPr>
          <w:p w:rsidR="00643EEA" w:rsidRPr="00F454F3" w:rsidRDefault="00643EEA"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w:t>
            </w:r>
          </w:p>
        </w:tc>
        <w:tc>
          <w:tcPr>
            <w:tcW w:w="1146" w:type="dxa"/>
            <w:vAlign w:val="center"/>
          </w:tcPr>
          <w:p w:rsidR="00643EEA" w:rsidRPr="00F454F3" w:rsidRDefault="00643EEA" w:rsidP="00643EEA">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643EEA" w:rsidRPr="00F454F3" w:rsidTr="00643EEA">
        <w:trPr>
          <w:cantSplit/>
          <w:trHeight w:val="431"/>
          <w:tblHeader/>
        </w:trPr>
        <w:tc>
          <w:tcPr>
            <w:tcW w:w="8885" w:type="dxa"/>
            <w:gridSpan w:val="12"/>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Learning Objectives </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39" w:type="dxa"/>
            <w:gridSpan w:val="11"/>
          </w:tcPr>
          <w:p w:rsidR="00643EEA" w:rsidRPr="00F454F3" w:rsidRDefault="00643EEA" w:rsidP="00643EEA">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get introduced to indirect taxes</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39" w:type="dxa"/>
            <w:gridSpan w:val="11"/>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color w:val="000000"/>
                <w:sz w:val="24"/>
                <w:szCs w:val="24"/>
              </w:rPr>
              <w:t>To</w:t>
            </w:r>
            <w:r w:rsidRPr="00F454F3">
              <w:rPr>
                <w:rFonts w:ascii="Times New Roman" w:eastAsia="Times New Roman" w:hAnsi="Times New Roman" w:cs="Times New Roman"/>
                <w:sz w:val="24"/>
                <w:szCs w:val="24"/>
              </w:rPr>
              <w:t xml:space="preserve"> have an overview of Indirect taxes</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39" w:type="dxa"/>
            <w:gridSpan w:val="11"/>
          </w:tcPr>
          <w:p w:rsidR="00643EEA" w:rsidRPr="00F454F3" w:rsidRDefault="00643EEA" w:rsidP="00643EEA">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be familiar the CGST and IGST Act</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39" w:type="dxa"/>
            <w:gridSpan w:val="11"/>
          </w:tcPr>
          <w:p w:rsidR="00643EEA" w:rsidRPr="00F454F3" w:rsidRDefault="00643EEA" w:rsidP="00643EEA">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learn procedures under GST</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39" w:type="dxa"/>
            <w:gridSpan w:val="11"/>
          </w:tcPr>
          <w:p w:rsidR="00643EEA" w:rsidRPr="00F454F3" w:rsidRDefault="00643EEA" w:rsidP="00643EEA">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gain knowledge about Customs Duty.</w:t>
            </w:r>
          </w:p>
        </w:tc>
      </w:tr>
      <w:tr w:rsidR="00643EEA" w:rsidRPr="00F454F3" w:rsidTr="00643EEA">
        <w:trPr>
          <w:cantSplit/>
          <w:tblHeader/>
        </w:trPr>
        <w:tc>
          <w:tcPr>
            <w:tcW w:w="8885" w:type="dxa"/>
            <w:gridSpan w:val="12"/>
          </w:tcPr>
          <w:p w:rsidR="00643EEA" w:rsidRPr="00F454F3" w:rsidRDefault="00643EEA" w:rsidP="00643EEA">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Prerequisite: Should have studied Commerce in XII Std</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619" w:type="dxa"/>
            <w:gridSpan w:val="9"/>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320" w:type="dxa"/>
            <w:gridSpan w:val="2"/>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643EEA" w:rsidRPr="00F454F3" w:rsidTr="00643EEA">
        <w:trPr>
          <w:cantSplit/>
          <w:trHeight w:val="917"/>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619" w:type="dxa"/>
            <w:gridSpan w:val="9"/>
          </w:tcPr>
          <w:p w:rsidR="00643EEA" w:rsidRPr="00F454F3" w:rsidRDefault="00643EEA" w:rsidP="00643EEA">
            <w:pPr>
              <w:pStyle w:val="Normal1"/>
              <w:tabs>
                <w:tab w:val="left" w:pos="1081"/>
              </w:tabs>
              <w:ind w:right="96"/>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Introduction to Indirect Tax</w:t>
            </w:r>
          </w:p>
          <w:p w:rsidR="00643EEA" w:rsidRPr="00F454F3" w:rsidRDefault="00643EEA" w:rsidP="00643EEA">
            <w:pPr>
              <w:pStyle w:val="Normal1"/>
              <w:tabs>
                <w:tab w:val="left" w:pos="1081"/>
              </w:tabs>
              <w:ind w:right="96"/>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Concept and Features of Indirect Taxes - Difference between Direct and Indirect Taxes –Special Feature of Indirect Tax Levies – Contribution to Government Revenues – Role of Indirect Taxation – Merits and Demerits of Indirect Taxation – Reforms in Indirect Taxation – Introduction to Foreign Trade Policy (FTP) 2023 </w:t>
            </w:r>
          </w:p>
        </w:tc>
        <w:tc>
          <w:tcPr>
            <w:tcW w:w="1320"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643EEA" w:rsidRPr="00F454F3" w:rsidTr="00643EEA">
        <w:trPr>
          <w:cantSplit/>
          <w:trHeight w:val="899"/>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II</w:t>
            </w:r>
          </w:p>
        </w:tc>
        <w:tc>
          <w:tcPr>
            <w:tcW w:w="6619" w:type="dxa"/>
            <w:gridSpan w:val="9"/>
          </w:tcPr>
          <w:p w:rsidR="00643EEA" w:rsidRPr="00F454F3" w:rsidRDefault="00643EEA" w:rsidP="00643EEA">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An Overview of Goods &amp; Service Tax (GST)</w:t>
            </w:r>
          </w:p>
          <w:p w:rsidR="00643EEA" w:rsidRPr="00F454F3" w:rsidRDefault="00643EEA" w:rsidP="00643EEA">
            <w:pPr>
              <w:pStyle w:val="Normal1"/>
              <w:tabs>
                <w:tab w:val="left" w:pos="1081"/>
              </w:tabs>
              <w:ind w:right="96"/>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Introduction of Goods and Service Tax in India–– Kelkar Committee - Constitutional Amendment - Goods and Service Tax: Concepts, Meaning, Significance, Features and Benefits - Important GST Common Portals – Taxes and Duties not Subsumed in GST – Rates of GST in India - Role of GSTN in Implementation of GST - Challenges in Implementation of GST.</w:t>
            </w:r>
          </w:p>
        </w:tc>
        <w:tc>
          <w:tcPr>
            <w:tcW w:w="1320"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643EEA" w:rsidRPr="00F454F3" w:rsidTr="00643EEA">
        <w:trPr>
          <w:cantSplit/>
          <w:trHeight w:val="854"/>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619" w:type="dxa"/>
            <w:gridSpan w:val="9"/>
          </w:tcPr>
          <w:p w:rsidR="00643EEA" w:rsidRPr="00F454F3" w:rsidRDefault="00643EEA" w:rsidP="00643EEA">
            <w:pPr>
              <w:pStyle w:val="Normal1"/>
              <w:widowControl w:val="0"/>
              <w:pBdr>
                <w:top w:val="nil"/>
                <w:left w:val="nil"/>
                <w:bottom w:val="nil"/>
                <w:right w:val="nil"/>
                <w:between w:val="nil"/>
              </w:pBdr>
              <w:spacing w:before="32"/>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CGST &amp; IGST Act 2017</w:t>
            </w:r>
          </w:p>
          <w:p w:rsidR="00643EEA" w:rsidRPr="00F454F3" w:rsidRDefault="00643EEA" w:rsidP="00643EEA">
            <w:pPr>
              <w:pStyle w:val="Normal1"/>
              <w:tabs>
                <w:tab w:val="left" w:pos="1081"/>
              </w:tabs>
              <w:ind w:right="96"/>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Supply – Meaning – Classification – Time of Supply – Valuation –Voluntary – Compulsory – Input Tax Credit – Eligibility – Reversal – Reverse charge Mechanism – E–Way Bill - Various Provisions Regarding E-way Bill in GST – IGST Act - Export and Import of Goods and Services– Inter State Vs Intra State Supply – Place of Supply.– Anti Profiteering Rules – Doctrine of Unjust Enrichment</w:t>
            </w:r>
          </w:p>
        </w:tc>
        <w:tc>
          <w:tcPr>
            <w:tcW w:w="1320"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643EEA" w:rsidRPr="00F454F3" w:rsidTr="00643EEA">
        <w:trPr>
          <w:cantSplit/>
          <w:trHeight w:val="629"/>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619" w:type="dxa"/>
            <w:gridSpan w:val="9"/>
          </w:tcPr>
          <w:p w:rsidR="00643EEA" w:rsidRPr="00F454F3" w:rsidRDefault="00643EEA" w:rsidP="00643EEA">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Procedures under GST</w:t>
            </w:r>
          </w:p>
          <w:p w:rsidR="00643EEA" w:rsidRPr="00F454F3" w:rsidRDefault="00643EEA" w:rsidP="00643EEA">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Registration under GST Law, Tax Invoice Credit and Debit Notes, Different GST Returns, Electronic Liability Ledger, Electronic Credit Ledger, Electronic Cash Ledger, Different Assessment under GST, Interest Penalty under GST,  Mechanism of Tax Deducted at Source (TDS) and Tax Collected at Source (TCS), Audit under GST.</w:t>
            </w:r>
          </w:p>
        </w:tc>
        <w:tc>
          <w:tcPr>
            <w:tcW w:w="1320"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643EEA" w:rsidRPr="00F454F3" w:rsidTr="00643EEA">
        <w:trPr>
          <w:cantSplit/>
          <w:trHeight w:val="1052"/>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619" w:type="dxa"/>
            <w:gridSpan w:val="9"/>
          </w:tcPr>
          <w:p w:rsidR="00643EEA" w:rsidRPr="00F454F3" w:rsidRDefault="00643EEA" w:rsidP="00643EEA">
            <w:pPr>
              <w:pStyle w:val="Normal1"/>
              <w:widowControl w:val="0"/>
              <w:pBdr>
                <w:top w:val="nil"/>
                <w:left w:val="nil"/>
                <w:bottom w:val="nil"/>
                <w:right w:val="nil"/>
                <w:between w:val="nil"/>
              </w:pBdr>
              <w:spacing w:line="275" w:lineRule="auto"/>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Customs Act 1962</w:t>
            </w:r>
          </w:p>
          <w:p w:rsidR="00643EEA" w:rsidRPr="00F454F3" w:rsidRDefault="00643EEA" w:rsidP="00643EEA">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Custom Duty: Concepts; Territorial Waters - High Seas - Levy of Customs Duty, Types of Custom Duties – Valuation - Baggage Rules &amp;Exemptions.</w:t>
            </w:r>
          </w:p>
        </w:tc>
        <w:tc>
          <w:tcPr>
            <w:tcW w:w="1320"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12</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sz w:val="24"/>
                <w:szCs w:val="24"/>
              </w:rPr>
            </w:pPr>
          </w:p>
        </w:tc>
        <w:tc>
          <w:tcPr>
            <w:tcW w:w="6619" w:type="dxa"/>
            <w:gridSpan w:val="9"/>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320" w:type="dxa"/>
            <w:gridSpan w:val="2"/>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60</w:t>
            </w:r>
          </w:p>
        </w:tc>
      </w:tr>
      <w:tr w:rsidR="00643EEA" w:rsidRPr="00F454F3" w:rsidTr="00643EEA">
        <w:trPr>
          <w:cantSplit/>
          <w:tblHeader/>
        </w:trPr>
        <w:tc>
          <w:tcPr>
            <w:tcW w:w="8885" w:type="dxa"/>
            <w:gridSpan w:val="1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939" w:type="dxa"/>
            <w:gridSpan w:val="11"/>
            <w:vAlign w:val="center"/>
          </w:tcPr>
          <w:p w:rsidR="00643EEA" w:rsidRPr="00F454F3" w:rsidRDefault="00643EEA" w:rsidP="00643EEA">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Acquaintance with Indirect tax laws</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939"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Exposed to the overview of GST.</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7939" w:type="dxa"/>
            <w:gridSpan w:val="11"/>
            <w:vAlign w:val="center"/>
          </w:tcPr>
          <w:p w:rsidR="00643EEA" w:rsidRPr="00F454F3" w:rsidRDefault="00643EEA" w:rsidP="00643EEA">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Apply provisions of CGST and IGST</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7939" w:type="dxa"/>
            <w:gridSpan w:val="11"/>
            <w:vAlign w:val="center"/>
          </w:tcPr>
          <w:p w:rsidR="00643EEA" w:rsidRPr="00F454F3" w:rsidRDefault="00643EEA" w:rsidP="00643EEA">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Summarise procedures of GST</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7939" w:type="dxa"/>
            <w:gridSpan w:val="11"/>
            <w:vAlign w:val="center"/>
          </w:tcPr>
          <w:p w:rsidR="00643EEA" w:rsidRPr="00F454F3" w:rsidRDefault="00643EEA" w:rsidP="00643EEA">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Discuss aspects of Customs Duty in India</w:t>
            </w:r>
          </w:p>
        </w:tc>
      </w:tr>
      <w:tr w:rsidR="00643EEA" w:rsidRPr="00F454F3" w:rsidTr="00643EEA">
        <w:trPr>
          <w:cantSplit/>
          <w:tblHeader/>
        </w:trPr>
        <w:tc>
          <w:tcPr>
            <w:tcW w:w="8885" w:type="dxa"/>
            <w:gridSpan w:val="1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Vinod K Singhania, Indirect Taxes, Taxman’s Publications, New Delhi.</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Dr. H.C. Mehrotra &amp;Prof .V.P Agarwal, Goods and Services Tax (GST), Sahitya Bhawan Publications, Agra.</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Rajat Mohan, Goods &amp; Services Tax, Bharat Law Publications House, New Delhi.</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39"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CA. Pushpendra Sisodia, Indirect Tax Laws, Bharat Publications, New Delhi.</w:t>
            </w:r>
          </w:p>
        </w:tc>
      </w:tr>
      <w:tr w:rsidR="00643EEA" w:rsidRPr="00F454F3" w:rsidTr="00643EEA">
        <w:trPr>
          <w:cantSplit/>
          <w:tblHeader/>
        </w:trPr>
        <w:tc>
          <w:tcPr>
            <w:tcW w:w="8885" w:type="dxa"/>
            <w:gridSpan w:val="12"/>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Reference Books</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V.S.Datey, All About GST, Taxmann Publications, New Delhi.</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T.S. Reddy&amp;Y.Hariprasad Reddy, Business Taxation, Margham Publications, Chennai.</w:t>
            </w:r>
          </w:p>
        </w:tc>
      </w:tr>
    </w:tbl>
    <w:p w:rsidR="00643EEA" w:rsidRPr="00F454F3" w:rsidRDefault="00643EEA" w:rsidP="00643EEA">
      <w:pPr>
        <w:pStyle w:val="Normal1"/>
        <w:rPr>
          <w:rFonts w:ascii="Times New Roman" w:hAnsi="Times New Roman" w:cs="Times New Roman"/>
        </w:rPr>
      </w:pPr>
    </w:p>
    <w:tbl>
      <w:tblPr>
        <w:tblStyle w:val="afff9"/>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643EEA" w:rsidRPr="00F454F3" w:rsidTr="00643EEA">
        <w:trPr>
          <w:cantSplit/>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40" w:type="dxa"/>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Study Material on GST - The Institute of Chartered Accountants of India /The Institute of Cost Accountants of India, Chennai.</w:t>
            </w:r>
          </w:p>
        </w:tc>
      </w:tr>
      <w:tr w:rsidR="00643EEA" w:rsidRPr="00F454F3" w:rsidTr="00643EEA">
        <w:trPr>
          <w:cantSplit/>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4</w:t>
            </w:r>
          </w:p>
        </w:tc>
        <w:tc>
          <w:tcPr>
            <w:tcW w:w="7940" w:type="dxa"/>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Guidance material on GST issued by CBIC, Government of India.</w:t>
            </w:r>
          </w:p>
        </w:tc>
      </w:tr>
      <w:tr w:rsidR="00643EEA" w:rsidRPr="00F454F3" w:rsidTr="00643EEA">
        <w:trPr>
          <w:cantSplit/>
          <w:tblHeader/>
        </w:trPr>
        <w:tc>
          <w:tcPr>
            <w:tcW w:w="8885" w:type="dxa"/>
            <w:gridSpan w:val="2"/>
            <w:vAlign w:val="center"/>
          </w:tcPr>
          <w:p w:rsidR="00643EEA" w:rsidRPr="00F454F3" w:rsidRDefault="00643EEA" w:rsidP="00643EEA">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643EEA" w:rsidRPr="00F454F3" w:rsidTr="00643EEA">
        <w:trPr>
          <w:cantSplit/>
          <w:tblHeader/>
        </w:trPr>
        <w:tc>
          <w:tcPr>
            <w:tcW w:w="8885" w:type="dxa"/>
            <w:gridSpan w:val="2"/>
            <w:vAlign w:val="center"/>
          </w:tcPr>
          <w:p w:rsidR="00643EEA" w:rsidRPr="00F454F3" w:rsidRDefault="00643EEA" w:rsidP="00643EEA">
            <w:pPr>
              <w:pStyle w:val="Normal1"/>
              <w:widowControl w:val="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Web Resources</w:t>
            </w:r>
          </w:p>
        </w:tc>
      </w:tr>
      <w:tr w:rsidR="00643EEA" w:rsidRPr="00F454F3" w:rsidTr="00643EEA">
        <w:trPr>
          <w:cantSplit/>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40" w:type="dxa"/>
            <w:vAlign w:val="center"/>
          </w:tcPr>
          <w:p w:rsidR="00643EEA" w:rsidRPr="00F454F3" w:rsidRDefault="004C7F40" w:rsidP="00643EEA">
            <w:pPr>
              <w:pStyle w:val="Normal1"/>
              <w:widowControl w:val="0"/>
              <w:rPr>
                <w:rFonts w:ascii="Times New Roman" w:eastAsia="Times New Roman" w:hAnsi="Times New Roman" w:cs="Times New Roman"/>
                <w:sz w:val="24"/>
                <w:szCs w:val="24"/>
              </w:rPr>
            </w:pPr>
            <w:hyperlink r:id="rId76">
              <w:r w:rsidR="00643EEA" w:rsidRPr="00F454F3">
                <w:rPr>
                  <w:rFonts w:ascii="Times New Roman" w:eastAsia="Times New Roman" w:hAnsi="Times New Roman" w:cs="Times New Roman"/>
                  <w:color w:val="000000"/>
                  <w:sz w:val="24"/>
                  <w:szCs w:val="24"/>
                </w:rPr>
                <w:t>https://iimskills.com/goods-and-services-tax/#:~:text=GST-%20an%20acronym%20for%20Goods%20and%20Services%20Tax-,etc.%2C%20to%20stand%20as%20a%20unified%20tax%20regime.</w:t>
              </w:r>
            </w:hyperlink>
          </w:p>
        </w:tc>
      </w:tr>
      <w:tr w:rsidR="00643EEA" w:rsidRPr="00F454F3" w:rsidTr="00643EEA">
        <w:trPr>
          <w:cantSplit/>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40" w:type="dxa"/>
            <w:vAlign w:val="center"/>
          </w:tcPr>
          <w:p w:rsidR="00643EEA" w:rsidRPr="00F454F3" w:rsidRDefault="004C7F40" w:rsidP="00643EEA">
            <w:pPr>
              <w:pStyle w:val="Normal1"/>
              <w:widowControl w:val="0"/>
              <w:rPr>
                <w:rFonts w:ascii="Times New Roman" w:eastAsia="Times New Roman" w:hAnsi="Times New Roman" w:cs="Times New Roman"/>
                <w:sz w:val="24"/>
                <w:szCs w:val="24"/>
              </w:rPr>
            </w:pPr>
            <w:hyperlink r:id="rId77">
              <w:r w:rsidR="00643EEA" w:rsidRPr="00F454F3">
                <w:rPr>
                  <w:rFonts w:ascii="Times New Roman" w:eastAsia="Times New Roman" w:hAnsi="Times New Roman" w:cs="Times New Roman"/>
                  <w:color w:val="000000"/>
                  <w:sz w:val="24"/>
                  <w:szCs w:val="24"/>
                </w:rPr>
                <w:t>https://tax2win.in/guide/gst-procedure</w:t>
              </w:r>
            </w:hyperlink>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40" w:type="dxa"/>
            <w:vAlign w:val="center"/>
          </w:tcPr>
          <w:p w:rsidR="00643EEA" w:rsidRPr="00F454F3" w:rsidRDefault="004C7F40" w:rsidP="00643EEA">
            <w:pPr>
              <w:pStyle w:val="Normal1"/>
              <w:widowControl w:val="0"/>
              <w:rPr>
                <w:rFonts w:ascii="Times New Roman" w:eastAsia="Times New Roman" w:hAnsi="Times New Roman" w:cs="Times New Roman"/>
                <w:sz w:val="24"/>
                <w:szCs w:val="24"/>
              </w:rPr>
            </w:pPr>
            <w:hyperlink r:id="rId78">
              <w:r w:rsidR="00643EEA" w:rsidRPr="00F454F3">
                <w:rPr>
                  <w:rFonts w:ascii="Times New Roman" w:eastAsia="Times New Roman" w:hAnsi="Times New Roman" w:cs="Times New Roman"/>
                  <w:color w:val="000000"/>
                  <w:sz w:val="24"/>
                  <w:szCs w:val="24"/>
                </w:rPr>
                <w:t>https://www.cbic.gov.in/htdocs-cbec/customs/cs-act/cs-act-ch9</w:t>
              </w:r>
            </w:hyperlink>
          </w:p>
        </w:tc>
      </w:tr>
    </w:tbl>
    <w:p w:rsidR="00643EEA" w:rsidRPr="00F454F3" w:rsidRDefault="00643EEA" w:rsidP="00643EEA">
      <w:pPr>
        <w:pStyle w:val="Normal1"/>
        <w:rPr>
          <w:rFonts w:ascii="Times New Roman" w:eastAsia="Times New Roman" w:hAnsi="Times New Roman" w:cs="Times New Roman"/>
          <w:sz w:val="24"/>
          <w:szCs w:val="24"/>
        </w:rPr>
      </w:pPr>
    </w:p>
    <w:p w:rsidR="00643EEA" w:rsidRPr="00F454F3" w:rsidRDefault="00643EEA" w:rsidP="00643EEA">
      <w:pPr>
        <w:pStyle w:val="Normal1"/>
        <w:rPr>
          <w:rFonts w:ascii="Times New Roman" w:eastAsia="Times New Roman" w:hAnsi="Times New Roman" w:cs="Times New Roman"/>
          <w:b/>
          <w:sz w:val="24"/>
          <w:szCs w:val="24"/>
        </w:rPr>
      </w:pPr>
    </w:p>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MAPPING WITH PROGRAMME OUTCOMES </w:t>
      </w:r>
      <w:r w:rsidRPr="00F454F3">
        <w:rPr>
          <w:rFonts w:ascii="Times New Roman" w:eastAsia="Times New Roman" w:hAnsi="Times New Roman" w:cs="Times New Roman"/>
          <w:b/>
          <w:sz w:val="24"/>
          <w:szCs w:val="24"/>
        </w:rPr>
        <w:br/>
        <w:t>AND PROGRAMME SPECIFIC OUTCOMES</w:t>
      </w:r>
    </w:p>
    <w:tbl>
      <w:tblPr>
        <w:tblStyle w:val="afffa"/>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43EEA" w:rsidRPr="00F454F3" w:rsidTr="00643EEA">
        <w:trPr>
          <w:cantSplit/>
          <w:tblHeader/>
          <w:jc w:val="center"/>
        </w:trPr>
        <w:tc>
          <w:tcPr>
            <w:tcW w:w="1417"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643EEA" w:rsidRPr="00F454F3" w:rsidTr="00643EEA">
        <w:trPr>
          <w:cantSplit/>
          <w:tblHeader/>
          <w:jc w:val="center"/>
        </w:trPr>
        <w:tc>
          <w:tcPr>
            <w:tcW w:w="1417"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643EEA" w:rsidRPr="00F454F3" w:rsidTr="00643EEA">
        <w:trPr>
          <w:cantSplit/>
          <w:tblHeader/>
          <w:jc w:val="center"/>
        </w:trPr>
        <w:tc>
          <w:tcPr>
            <w:tcW w:w="1417"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643EEA" w:rsidRPr="00F454F3" w:rsidTr="00643EEA">
        <w:trPr>
          <w:cantSplit/>
          <w:tblHeader/>
          <w:jc w:val="center"/>
        </w:trPr>
        <w:tc>
          <w:tcPr>
            <w:tcW w:w="1417"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643EEA" w:rsidRPr="00F454F3" w:rsidTr="00643EEA">
        <w:trPr>
          <w:cantSplit/>
          <w:tblHeader/>
          <w:jc w:val="center"/>
        </w:trPr>
        <w:tc>
          <w:tcPr>
            <w:tcW w:w="1417"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643EEA" w:rsidRPr="00F454F3" w:rsidTr="00643EEA">
        <w:trPr>
          <w:cantSplit/>
          <w:tblHeader/>
          <w:jc w:val="center"/>
        </w:trPr>
        <w:tc>
          <w:tcPr>
            <w:tcW w:w="1417"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643EEA" w:rsidRPr="00F454F3" w:rsidTr="00643EEA">
        <w:trPr>
          <w:cantSplit/>
          <w:tblHeader/>
          <w:jc w:val="center"/>
        </w:trPr>
        <w:tc>
          <w:tcPr>
            <w:tcW w:w="1417"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803"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803" w:type="dxa"/>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r>
      <w:tr w:rsidR="00643EEA" w:rsidRPr="00F454F3" w:rsidTr="00643EEA">
        <w:trPr>
          <w:cantSplit/>
          <w:tblHeader/>
          <w:jc w:val="center"/>
        </w:trPr>
        <w:tc>
          <w:tcPr>
            <w:tcW w:w="1417"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c>
          <w:tcPr>
            <w:tcW w:w="670" w:type="dxa"/>
          </w:tcPr>
          <w:p w:rsidR="00643EEA" w:rsidRPr="00F454F3" w:rsidRDefault="00643EEA" w:rsidP="00643EEA">
            <w:pPr>
              <w:pStyle w:val="Normal1"/>
              <w:spacing w:after="6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803" w:type="dxa"/>
          </w:tcPr>
          <w:p w:rsidR="00643EEA" w:rsidRPr="00F454F3" w:rsidRDefault="00643EEA" w:rsidP="00643EEA">
            <w:pPr>
              <w:pStyle w:val="Normal1"/>
              <w:spacing w:after="6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    3</w:t>
            </w:r>
          </w:p>
        </w:tc>
        <w:tc>
          <w:tcPr>
            <w:tcW w:w="803" w:type="dxa"/>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643EEA" w:rsidRPr="00F454F3" w:rsidRDefault="00643EEA" w:rsidP="00643EEA">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2.4</w:t>
            </w:r>
          </w:p>
        </w:tc>
      </w:tr>
    </w:tbl>
    <w:p w:rsidR="00643EEA" w:rsidRPr="00F454F3" w:rsidRDefault="00643EEA" w:rsidP="00643EEA">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643EEA" w:rsidRPr="00F454F3" w:rsidRDefault="00643EEA" w:rsidP="00643EEA">
      <w:pPr>
        <w:pStyle w:val="Normal1"/>
        <w:jc w:val="center"/>
        <w:rPr>
          <w:rFonts w:ascii="Times New Roman" w:eastAsia="Times New Roman" w:hAnsi="Times New Roman" w:cs="Times New Roman"/>
          <w:b/>
          <w:sz w:val="24"/>
          <w:szCs w:val="24"/>
          <w:u w:val="single"/>
        </w:rPr>
      </w:pPr>
    </w:p>
    <w:p w:rsidR="00DB698F" w:rsidRPr="00F454F3" w:rsidRDefault="00EB5E19"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u w:val="single"/>
        </w:rPr>
        <w:t>THIRD YEAR – SEMESTER - V</w:t>
      </w:r>
    </w:p>
    <w:p w:rsidR="00643EEA" w:rsidRPr="00F454F3" w:rsidRDefault="00EB5E19" w:rsidP="00643EEA">
      <w:pPr>
        <w:pStyle w:val="Normal1"/>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Discipline Specific Elective – 2 /2 :</w:t>
      </w:r>
    </w:p>
    <w:p w:rsidR="00643EEA" w:rsidRPr="00F454F3" w:rsidRDefault="00643EEA" w:rsidP="00643EEA">
      <w:pPr>
        <w:pStyle w:val="Normal1"/>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z w:val="24"/>
          <w:szCs w:val="24"/>
        </w:rPr>
        <w:t>DIGITAL PAYMENTS SYSTEM IN BANKING AND INSURANCE</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643EEA" w:rsidRPr="00F454F3" w:rsidTr="00643EEA">
        <w:trPr>
          <w:cantSplit/>
          <w:tblHeader/>
        </w:trPr>
        <w:tc>
          <w:tcPr>
            <w:tcW w:w="1325" w:type="dxa"/>
            <w:gridSpan w:val="2"/>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3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53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531"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524"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310"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146"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2979" w:type="dxa"/>
            <w:gridSpan w:val="4"/>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643EEA" w:rsidRPr="00F454F3" w:rsidTr="00643EEA">
        <w:trPr>
          <w:cantSplit/>
          <w:tblHeader/>
        </w:trPr>
        <w:tc>
          <w:tcPr>
            <w:tcW w:w="1325" w:type="dxa"/>
            <w:gridSpan w:val="2"/>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1"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4"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10"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46"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4" w:type="dxa"/>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643EEA" w:rsidRPr="00F454F3" w:rsidTr="00643EEA">
        <w:trPr>
          <w:cantSplit/>
          <w:tblHeader/>
        </w:trPr>
        <w:tc>
          <w:tcPr>
            <w:tcW w:w="1325"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p>
        </w:tc>
        <w:tc>
          <w:tcPr>
            <w:tcW w:w="535"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535"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31"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24"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310"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w:t>
            </w:r>
          </w:p>
        </w:tc>
        <w:tc>
          <w:tcPr>
            <w:tcW w:w="1146"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643EEA" w:rsidRPr="00F454F3" w:rsidTr="00643EEA">
        <w:trPr>
          <w:cantSplit/>
          <w:trHeight w:val="431"/>
          <w:tblHeader/>
        </w:trPr>
        <w:tc>
          <w:tcPr>
            <w:tcW w:w="8885" w:type="dxa"/>
            <w:gridSpan w:val="12"/>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Learning Objectives </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39" w:type="dxa"/>
            <w:gridSpan w:val="11"/>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learn the basics of payments, strategies of banks and evolution of banks payment systems </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LO2</w:t>
            </w:r>
          </w:p>
        </w:tc>
        <w:tc>
          <w:tcPr>
            <w:tcW w:w="7939"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To gain knowledge of various types of digital payments and its uses </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39" w:type="dxa"/>
            <w:gridSpan w:val="11"/>
            <w:vAlign w:val="center"/>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understand the concepts of Digital Insurance</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39" w:type="dxa"/>
            <w:gridSpan w:val="11"/>
            <w:vAlign w:val="center"/>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acquire knowledge of banking products like CASA and understand the risks in banks </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39" w:type="dxa"/>
            <w:gridSpan w:val="11"/>
            <w:vAlign w:val="center"/>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learn about the security aspects of banking transactions </w:t>
            </w:r>
          </w:p>
        </w:tc>
      </w:tr>
      <w:tr w:rsidR="00643EEA" w:rsidRPr="00F454F3" w:rsidTr="00643EEA">
        <w:trPr>
          <w:cantSplit/>
          <w:tblHeader/>
        </w:trPr>
        <w:tc>
          <w:tcPr>
            <w:tcW w:w="8885" w:type="dxa"/>
            <w:gridSpan w:val="12"/>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Prerequisite: Should have studied Commerce in XII Std</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619" w:type="dxa"/>
            <w:gridSpan w:val="9"/>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320" w:type="dxa"/>
            <w:gridSpan w:val="2"/>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A25F04" w:rsidRPr="00F454F3" w:rsidTr="00D545BE">
        <w:trPr>
          <w:cantSplit/>
          <w:trHeight w:val="917"/>
          <w:tblHeader/>
        </w:trPr>
        <w:tc>
          <w:tcPr>
            <w:tcW w:w="946" w:type="dxa"/>
            <w:vAlign w:val="center"/>
          </w:tcPr>
          <w:p w:rsidR="00A25F04" w:rsidRPr="00F454F3" w:rsidRDefault="00A25F04" w:rsidP="00A25F04">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619" w:type="dxa"/>
            <w:gridSpan w:val="9"/>
          </w:tcPr>
          <w:p w:rsidR="00A25F04" w:rsidRDefault="00A25F04" w:rsidP="00A25F04">
            <w:pPr>
              <w:pStyle w:val="Normal1"/>
              <w:tabs>
                <w:tab w:val="left" w:pos="1081"/>
              </w:tabs>
              <w:ind w:right="96"/>
              <w:jc w:val="both"/>
              <w:rPr>
                <w:rFonts w:ascii="Times New Roman" w:eastAsia="Times New Roman" w:hAnsi="Times New Roman" w:cs="Times New Roman"/>
                <w:b/>
                <w:bCs/>
                <w:sz w:val="24"/>
                <w:szCs w:val="24"/>
              </w:rPr>
            </w:pPr>
            <w:r w:rsidRPr="00F454F3">
              <w:rPr>
                <w:rFonts w:ascii="Times New Roman" w:eastAsia="Times New Roman" w:hAnsi="Times New Roman" w:cs="Times New Roman"/>
                <w:b/>
                <w:bCs/>
                <w:sz w:val="24"/>
                <w:szCs w:val="24"/>
              </w:rPr>
              <w:t xml:space="preserve">Introduction to Payments and Strategies of banks and its evolution </w:t>
            </w:r>
          </w:p>
          <w:p w:rsidR="00A25F04" w:rsidRPr="00A25F04" w:rsidRDefault="00A25F04" w:rsidP="00A25F04">
            <w:pPr>
              <w:pStyle w:val="Normal1"/>
              <w:tabs>
                <w:tab w:val="left" w:pos="1081"/>
              </w:tabs>
              <w:ind w:right="96"/>
              <w:jc w:val="both"/>
              <w:rPr>
                <w:rFonts w:ascii="Times New Roman" w:eastAsia="Times New Roman" w:hAnsi="Times New Roman" w:cs="Times New Roman"/>
                <w:b/>
                <w:bCs/>
                <w:sz w:val="24"/>
                <w:szCs w:val="24"/>
              </w:rPr>
            </w:pPr>
            <w:r w:rsidRPr="00F454F3">
              <w:rPr>
                <w:rFonts w:ascii="Times New Roman" w:hAnsi="Times New Roman" w:cs="Times New Roman"/>
              </w:rPr>
              <w:t xml:space="preserve"> Definition of Payments, basics of payments, payments terminologies and acronyms, evolution of various payments systems in Indian banking sector, Strategies </w:t>
            </w:r>
            <w:r w:rsidRPr="00F454F3">
              <w:rPr>
                <w:rFonts w:ascii="Times New Roman" w:hAnsi="Times New Roman" w:cs="Times New Roman"/>
                <w:spacing w:val="-57"/>
              </w:rPr>
              <w:t>in</w:t>
            </w:r>
            <w:r w:rsidRPr="00F454F3">
              <w:rPr>
                <w:rFonts w:ascii="Times New Roman" w:hAnsi="Times New Roman" w:cs="Times New Roman"/>
                <w:spacing w:val="-1"/>
              </w:rPr>
              <w:t xml:space="preserve">  Banking</w:t>
            </w:r>
            <w:r w:rsidRPr="00F454F3">
              <w:rPr>
                <w:rFonts w:ascii="Times New Roman" w:hAnsi="Times New Roman" w:cs="Times New Roman"/>
              </w:rPr>
              <w:t xml:space="preserve"> and FinancialSector at present</w:t>
            </w:r>
          </w:p>
        </w:tc>
        <w:tc>
          <w:tcPr>
            <w:tcW w:w="1320" w:type="dxa"/>
            <w:gridSpan w:val="2"/>
          </w:tcPr>
          <w:p w:rsidR="00A25F04" w:rsidRDefault="00A25F04" w:rsidP="00A25F04">
            <w:r w:rsidRPr="00784619">
              <w:rPr>
                <w:rFonts w:ascii="Times New Roman" w:eastAsia="Times New Roman" w:hAnsi="Times New Roman" w:cs="Times New Roman"/>
                <w:b/>
                <w:sz w:val="24"/>
                <w:szCs w:val="24"/>
              </w:rPr>
              <w:t>12</w:t>
            </w:r>
          </w:p>
        </w:tc>
      </w:tr>
      <w:tr w:rsidR="00A25F04" w:rsidRPr="00F454F3" w:rsidTr="00D545BE">
        <w:trPr>
          <w:cantSplit/>
          <w:trHeight w:val="899"/>
          <w:tblHeader/>
        </w:trPr>
        <w:tc>
          <w:tcPr>
            <w:tcW w:w="946" w:type="dxa"/>
            <w:vAlign w:val="center"/>
          </w:tcPr>
          <w:p w:rsidR="00A25F04" w:rsidRPr="00F454F3" w:rsidRDefault="00A25F04" w:rsidP="00A25F04">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619" w:type="dxa"/>
            <w:gridSpan w:val="9"/>
          </w:tcPr>
          <w:p w:rsidR="00A25F04" w:rsidRDefault="00A25F04" w:rsidP="00A25F04">
            <w:pPr>
              <w:pStyle w:val="Normal1"/>
              <w:tabs>
                <w:tab w:val="left" w:pos="1081"/>
              </w:tabs>
              <w:ind w:right="96"/>
              <w:jc w:val="both"/>
              <w:rPr>
                <w:rFonts w:ascii="Times New Roman" w:hAnsi="Times New Roman" w:cs="Times New Roman"/>
                <w:b/>
                <w:bCs/>
                <w:spacing w:val="-3"/>
                <w:sz w:val="24"/>
                <w:szCs w:val="24"/>
              </w:rPr>
            </w:pPr>
            <w:r w:rsidRPr="00F454F3">
              <w:rPr>
                <w:rFonts w:ascii="Times New Roman" w:hAnsi="Times New Roman" w:cs="Times New Roman"/>
                <w:b/>
                <w:bCs/>
                <w:sz w:val="24"/>
                <w:szCs w:val="24"/>
              </w:rPr>
              <w:t>DigitalPaymentsand trends in</w:t>
            </w:r>
            <w:r w:rsidRPr="00F454F3">
              <w:rPr>
                <w:rFonts w:ascii="Times New Roman" w:hAnsi="Times New Roman" w:cs="Times New Roman"/>
                <w:b/>
                <w:bCs/>
                <w:spacing w:val="-3"/>
                <w:sz w:val="24"/>
                <w:szCs w:val="24"/>
              </w:rPr>
              <w:t>Fintech</w:t>
            </w:r>
          </w:p>
          <w:p w:rsidR="00A25F04" w:rsidRPr="00A25F04" w:rsidRDefault="00A25F04" w:rsidP="00A25F04">
            <w:pPr>
              <w:pStyle w:val="Normal1"/>
              <w:tabs>
                <w:tab w:val="left" w:pos="1081"/>
              </w:tabs>
              <w:ind w:right="96"/>
              <w:jc w:val="both"/>
              <w:rPr>
                <w:rFonts w:ascii="Times New Roman" w:hAnsi="Times New Roman" w:cs="Times New Roman"/>
                <w:b/>
                <w:bCs/>
                <w:spacing w:val="-3"/>
                <w:sz w:val="24"/>
                <w:szCs w:val="24"/>
              </w:rPr>
            </w:pPr>
            <w:r w:rsidRPr="00F454F3">
              <w:rPr>
                <w:rFonts w:ascii="Times New Roman" w:hAnsi="Times New Roman" w:cs="Times New Roman"/>
              </w:rPr>
              <w:t>Digital Payments – types - Gpay, Phonepay, Amazon pay, mobile wallets, transfer fromP2P,G2P,P2M,MerchantpaymentandPOSServices,InternationalRemittances.</w:t>
            </w:r>
            <w:r w:rsidRPr="00F454F3">
              <w:rPr>
                <w:rFonts w:ascii="Times New Roman" w:hAnsi="Times New Roman" w:cs="Times New Roman"/>
                <w:spacing w:val="1"/>
              </w:rPr>
              <w:t xml:space="preserve"> Current trends in digital payments with Fintech – EMV technology, AI, Contactless payments </w:t>
            </w:r>
          </w:p>
        </w:tc>
        <w:tc>
          <w:tcPr>
            <w:tcW w:w="1320" w:type="dxa"/>
            <w:gridSpan w:val="2"/>
          </w:tcPr>
          <w:p w:rsidR="00A25F04" w:rsidRDefault="00A25F04" w:rsidP="00A25F04">
            <w:r w:rsidRPr="00784619">
              <w:rPr>
                <w:rFonts w:ascii="Times New Roman" w:eastAsia="Times New Roman" w:hAnsi="Times New Roman" w:cs="Times New Roman"/>
                <w:b/>
                <w:sz w:val="24"/>
                <w:szCs w:val="24"/>
              </w:rPr>
              <w:t>12</w:t>
            </w:r>
          </w:p>
        </w:tc>
      </w:tr>
      <w:tr w:rsidR="00A25F04" w:rsidRPr="00F454F3" w:rsidTr="00D545BE">
        <w:trPr>
          <w:cantSplit/>
          <w:trHeight w:val="854"/>
          <w:tblHeader/>
        </w:trPr>
        <w:tc>
          <w:tcPr>
            <w:tcW w:w="946" w:type="dxa"/>
            <w:vAlign w:val="center"/>
          </w:tcPr>
          <w:p w:rsidR="00A25F04" w:rsidRPr="00F454F3" w:rsidRDefault="00A25F04" w:rsidP="00A25F04">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619" w:type="dxa"/>
            <w:gridSpan w:val="9"/>
          </w:tcPr>
          <w:p w:rsidR="00A25F04" w:rsidRPr="00F454F3" w:rsidRDefault="00A25F04" w:rsidP="00A25F04">
            <w:pPr>
              <w:pStyle w:val="Normal1"/>
              <w:tabs>
                <w:tab w:val="left" w:pos="1081"/>
              </w:tabs>
              <w:ind w:right="96"/>
              <w:jc w:val="both"/>
              <w:rPr>
                <w:rFonts w:ascii="Times New Roman" w:eastAsia="Times New Roman" w:hAnsi="Times New Roman" w:cs="Times New Roman"/>
                <w:b/>
                <w:bCs/>
                <w:sz w:val="24"/>
                <w:szCs w:val="24"/>
              </w:rPr>
            </w:pPr>
            <w:r w:rsidRPr="00F454F3">
              <w:rPr>
                <w:rFonts w:ascii="Times New Roman" w:eastAsia="Times New Roman" w:hAnsi="Times New Roman" w:cs="Times New Roman"/>
                <w:b/>
                <w:bCs/>
                <w:sz w:val="24"/>
                <w:szCs w:val="24"/>
              </w:rPr>
              <w:t xml:space="preserve">Digital Insurance </w:t>
            </w:r>
          </w:p>
          <w:p w:rsidR="00A25F04" w:rsidRPr="00F454F3" w:rsidRDefault="00A25F04" w:rsidP="00A25F04">
            <w:pPr>
              <w:pStyle w:val="Normal1"/>
              <w:tabs>
                <w:tab w:val="left" w:pos="1081"/>
              </w:tabs>
              <w:ind w:right="96"/>
              <w:jc w:val="both"/>
              <w:rPr>
                <w:rFonts w:ascii="Times New Roman" w:eastAsia="Times New Roman" w:hAnsi="Times New Roman" w:cs="Times New Roman"/>
                <w:sz w:val="24"/>
                <w:szCs w:val="24"/>
              </w:rPr>
            </w:pPr>
            <w:r w:rsidRPr="00F454F3">
              <w:rPr>
                <w:rFonts w:ascii="Times New Roman" w:hAnsi="Times New Roman" w:cs="Times New Roman"/>
                <w:sz w:val="24"/>
                <w:szCs w:val="24"/>
              </w:rPr>
              <w:t>Overviewoftheinsurancesector,regulatoryframework,digitaldisruptionsintheinsurancesector, insuranceproductsand channels</w:t>
            </w:r>
          </w:p>
        </w:tc>
        <w:tc>
          <w:tcPr>
            <w:tcW w:w="1320" w:type="dxa"/>
            <w:gridSpan w:val="2"/>
          </w:tcPr>
          <w:p w:rsidR="00A25F04" w:rsidRDefault="00A25F04" w:rsidP="00A25F04">
            <w:r w:rsidRPr="00784619">
              <w:rPr>
                <w:rFonts w:ascii="Times New Roman" w:eastAsia="Times New Roman" w:hAnsi="Times New Roman" w:cs="Times New Roman"/>
                <w:b/>
                <w:sz w:val="24"/>
                <w:szCs w:val="24"/>
              </w:rPr>
              <w:t>12</w:t>
            </w:r>
          </w:p>
        </w:tc>
      </w:tr>
      <w:tr w:rsidR="00A25F04" w:rsidRPr="00F454F3" w:rsidTr="00D545BE">
        <w:trPr>
          <w:cantSplit/>
          <w:trHeight w:val="629"/>
          <w:tblHeader/>
        </w:trPr>
        <w:tc>
          <w:tcPr>
            <w:tcW w:w="946" w:type="dxa"/>
            <w:vAlign w:val="center"/>
          </w:tcPr>
          <w:p w:rsidR="00A25F04" w:rsidRPr="00F454F3" w:rsidRDefault="00A25F04" w:rsidP="00A25F04">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619" w:type="dxa"/>
            <w:gridSpan w:val="9"/>
          </w:tcPr>
          <w:p w:rsidR="00A25F04" w:rsidRDefault="00A25F04" w:rsidP="00A25F04">
            <w:pPr>
              <w:pStyle w:val="Normal1"/>
              <w:widowControl w:val="0"/>
              <w:pBdr>
                <w:top w:val="nil"/>
                <w:left w:val="nil"/>
                <w:bottom w:val="nil"/>
                <w:right w:val="nil"/>
                <w:between w:val="nil"/>
              </w:pBdr>
              <w:jc w:val="both"/>
              <w:rPr>
                <w:rFonts w:ascii="Times New Roman" w:hAnsi="Times New Roman" w:cs="Times New Roman"/>
                <w:b/>
                <w:bCs/>
                <w:sz w:val="24"/>
                <w:szCs w:val="24"/>
              </w:rPr>
            </w:pPr>
            <w:r w:rsidRPr="00F454F3">
              <w:rPr>
                <w:rFonts w:ascii="Times New Roman" w:hAnsi="Times New Roman" w:cs="Times New Roman"/>
                <w:b/>
                <w:bCs/>
                <w:sz w:val="24"/>
                <w:szCs w:val="24"/>
              </w:rPr>
              <w:t>BankingProductsandServices and Banking Risk</w:t>
            </w:r>
          </w:p>
          <w:p w:rsidR="00A25F04" w:rsidRPr="00A25F04" w:rsidRDefault="00A25F04" w:rsidP="00A25F04">
            <w:pPr>
              <w:pStyle w:val="Normal1"/>
              <w:widowControl w:val="0"/>
              <w:pBdr>
                <w:top w:val="nil"/>
                <w:left w:val="nil"/>
                <w:bottom w:val="nil"/>
                <w:right w:val="nil"/>
                <w:between w:val="nil"/>
              </w:pBdr>
              <w:jc w:val="both"/>
              <w:rPr>
                <w:rFonts w:ascii="Times New Roman" w:hAnsi="Times New Roman" w:cs="Times New Roman"/>
                <w:b/>
                <w:bCs/>
                <w:sz w:val="24"/>
                <w:szCs w:val="24"/>
              </w:rPr>
            </w:pPr>
            <w:r w:rsidRPr="00F454F3">
              <w:rPr>
                <w:rFonts w:ascii="Times New Roman" w:hAnsi="Times New Roman" w:cs="Times New Roman"/>
              </w:rPr>
              <w:t>CASADEPOSITS:ItsImportance,featuresandBenefits,RoleofCASASalesManager, CustomerSegmentsforCASA,Typesofcustomers-IndividualandNon-Individual,Banking RegulationsforOpening and OperationofAccounts, etc., Risk in Banks - KYC, AML and Account Opening Process, Banking Services to CASA Customers, CrossSellProducts Investments and Loans</w:t>
            </w:r>
          </w:p>
          <w:p w:rsidR="00A25F04" w:rsidRPr="00F454F3" w:rsidRDefault="00A25F04" w:rsidP="00A25F04">
            <w:pPr>
              <w:pStyle w:val="BodyText"/>
              <w:spacing w:line="360" w:lineRule="auto"/>
              <w:ind w:left="224" w:right="241"/>
              <w:jc w:val="both"/>
            </w:pPr>
          </w:p>
          <w:p w:rsidR="00A25F04" w:rsidRPr="00F454F3" w:rsidRDefault="00A25F04" w:rsidP="00A25F04">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320" w:type="dxa"/>
            <w:gridSpan w:val="2"/>
          </w:tcPr>
          <w:p w:rsidR="00A25F04" w:rsidRDefault="00A25F04" w:rsidP="00A25F04">
            <w:r w:rsidRPr="00784619">
              <w:rPr>
                <w:rFonts w:ascii="Times New Roman" w:eastAsia="Times New Roman" w:hAnsi="Times New Roman" w:cs="Times New Roman"/>
                <w:b/>
                <w:sz w:val="24"/>
                <w:szCs w:val="24"/>
              </w:rPr>
              <w:t>12</w:t>
            </w:r>
          </w:p>
        </w:tc>
      </w:tr>
      <w:tr w:rsidR="00643EEA" w:rsidRPr="00F454F3" w:rsidTr="00643EEA">
        <w:trPr>
          <w:cantSplit/>
          <w:trHeight w:val="1052"/>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V</w:t>
            </w:r>
          </w:p>
        </w:tc>
        <w:tc>
          <w:tcPr>
            <w:tcW w:w="6619" w:type="dxa"/>
            <w:gridSpan w:val="9"/>
          </w:tcPr>
          <w:p w:rsidR="00A25F04" w:rsidRDefault="00643EEA" w:rsidP="00A25F04">
            <w:pPr>
              <w:pStyle w:val="Normal1"/>
              <w:widowControl w:val="0"/>
              <w:pBdr>
                <w:top w:val="nil"/>
                <w:left w:val="nil"/>
                <w:bottom w:val="nil"/>
                <w:right w:val="nil"/>
                <w:between w:val="nil"/>
              </w:pBdr>
              <w:jc w:val="both"/>
              <w:rPr>
                <w:rFonts w:ascii="Times New Roman" w:hAnsi="Times New Roman" w:cs="Times New Roman"/>
                <w:b/>
                <w:bCs/>
                <w:sz w:val="24"/>
                <w:szCs w:val="24"/>
              </w:rPr>
            </w:pPr>
            <w:r w:rsidRPr="00F454F3">
              <w:rPr>
                <w:rFonts w:ascii="Times New Roman" w:hAnsi="Times New Roman" w:cs="Times New Roman"/>
                <w:b/>
                <w:bCs/>
                <w:sz w:val="24"/>
                <w:szCs w:val="24"/>
              </w:rPr>
              <w:t>TransactionSecurity</w:t>
            </w:r>
            <w:r w:rsidRPr="00F454F3">
              <w:rPr>
                <w:rFonts w:ascii="Times New Roman" w:hAnsi="Times New Roman" w:cs="Times New Roman"/>
                <w:b/>
                <w:bCs/>
                <w:sz w:val="24"/>
                <w:szCs w:val="24"/>
              </w:rPr>
              <w:tab/>
            </w:r>
          </w:p>
          <w:p w:rsidR="00643EEA" w:rsidRPr="00A25F04" w:rsidRDefault="00643EEA" w:rsidP="00A25F04">
            <w:pPr>
              <w:pStyle w:val="Normal1"/>
              <w:widowControl w:val="0"/>
              <w:pBdr>
                <w:top w:val="nil"/>
                <w:left w:val="nil"/>
                <w:bottom w:val="nil"/>
                <w:right w:val="nil"/>
                <w:between w:val="nil"/>
              </w:pBdr>
              <w:jc w:val="both"/>
              <w:rPr>
                <w:rFonts w:ascii="Times New Roman" w:hAnsi="Times New Roman" w:cs="Times New Roman"/>
                <w:b/>
                <w:bCs/>
                <w:sz w:val="24"/>
                <w:szCs w:val="24"/>
              </w:rPr>
            </w:pPr>
            <w:r w:rsidRPr="00F454F3">
              <w:rPr>
                <w:rFonts w:ascii="Times New Roman" w:hAnsi="Times New Roman" w:cs="Times New Roman"/>
              </w:rPr>
              <w:t>Firewalls&amp;N/Wsecurity,Typesoffirewall,securitypolicies,Emergingfirewallmanagement issue, Transaction security, Types of online transactions, Requirement foronline transactions, Encryption &amp; transaction security, Secret –key Encryption, Public keyEncryption,Implementation &amp; management issues</w:t>
            </w:r>
            <w:r w:rsidR="00A25F04">
              <w:t>.</w:t>
            </w:r>
          </w:p>
        </w:tc>
        <w:tc>
          <w:tcPr>
            <w:tcW w:w="1320" w:type="dxa"/>
            <w:gridSpan w:val="2"/>
            <w:vAlign w:val="center"/>
          </w:tcPr>
          <w:p w:rsidR="00643EEA" w:rsidRPr="00F454F3" w:rsidRDefault="00A25F04" w:rsidP="00643EEA">
            <w:pPr>
              <w:pStyle w:val="Normal1"/>
              <w:jc w:val="center"/>
              <w:rPr>
                <w:rFonts w:ascii="Times New Roman" w:eastAsia="Times New Roman" w:hAnsi="Times New Roman" w:cs="Times New Roman"/>
                <w:b/>
                <w:sz w:val="24"/>
                <w:szCs w:val="24"/>
              </w:rPr>
            </w:pPr>
            <w:r w:rsidRPr="00784619">
              <w:rPr>
                <w:rFonts w:ascii="Times New Roman" w:eastAsia="Times New Roman" w:hAnsi="Times New Roman" w:cs="Times New Roman"/>
                <w:b/>
                <w:sz w:val="24"/>
                <w:szCs w:val="24"/>
              </w:rPr>
              <w:t>12</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sz w:val="24"/>
                <w:szCs w:val="24"/>
              </w:rPr>
            </w:pPr>
          </w:p>
        </w:tc>
        <w:tc>
          <w:tcPr>
            <w:tcW w:w="6619" w:type="dxa"/>
            <w:gridSpan w:val="9"/>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320" w:type="dxa"/>
            <w:gridSpan w:val="2"/>
          </w:tcPr>
          <w:p w:rsidR="00643EEA" w:rsidRPr="00F454F3" w:rsidRDefault="00A25F04" w:rsidP="00643EE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643EEA" w:rsidRPr="00F454F3" w:rsidTr="00643EEA">
        <w:trPr>
          <w:cantSplit/>
          <w:tblHeader/>
        </w:trPr>
        <w:tc>
          <w:tcPr>
            <w:tcW w:w="8885" w:type="dxa"/>
            <w:gridSpan w:val="1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939" w:type="dxa"/>
            <w:gridSpan w:val="11"/>
          </w:tcPr>
          <w:p w:rsidR="00643EEA" w:rsidRPr="00F454F3" w:rsidRDefault="00643EEA" w:rsidP="00643EEA">
            <w:pPr>
              <w:tabs>
                <w:tab w:val="left" w:pos="481"/>
              </w:tabs>
              <w:spacing w:before="183"/>
              <w:rPr>
                <w:rFonts w:ascii="Times New Roman" w:hAnsi="Times New Roman" w:cs="Times New Roman"/>
                <w:sz w:val="24"/>
              </w:rPr>
            </w:pPr>
            <w:r w:rsidRPr="00F454F3">
              <w:rPr>
                <w:rFonts w:ascii="Times New Roman" w:eastAsia="Times New Roman" w:hAnsi="Times New Roman" w:cs="Times New Roman"/>
                <w:color w:val="000000"/>
                <w:sz w:val="24"/>
                <w:szCs w:val="24"/>
              </w:rPr>
              <w:t xml:space="preserve">Understand the basics of payments, strategies of banks and evolution of banks payment systems </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939"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 Examine the different modes of digital payments and its uses </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7939" w:type="dxa"/>
            <w:gridSpan w:val="11"/>
            <w:vAlign w:val="center"/>
          </w:tcPr>
          <w:p w:rsidR="00643EEA" w:rsidRPr="00F454F3" w:rsidRDefault="00643EEA" w:rsidP="00643EEA">
            <w:pPr>
              <w:tabs>
                <w:tab w:val="left" w:pos="481"/>
              </w:tabs>
              <w:rPr>
                <w:rFonts w:ascii="Times New Roman" w:hAnsi="Times New Roman" w:cs="Times New Roman"/>
                <w:sz w:val="24"/>
              </w:rPr>
            </w:pPr>
            <w:r w:rsidRPr="00F454F3">
              <w:rPr>
                <w:rFonts w:ascii="Times New Roman" w:eastAsia="Times New Roman" w:hAnsi="Times New Roman" w:cs="Times New Roman"/>
                <w:color w:val="000000"/>
                <w:sz w:val="24"/>
                <w:szCs w:val="24"/>
              </w:rPr>
              <w:t>Understand the concepts of Digital Insurance</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7939" w:type="dxa"/>
            <w:gridSpan w:val="11"/>
            <w:vAlign w:val="center"/>
          </w:tcPr>
          <w:p w:rsidR="00643EEA" w:rsidRPr="00F454F3" w:rsidRDefault="00643EEA" w:rsidP="00643EEA">
            <w:pPr>
              <w:tabs>
                <w:tab w:val="left" w:pos="481"/>
              </w:tabs>
              <w:rPr>
                <w:rFonts w:ascii="Times New Roman" w:hAnsi="Times New Roman" w:cs="Times New Roman"/>
                <w:sz w:val="24"/>
              </w:rPr>
            </w:pPr>
            <w:r w:rsidRPr="00F454F3">
              <w:rPr>
                <w:rFonts w:ascii="Times New Roman" w:eastAsia="Times New Roman" w:hAnsi="Times New Roman" w:cs="Times New Roman"/>
                <w:color w:val="000000"/>
                <w:sz w:val="24"/>
                <w:szCs w:val="24"/>
              </w:rPr>
              <w:t xml:space="preserve">Analyse the banking products like CASA and understand the risks in banks </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7939" w:type="dxa"/>
            <w:gridSpan w:val="11"/>
            <w:vAlign w:val="center"/>
          </w:tcPr>
          <w:p w:rsidR="00643EEA" w:rsidRPr="00F454F3" w:rsidRDefault="00643EEA" w:rsidP="00643EE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Evaluate the security aspects of banking transactions </w:t>
            </w:r>
          </w:p>
        </w:tc>
      </w:tr>
      <w:tr w:rsidR="00643EEA" w:rsidRPr="00F454F3" w:rsidTr="00643EEA">
        <w:trPr>
          <w:cantSplit/>
          <w:tblHeader/>
        </w:trPr>
        <w:tc>
          <w:tcPr>
            <w:tcW w:w="8885" w:type="dxa"/>
            <w:gridSpan w:val="1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11"/>
            <w:vAlign w:val="center"/>
          </w:tcPr>
          <w:p w:rsidR="00643EEA" w:rsidRPr="00F454F3" w:rsidRDefault="00643EEA" w:rsidP="00643EEA">
            <w:pPr>
              <w:tabs>
                <w:tab w:val="left" w:pos="547"/>
              </w:tabs>
              <w:rPr>
                <w:rFonts w:ascii="Times New Roman" w:hAnsi="Times New Roman" w:cs="Times New Roman"/>
                <w:sz w:val="24"/>
              </w:rPr>
            </w:pPr>
            <w:r w:rsidRPr="00F454F3">
              <w:rPr>
                <w:rFonts w:ascii="Times New Roman" w:hAnsi="Times New Roman" w:cs="Times New Roman"/>
                <w:sz w:val="24"/>
              </w:rPr>
              <w:t>Fintechinaflash:financialtechnologymade easybyAgustinRubini</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11"/>
            <w:vAlign w:val="center"/>
          </w:tcPr>
          <w:p w:rsidR="00643EEA" w:rsidRPr="00F454F3" w:rsidRDefault="00643EEA" w:rsidP="00643EEA">
            <w:pPr>
              <w:tabs>
                <w:tab w:val="left" w:pos="547"/>
              </w:tabs>
              <w:rPr>
                <w:rFonts w:ascii="Times New Roman" w:hAnsi="Times New Roman" w:cs="Times New Roman"/>
                <w:sz w:val="24"/>
              </w:rPr>
            </w:pPr>
            <w:r w:rsidRPr="00F454F3">
              <w:rPr>
                <w:rFonts w:ascii="Times New Roman" w:hAnsi="Times New Roman" w:cs="Times New Roman"/>
                <w:sz w:val="24"/>
              </w:rPr>
              <w:t>Digitalpaymentsinindia:background,trends,andopportunitiesbyJaspalsingh</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11"/>
            <w:vAlign w:val="center"/>
          </w:tcPr>
          <w:p w:rsidR="00643EEA" w:rsidRPr="00F454F3" w:rsidRDefault="00643EEA" w:rsidP="00643EEA">
            <w:pPr>
              <w:tabs>
                <w:tab w:val="left" w:pos="547"/>
              </w:tabs>
              <w:spacing w:before="1"/>
              <w:rPr>
                <w:rFonts w:ascii="Times New Roman" w:hAnsi="Times New Roman" w:cs="Times New Roman"/>
                <w:sz w:val="24"/>
              </w:rPr>
            </w:pPr>
            <w:r w:rsidRPr="00F454F3">
              <w:rPr>
                <w:rFonts w:ascii="Times New Roman" w:hAnsi="Times New Roman" w:cs="Times New Roman"/>
                <w:sz w:val="24"/>
              </w:rPr>
              <w:t>Lifeinsurancein digitalindia byJagendrarana</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39" w:type="dxa"/>
            <w:gridSpan w:val="11"/>
            <w:vAlign w:val="center"/>
          </w:tcPr>
          <w:p w:rsidR="00643EEA" w:rsidRPr="00F454F3" w:rsidRDefault="00643EEA" w:rsidP="00643EEA">
            <w:pPr>
              <w:tabs>
                <w:tab w:val="left" w:pos="547"/>
              </w:tabs>
              <w:spacing w:line="360" w:lineRule="auto"/>
              <w:ind w:right="245"/>
              <w:jc w:val="both"/>
              <w:rPr>
                <w:rFonts w:ascii="Times New Roman" w:hAnsi="Times New Roman" w:cs="Times New Roman"/>
                <w:sz w:val="24"/>
              </w:rPr>
            </w:pPr>
            <w:r w:rsidRPr="00F454F3">
              <w:rPr>
                <w:rFonts w:ascii="Times New Roman" w:hAnsi="Times New Roman" w:cs="Times New Roman"/>
                <w:sz w:val="24"/>
              </w:rPr>
              <w:t>TheFinancialServicesGuidetoFintech:DrivingBankingInnovationThroughEffectivePartnerships byDevie Mohan</w:t>
            </w:r>
          </w:p>
        </w:tc>
      </w:tr>
      <w:tr w:rsidR="00643EEA" w:rsidRPr="00F454F3" w:rsidTr="00643EEA">
        <w:trPr>
          <w:cantSplit/>
          <w:tblHeader/>
        </w:trPr>
        <w:tc>
          <w:tcPr>
            <w:tcW w:w="8885" w:type="dxa"/>
            <w:gridSpan w:val="12"/>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Reference Books</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11"/>
            <w:vAlign w:val="center"/>
          </w:tcPr>
          <w:p w:rsidR="00643EEA" w:rsidRPr="00F454F3" w:rsidRDefault="00643EEA" w:rsidP="00643EEA">
            <w:pPr>
              <w:tabs>
                <w:tab w:val="left" w:pos="547"/>
              </w:tabs>
              <w:spacing w:before="199" w:line="360" w:lineRule="auto"/>
              <w:ind w:right="243"/>
              <w:jc w:val="both"/>
              <w:rPr>
                <w:rFonts w:ascii="Times New Roman" w:hAnsi="Times New Roman" w:cs="Times New Roman"/>
                <w:sz w:val="24"/>
              </w:rPr>
            </w:pPr>
            <w:r w:rsidRPr="00F454F3">
              <w:rPr>
                <w:rFonts w:ascii="Times New Roman" w:hAnsi="Times New Roman" w:cs="Times New Roman"/>
                <w:sz w:val="24"/>
              </w:rPr>
              <w:t>Disrupting Finance: FinTech and Strategy in the 21st Century (Palgrave Studies inDigital Business &amp; Enabling Technologies) by Theo Lynn (Editor), John G. Mooney(Editor),PierangeloRosati (Editor), Mark Cummins</w:t>
            </w:r>
          </w:p>
          <w:p w:rsidR="00643EEA" w:rsidRPr="00F454F3" w:rsidRDefault="00643EEA" w:rsidP="00643EEA">
            <w:pPr>
              <w:pStyle w:val="Normal1"/>
              <w:rPr>
                <w:rFonts w:ascii="Times New Roman" w:eastAsia="Times New Roman" w:hAnsi="Times New Roman" w:cs="Times New Roman"/>
                <w:sz w:val="24"/>
                <w:szCs w:val="24"/>
              </w:rPr>
            </w:pP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11"/>
            <w:vAlign w:val="center"/>
          </w:tcPr>
          <w:p w:rsidR="00643EEA" w:rsidRPr="00A25F04" w:rsidRDefault="00643EEA" w:rsidP="00A25F04">
            <w:pPr>
              <w:tabs>
                <w:tab w:val="left" w:pos="547"/>
              </w:tabs>
              <w:spacing w:before="201" w:line="360" w:lineRule="auto"/>
              <w:ind w:right="245"/>
              <w:jc w:val="both"/>
              <w:rPr>
                <w:rFonts w:ascii="Times New Roman" w:hAnsi="Times New Roman" w:cs="Times New Roman"/>
                <w:sz w:val="24"/>
              </w:rPr>
            </w:pPr>
            <w:r w:rsidRPr="00F454F3">
              <w:rPr>
                <w:rFonts w:ascii="Times New Roman" w:hAnsi="Times New Roman" w:cs="Times New Roman"/>
                <w:sz w:val="24"/>
              </w:rPr>
              <w:t>The Financial Ecosystem: The Role of Finance in Achieving Sustainability (PalgraveStudiesin ImpactFinance) Satyajit Bose,Guo Dong</w:t>
            </w:r>
          </w:p>
        </w:tc>
      </w:tr>
    </w:tbl>
    <w:p w:rsidR="00643EEA" w:rsidRPr="00F454F3" w:rsidRDefault="00643EEA" w:rsidP="00643EEA">
      <w:pPr>
        <w:pStyle w:val="Normal1"/>
        <w:rPr>
          <w:rFonts w:ascii="Times New Roman" w:hAnsi="Times New Roman" w:cs="Times New Roma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6"/>
        <w:gridCol w:w="7949"/>
      </w:tblGrid>
      <w:tr w:rsidR="00643EEA" w:rsidRPr="00F454F3" w:rsidTr="00A25F04">
        <w:trPr>
          <w:cantSplit/>
          <w:tblHeader/>
        </w:trPr>
        <w:tc>
          <w:tcPr>
            <w:tcW w:w="93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3</w:t>
            </w:r>
          </w:p>
        </w:tc>
        <w:tc>
          <w:tcPr>
            <w:tcW w:w="7949" w:type="dxa"/>
            <w:vAlign w:val="center"/>
          </w:tcPr>
          <w:p w:rsidR="00643EEA" w:rsidRPr="00F454F3" w:rsidRDefault="00643EEA" w:rsidP="00643EEA">
            <w:pPr>
              <w:pStyle w:val="Heading1"/>
              <w:shd w:val="clear" w:color="auto" w:fill="FFFFFF"/>
              <w:spacing w:before="0" w:line="525" w:lineRule="atLeast"/>
              <w:rPr>
                <w:rFonts w:ascii="Times New Roman" w:hAnsi="Times New Roman" w:cs="Times New Roman"/>
                <w:color w:val="333333"/>
                <w:sz w:val="24"/>
                <w:szCs w:val="24"/>
              </w:rPr>
            </w:pPr>
            <w:r w:rsidRPr="00F454F3">
              <w:rPr>
                <w:rStyle w:val="Strong"/>
                <w:rFonts w:ascii="Times New Roman" w:hAnsi="Times New Roman" w:cs="Times New Roman"/>
                <w:b w:val="0"/>
                <w:bCs w:val="0"/>
                <w:color w:val="333333"/>
                <w:sz w:val="24"/>
                <w:szCs w:val="24"/>
              </w:rPr>
              <w:t>Weidong Kou, Payment Technologies for E-Commerce by, Springer</w:t>
            </w:r>
          </w:p>
          <w:p w:rsidR="00643EEA" w:rsidRPr="00F454F3" w:rsidRDefault="00643EEA" w:rsidP="00643EEA">
            <w:pPr>
              <w:shd w:val="clear" w:color="auto" w:fill="FFFFFF"/>
              <w:spacing w:after="0" w:line="240" w:lineRule="auto"/>
              <w:rPr>
                <w:rFonts w:ascii="Times New Roman" w:eastAsia="Times New Roman" w:hAnsi="Times New Roman" w:cs="Times New Roman"/>
                <w:sz w:val="24"/>
                <w:szCs w:val="24"/>
              </w:rPr>
            </w:pPr>
          </w:p>
        </w:tc>
      </w:tr>
      <w:tr w:rsidR="00643EEA" w:rsidRPr="00F454F3" w:rsidTr="00A25F04">
        <w:trPr>
          <w:cantSplit/>
          <w:tblHeader/>
        </w:trPr>
        <w:tc>
          <w:tcPr>
            <w:tcW w:w="93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49" w:type="dxa"/>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IIBF, Digital Banking, Taxman</w:t>
            </w:r>
          </w:p>
        </w:tc>
      </w:tr>
      <w:tr w:rsidR="00643EEA" w:rsidRPr="00F454F3" w:rsidTr="00643EEA">
        <w:trPr>
          <w:cantSplit/>
          <w:tblHeader/>
        </w:trPr>
        <w:tc>
          <w:tcPr>
            <w:tcW w:w="8885" w:type="dxa"/>
            <w:gridSpan w:val="2"/>
            <w:vAlign w:val="center"/>
          </w:tcPr>
          <w:p w:rsidR="00643EEA" w:rsidRPr="00F454F3" w:rsidRDefault="00643EEA" w:rsidP="00643EEA">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643EEA" w:rsidRPr="00F454F3" w:rsidTr="00643EEA">
        <w:trPr>
          <w:cantSplit/>
          <w:tblHeader/>
        </w:trPr>
        <w:tc>
          <w:tcPr>
            <w:tcW w:w="8885" w:type="dxa"/>
            <w:gridSpan w:val="2"/>
            <w:vAlign w:val="center"/>
          </w:tcPr>
          <w:p w:rsidR="00643EEA" w:rsidRPr="00F454F3" w:rsidRDefault="00643EEA" w:rsidP="00643EEA">
            <w:pPr>
              <w:pStyle w:val="Normal1"/>
              <w:widowControl w:val="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Web Resources</w:t>
            </w:r>
          </w:p>
        </w:tc>
      </w:tr>
      <w:tr w:rsidR="00643EEA" w:rsidRPr="00F454F3" w:rsidTr="00A25F04">
        <w:trPr>
          <w:cantSplit/>
          <w:tblHeader/>
        </w:trPr>
        <w:tc>
          <w:tcPr>
            <w:tcW w:w="93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49" w:type="dxa"/>
            <w:vAlign w:val="center"/>
          </w:tcPr>
          <w:p w:rsidR="00643EEA" w:rsidRPr="00F454F3" w:rsidRDefault="00643EEA" w:rsidP="00643EEA">
            <w:pPr>
              <w:pStyle w:val="BodyText"/>
              <w:spacing w:before="1" w:line="360" w:lineRule="auto"/>
              <w:ind w:left="546" w:right="1076" w:hanging="322"/>
            </w:pPr>
            <w:r w:rsidRPr="00F454F3">
              <w:t>https:/</w:t>
            </w:r>
            <w:hyperlink r:id="rId79">
              <w:r w:rsidRPr="00F454F3">
                <w:t>/www.qualtrics.com/</w:t>
              </w:r>
            </w:hyperlink>
            <w:r w:rsidRPr="00F454F3">
              <w:t>a</w:t>
            </w:r>
            <w:hyperlink r:id="rId80">
              <w:r w:rsidRPr="00F454F3">
                <w:t>u/experience management/customer/omnichannel-</w:t>
              </w:r>
            </w:hyperlink>
            <w:r w:rsidRPr="00F454F3">
              <w:t>experience-design/</w:t>
            </w:r>
          </w:p>
          <w:p w:rsidR="00643EEA" w:rsidRPr="00F454F3" w:rsidRDefault="00643EEA" w:rsidP="00643EEA">
            <w:pPr>
              <w:pStyle w:val="Normal1"/>
              <w:widowControl w:val="0"/>
              <w:rPr>
                <w:rFonts w:ascii="Times New Roman" w:eastAsia="Times New Roman" w:hAnsi="Times New Roman" w:cs="Times New Roman"/>
                <w:sz w:val="24"/>
                <w:szCs w:val="24"/>
              </w:rPr>
            </w:pPr>
          </w:p>
        </w:tc>
      </w:tr>
      <w:tr w:rsidR="00643EEA" w:rsidRPr="00F454F3" w:rsidTr="00A25F04">
        <w:trPr>
          <w:cantSplit/>
          <w:tblHeader/>
        </w:trPr>
        <w:tc>
          <w:tcPr>
            <w:tcW w:w="93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49" w:type="dxa"/>
            <w:vAlign w:val="center"/>
          </w:tcPr>
          <w:p w:rsidR="00643EEA" w:rsidRPr="00A25F04" w:rsidRDefault="00643EEA" w:rsidP="00A25F04">
            <w:pPr>
              <w:tabs>
                <w:tab w:val="left" w:pos="547"/>
              </w:tabs>
              <w:spacing w:line="360" w:lineRule="auto"/>
              <w:ind w:right="752"/>
              <w:rPr>
                <w:rFonts w:ascii="Times New Roman" w:hAnsi="Times New Roman" w:cs="Times New Roman"/>
                <w:sz w:val="24"/>
              </w:rPr>
            </w:pPr>
            <w:r w:rsidRPr="00F454F3">
              <w:rPr>
                <w:rFonts w:ascii="Times New Roman" w:hAnsi="Times New Roman" w:cs="Times New Roman"/>
                <w:sz w:val="24"/>
              </w:rPr>
              <w:t>https:/</w:t>
            </w:r>
            <w:hyperlink r:id="rId81">
              <w:r w:rsidRPr="00F454F3">
                <w:rPr>
                  <w:rFonts w:ascii="Times New Roman" w:hAnsi="Times New Roman" w:cs="Times New Roman"/>
                  <w:sz w:val="24"/>
                </w:rPr>
                <w:t>/www.globalbankingandfinanc</w:t>
              </w:r>
            </w:hyperlink>
            <w:r w:rsidRPr="00F454F3">
              <w:rPr>
                <w:rFonts w:ascii="Times New Roman" w:hAnsi="Times New Roman" w:cs="Times New Roman"/>
                <w:sz w:val="24"/>
              </w:rPr>
              <w:t>e</w:t>
            </w:r>
            <w:hyperlink r:id="rId82">
              <w:r w:rsidRPr="00F454F3">
                <w:rPr>
                  <w:rFonts w:ascii="Times New Roman" w:hAnsi="Times New Roman" w:cs="Times New Roman"/>
                  <w:sz w:val="24"/>
                </w:rPr>
                <w:t>.com/as-fintech-firms-become-increasingly-</w:t>
              </w:r>
            </w:hyperlink>
            <w:r w:rsidRPr="00F454F3">
              <w:rPr>
                <w:rFonts w:ascii="Times New Roman" w:hAnsi="Times New Roman" w:cs="Times New Roman"/>
                <w:sz w:val="24"/>
              </w:rPr>
              <w:t>profitable-traditional-banks-counter-with-branded-digital-only-subsidiaries/</w:t>
            </w:r>
          </w:p>
        </w:tc>
      </w:tr>
      <w:tr w:rsidR="00643EEA" w:rsidRPr="00F454F3" w:rsidTr="00A25F04">
        <w:trPr>
          <w:cantSplit/>
          <w:trHeight w:val="431"/>
          <w:tblHeader/>
        </w:trPr>
        <w:tc>
          <w:tcPr>
            <w:tcW w:w="93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49" w:type="dxa"/>
            <w:vAlign w:val="center"/>
          </w:tcPr>
          <w:p w:rsidR="00643EEA" w:rsidRPr="00A25F04" w:rsidRDefault="00643EEA" w:rsidP="00A25F04">
            <w:pPr>
              <w:tabs>
                <w:tab w:val="left" w:pos="547"/>
              </w:tabs>
              <w:spacing w:before="90" w:line="360" w:lineRule="auto"/>
              <w:ind w:right="433"/>
              <w:rPr>
                <w:rFonts w:ascii="Times New Roman" w:hAnsi="Times New Roman" w:cs="Times New Roman"/>
                <w:sz w:val="24"/>
              </w:rPr>
            </w:pPr>
            <w:r w:rsidRPr="00F454F3">
              <w:rPr>
                <w:rFonts w:ascii="Times New Roman" w:hAnsi="Times New Roman" w:cs="Times New Roman"/>
                <w:sz w:val="24"/>
              </w:rPr>
              <w:t>https:/</w:t>
            </w:r>
            <w:hyperlink r:id="rId83">
              <w:r w:rsidRPr="00F454F3">
                <w:rPr>
                  <w:rFonts w:ascii="Times New Roman" w:hAnsi="Times New Roman" w:cs="Times New Roman"/>
                  <w:sz w:val="24"/>
                </w:rPr>
                <w:t>/www.globenewswire.com/news</w:t>
              </w:r>
            </w:hyperlink>
            <w:r w:rsidRPr="00F454F3">
              <w:rPr>
                <w:rFonts w:ascii="Times New Roman" w:hAnsi="Times New Roman" w:cs="Times New Roman"/>
                <w:sz w:val="24"/>
              </w:rPr>
              <w:t>-</w:t>
            </w:r>
            <w:hyperlink r:id="rId84">
              <w:r w:rsidRPr="00F454F3">
                <w:rPr>
                  <w:rFonts w:ascii="Times New Roman" w:hAnsi="Times New Roman" w:cs="Times New Roman"/>
                  <w:sz w:val="24"/>
                </w:rPr>
                <w:t>release/2021/05/26/2236666/0/en/Capgemini-</w:t>
              </w:r>
            </w:hyperlink>
            <w:r w:rsidRPr="00F454F3">
              <w:rPr>
                <w:rFonts w:ascii="Times New Roman" w:hAnsi="Times New Roman" w:cs="Times New Roman"/>
                <w:sz w:val="24"/>
              </w:rPr>
              <w:t>Press-Release-As-FinTech-firms-become-increasingly-profitable-traditional-banks-counter-with-branded-digital-only-subsidiaries.html</w:t>
            </w:r>
          </w:p>
        </w:tc>
      </w:tr>
    </w:tbl>
    <w:p w:rsidR="00643EEA" w:rsidRPr="00F454F3" w:rsidRDefault="00643EEA" w:rsidP="00643EEA">
      <w:pPr>
        <w:pStyle w:val="Normal1"/>
        <w:rPr>
          <w:rFonts w:ascii="Times New Roman" w:eastAsia="Times New Roman" w:hAnsi="Times New Roman" w:cs="Times New Roman"/>
          <w:b/>
          <w:sz w:val="24"/>
          <w:szCs w:val="24"/>
        </w:rPr>
      </w:pPr>
    </w:p>
    <w:p w:rsidR="00643EEA" w:rsidRPr="00F454F3" w:rsidRDefault="00643EEA" w:rsidP="00643EEA">
      <w:pPr>
        <w:pStyle w:val="Normal1"/>
        <w:jc w:val="center"/>
        <w:rPr>
          <w:rFonts w:ascii="Times New Roman" w:eastAsia="Times New Roman" w:hAnsi="Times New Roman" w:cs="Times New Roman"/>
          <w:b/>
          <w:sz w:val="24"/>
          <w:szCs w:val="24"/>
        </w:rPr>
      </w:pPr>
    </w:p>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MAPPING WITH PROGRAMME OUTCOMES </w:t>
      </w:r>
      <w:r w:rsidRPr="00F454F3">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43EEA" w:rsidRPr="00F454F3" w:rsidTr="00643EEA">
        <w:trPr>
          <w:cantSplit/>
          <w:tblHeader/>
          <w:jc w:val="center"/>
        </w:trPr>
        <w:tc>
          <w:tcPr>
            <w:tcW w:w="1417"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 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11</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2.2</w:t>
            </w:r>
          </w:p>
        </w:tc>
        <w:tc>
          <w:tcPr>
            <w:tcW w:w="670" w:type="dxa"/>
          </w:tcPr>
          <w:p w:rsidR="00212AEF" w:rsidRPr="00F454F3" w:rsidRDefault="00212AEF" w:rsidP="0078399B">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2.6</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bl>
    <w:p w:rsidR="00DB698F" w:rsidRPr="00A25F04" w:rsidRDefault="00643EEA" w:rsidP="00A25F04">
      <w:pPr>
        <w:pStyle w:val="Normal1"/>
        <w:pBdr>
          <w:top w:val="nil"/>
          <w:left w:val="nil"/>
          <w:bottom w:val="nil"/>
          <w:right w:val="nil"/>
          <w:between w:val="nil"/>
        </w:pBdr>
        <w:spacing w:before="120"/>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w:t>
      </w:r>
    </w:p>
    <w:p w:rsidR="00643EEA" w:rsidRPr="00F454F3" w:rsidRDefault="00643EEA" w:rsidP="00643EEA">
      <w:pPr>
        <w:pStyle w:val="Normal1"/>
        <w:jc w:val="center"/>
        <w:rPr>
          <w:rFonts w:ascii="Times New Roman" w:eastAsia="Times New Roman" w:hAnsi="Times New Roman" w:cs="Times New Roman"/>
          <w:b/>
          <w:sz w:val="24"/>
          <w:szCs w:val="24"/>
          <w:u w:val="single"/>
        </w:rPr>
      </w:pPr>
    </w:p>
    <w:p w:rsidR="009E0BE9" w:rsidRPr="00F454F3" w:rsidRDefault="009E0BE9">
      <w:pPr>
        <w:pStyle w:val="Normal1"/>
        <w:jc w:val="center"/>
        <w:rPr>
          <w:rFonts w:ascii="Times New Roman" w:eastAsia="Times New Roman" w:hAnsi="Times New Roman" w:cs="Times New Roman"/>
          <w:b/>
          <w:sz w:val="24"/>
          <w:szCs w:val="24"/>
          <w:u w:val="single"/>
        </w:rPr>
      </w:pPr>
    </w:p>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u w:val="single"/>
        </w:rPr>
        <w:t>THIRD YEAR – SEMESTER - V</w:t>
      </w:r>
    </w:p>
    <w:p w:rsidR="00643EEA" w:rsidRPr="00F454F3" w:rsidRDefault="00EB5E19" w:rsidP="00643EEA">
      <w:pPr>
        <w:pStyle w:val="Normal1"/>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Discipline Specific Elective – 3 /4 :</w:t>
      </w:r>
      <w:r w:rsidR="00643EEA" w:rsidRPr="00F454F3">
        <w:rPr>
          <w:rFonts w:ascii="Times New Roman" w:eastAsia="Times New Roman" w:hAnsi="Times New Roman" w:cs="Times New Roman"/>
          <w:b/>
          <w:smallCaps/>
          <w:sz w:val="24"/>
          <w:szCs w:val="24"/>
          <w:u w:val="single"/>
        </w:rPr>
        <w:t xml:space="preserve"> RISK MANAGEMENT </w:t>
      </w:r>
      <w:r w:rsidR="006E0198" w:rsidRPr="00F454F3">
        <w:rPr>
          <w:rFonts w:ascii="Times New Roman" w:eastAsia="Times New Roman" w:hAnsi="Times New Roman" w:cs="Times New Roman"/>
          <w:b/>
          <w:smallCaps/>
          <w:sz w:val="24"/>
          <w:szCs w:val="24"/>
          <w:u w:val="single"/>
        </w:rPr>
        <w:t>IN</w:t>
      </w:r>
      <w:r w:rsidR="00643EEA" w:rsidRPr="00F454F3">
        <w:rPr>
          <w:rFonts w:ascii="Times New Roman" w:eastAsia="Times New Roman" w:hAnsi="Times New Roman" w:cs="Times New Roman"/>
          <w:b/>
          <w:smallCaps/>
          <w:sz w:val="24"/>
          <w:szCs w:val="24"/>
          <w:u w:val="single"/>
        </w:rPr>
        <w:t xml:space="preserve"> BANKS </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1112"/>
        <w:gridCol w:w="963"/>
      </w:tblGrid>
      <w:tr w:rsidR="00643EEA" w:rsidRPr="00F454F3" w:rsidTr="00643EEA">
        <w:trPr>
          <w:cantSplit/>
          <w:tblHeader/>
        </w:trPr>
        <w:tc>
          <w:tcPr>
            <w:tcW w:w="1325" w:type="dxa"/>
            <w:gridSpan w:val="2"/>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3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53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531"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524"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310"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146"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2979" w:type="dxa"/>
            <w:gridSpan w:val="3"/>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643EEA" w:rsidRPr="00F454F3" w:rsidTr="00643EEA">
        <w:trPr>
          <w:cantSplit/>
          <w:tblHeader/>
        </w:trPr>
        <w:tc>
          <w:tcPr>
            <w:tcW w:w="1325" w:type="dxa"/>
            <w:gridSpan w:val="2"/>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1"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4"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10"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46"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4" w:type="dxa"/>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2" w:type="dxa"/>
            <w:tcBorders>
              <w:left w:val="single" w:sz="4" w:space="0" w:color="000000"/>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643EEA" w:rsidRPr="00F454F3" w:rsidTr="00643EEA">
        <w:trPr>
          <w:cantSplit/>
          <w:tblHeader/>
        </w:trPr>
        <w:tc>
          <w:tcPr>
            <w:tcW w:w="1325"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p>
        </w:tc>
        <w:tc>
          <w:tcPr>
            <w:tcW w:w="535"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535"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31"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24"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310"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w:t>
            </w:r>
          </w:p>
        </w:tc>
        <w:tc>
          <w:tcPr>
            <w:tcW w:w="1146"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2" w:type="dxa"/>
            <w:tcBorders>
              <w:left w:val="single" w:sz="4" w:space="0" w:color="000000"/>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643EEA" w:rsidRPr="00F454F3" w:rsidTr="00643EEA">
        <w:trPr>
          <w:cantSplit/>
          <w:trHeight w:val="431"/>
          <w:tblHeader/>
        </w:trPr>
        <w:tc>
          <w:tcPr>
            <w:tcW w:w="8885" w:type="dxa"/>
            <w:gridSpan w:val="11"/>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Learning Objectives</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39" w:type="dxa"/>
            <w:gridSpan w:val="10"/>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To understand the various risks faced by banks </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39" w:type="dxa"/>
            <w:gridSpan w:val="10"/>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To know the concepts of credit risk management </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39" w:type="dxa"/>
            <w:gridSpan w:val="10"/>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gain knowledge on RBI guidelines on operational risk</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39" w:type="dxa"/>
            <w:gridSpan w:val="10"/>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To learn the laws of FEMA Act </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39" w:type="dxa"/>
            <w:gridSpan w:val="10"/>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To enable the students to understand the objectives and importance money laundering and anti-money laundering </w:t>
            </w:r>
          </w:p>
        </w:tc>
      </w:tr>
      <w:tr w:rsidR="00643EEA" w:rsidRPr="00F454F3" w:rsidTr="00643EEA">
        <w:trPr>
          <w:cantSplit/>
          <w:tblHeader/>
        </w:trPr>
        <w:tc>
          <w:tcPr>
            <w:tcW w:w="8885" w:type="dxa"/>
            <w:gridSpan w:val="11"/>
            <w:vAlign w:val="center"/>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Prerequisites: Should have studied Commerce in XII Std</w:t>
            </w:r>
          </w:p>
          <w:p w:rsidR="00643EEA" w:rsidRPr="00F454F3" w:rsidRDefault="00643EEA" w:rsidP="00643EEA">
            <w:pPr>
              <w:pStyle w:val="Normal1"/>
              <w:rPr>
                <w:rFonts w:ascii="Times New Roman" w:eastAsia="Times New Roman" w:hAnsi="Times New Roman" w:cs="Times New Roman"/>
                <w:b/>
                <w:sz w:val="24"/>
                <w:szCs w:val="24"/>
              </w:rPr>
            </w:pPr>
          </w:p>
        </w:tc>
      </w:tr>
    </w:tbl>
    <w:p w:rsidR="00643EEA" w:rsidRPr="00F454F3" w:rsidRDefault="00643EEA" w:rsidP="00643EEA">
      <w:pPr>
        <w:pStyle w:val="Normal1"/>
        <w:rPr>
          <w:rFonts w:ascii="Times New Roman" w:eastAsia="Times New Roman" w:hAnsi="Times New Roman" w:cs="Times New Roman"/>
          <w:sz w:val="24"/>
          <w:szCs w:val="24"/>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6614"/>
        <w:gridCol w:w="1326"/>
      </w:tblGrid>
      <w:tr w:rsidR="00643EEA" w:rsidRPr="00F454F3" w:rsidTr="00643EEA">
        <w:trPr>
          <w:cantSplit/>
          <w:tblHeader/>
        </w:trPr>
        <w:tc>
          <w:tcPr>
            <w:tcW w:w="945"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614"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326" w:type="dxa"/>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643EEA" w:rsidRPr="00F454F3" w:rsidTr="00643EEA">
        <w:trPr>
          <w:cantSplit/>
          <w:trHeight w:val="917"/>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614" w:type="dxa"/>
          </w:tcPr>
          <w:p w:rsidR="00A25F04" w:rsidRDefault="00643EEA" w:rsidP="00A25F04">
            <w:pPr>
              <w:pStyle w:val="Heading3"/>
              <w:tabs>
                <w:tab w:val="left" w:pos="8282"/>
              </w:tabs>
              <w:rPr>
                <w:bCs/>
                <w:color w:val="000000" w:themeColor="text1"/>
              </w:rPr>
            </w:pPr>
            <w:r w:rsidRPr="00F454F3">
              <w:rPr>
                <w:bCs/>
                <w:color w:val="000000" w:themeColor="text1"/>
              </w:rPr>
              <w:t>IntroductionAndOverview</w:t>
            </w:r>
          </w:p>
          <w:p w:rsidR="00643EEA" w:rsidRPr="00A25F04" w:rsidRDefault="00643EEA" w:rsidP="00A25F04">
            <w:pPr>
              <w:pStyle w:val="Heading3"/>
              <w:tabs>
                <w:tab w:val="left" w:pos="8282"/>
              </w:tabs>
              <w:rPr>
                <w:b w:val="0"/>
                <w:bCs/>
                <w:color w:val="000000" w:themeColor="text1"/>
              </w:rPr>
            </w:pPr>
            <w:r w:rsidRPr="00A25F04">
              <w:rPr>
                <w:b w:val="0"/>
                <w:bCs/>
              </w:rPr>
              <w:t>Riskdefinition-BIS–BaselCommittee–BaselI,IIandIIInorms;RiskProcess-RiskOrganization– Types of Risk– Conceptof ALMforBanks-ALCO</w:t>
            </w:r>
            <w:r w:rsidR="00A25F04">
              <w:rPr>
                <w:b w:val="0"/>
                <w:bCs/>
              </w:rPr>
              <w:t>.</w:t>
            </w:r>
          </w:p>
        </w:tc>
        <w:tc>
          <w:tcPr>
            <w:tcW w:w="1326" w:type="dxa"/>
            <w:vAlign w:val="center"/>
          </w:tcPr>
          <w:p w:rsidR="00643EEA" w:rsidRPr="00F454F3" w:rsidRDefault="00A25F04" w:rsidP="00A25F04">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A25F04" w:rsidRPr="00F454F3" w:rsidTr="000D525C">
        <w:trPr>
          <w:cantSplit/>
          <w:trHeight w:val="96"/>
          <w:tblHeader/>
        </w:trPr>
        <w:tc>
          <w:tcPr>
            <w:tcW w:w="945" w:type="dxa"/>
            <w:vAlign w:val="center"/>
          </w:tcPr>
          <w:p w:rsidR="00A25F04" w:rsidRPr="00F454F3" w:rsidRDefault="00A25F04" w:rsidP="00A25F04">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II</w:t>
            </w:r>
          </w:p>
        </w:tc>
        <w:tc>
          <w:tcPr>
            <w:tcW w:w="6614" w:type="dxa"/>
          </w:tcPr>
          <w:p w:rsidR="00A25F04" w:rsidRDefault="00A25F04" w:rsidP="00A25F04">
            <w:pPr>
              <w:pStyle w:val="Heading3"/>
              <w:tabs>
                <w:tab w:val="left" w:pos="8282"/>
              </w:tabs>
              <w:jc w:val="both"/>
              <w:rPr>
                <w:bCs/>
              </w:rPr>
            </w:pPr>
            <w:r w:rsidRPr="00F454F3">
              <w:rPr>
                <w:bCs/>
              </w:rPr>
              <w:t>Credit Risk</w:t>
            </w:r>
          </w:p>
          <w:p w:rsidR="00A25F04" w:rsidRPr="00A25F04" w:rsidRDefault="00A25F04" w:rsidP="00A25F04">
            <w:pPr>
              <w:pStyle w:val="Heading3"/>
              <w:tabs>
                <w:tab w:val="left" w:pos="8282"/>
              </w:tabs>
              <w:jc w:val="both"/>
              <w:rPr>
                <w:b w:val="0"/>
                <w:bCs/>
              </w:rPr>
            </w:pPr>
            <w:r w:rsidRPr="00A25F04">
              <w:rPr>
                <w:b w:val="0"/>
                <w:bCs/>
              </w:rPr>
              <w:t>Definition - - Framework for risk management - RBI guidelines for risk management - Riskrating and risk pricing - Methods for estimating capital requirements -Credit risk - standardizedapproachand advancedapproach-Credit rating/scoring-Stresstestandsensitivityanalysis-InternalCapitalAdequacyAssessment Process(ICAAP)</w:t>
            </w:r>
          </w:p>
          <w:p w:rsidR="00A25F04" w:rsidRPr="00F454F3" w:rsidRDefault="00A25F04" w:rsidP="00A25F04">
            <w:pPr>
              <w:pStyle w:val="Normal1"/>
              <w:jc w:val="both"/>
              <w:rPr>
                <w:rFonts w:ascii="Times New Roman" w:eastAsia="Times New Roman" w:hAnsi="Times New Roman" w:cs="Times New Roman"/>
                <w:sz w:val="24"/>
                <w:szCs w:val="24"/>
              </w:rPr>
            </w:pPr>
          </w:p>
        </w:tc>
        <w:tc>
          <w:tcPr>
            <w:tcW w:w="1326" w:type="dxa"/>
          </w:tcPr>
          <w:p w:rsidR="00A25F04" w:rsidRDefault="00A25F04" w:rsidP="00A25F04">
            <w:pPr>
              <w:jc w:val="center"/>
            </w:pPr>
            <w:r w:rsidRPr="00E109BD">
              <w:rPr>
                <w:rFonts w:ascii="Times New Roman" w:eastAsia="Times New Roman" w:hAnsi="Times New Roman" w:cs="Times New Roman"/>
                <w:b/>
                <w:sz w:val="24"/>
                <w:szCs w:val="24"/>
              </w:rPr>
              <w:t>12</w:t>
            </w:r>
          </w:p>
        </w:tc>
      </w:tr>
      <w:tr w:rsidR="00A25F04" w:rsidRPr="00F454F3" w:rsidTr="000D525C">
        <w:trPr>
          <w:cantSplit/>
          <w:trHeight w:val="854"/>
          <w:tblHeader/>
        </w:trPr>
        <w:tc>
          <w:tcPr>
            <w:tcW w:w="945" w:type="dxa"/>
            <w:vAlign w:val="center"/>
          </w:tcPr>
          <w:p w:rsidR="00A25F04" w:rsidRPr="00F454F3" w:rsidRDefault="00A25F04" w:rsidP="00A25F04">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614" w:type="dxa"/>
          </w:tcPr>
          <w:p w:rsidR="00A25F04" w:rsidRPr="00F454F3" w:rsidRDefault="00A25F04" w:rsidP="00A25F04">
            <w:pPr>
              <w:pStyle w:val="Heading3"/>
              <w:tabs>
                <w:tab w:val="left" w:pos="8282"/>
              </w:tabs>
              <w:spacing w:before="1"/>
              <w:jc w:val="both"/>
              <w:rPr>
                <w:b w:val="0"/>
                <w:bCs/>
              </w:rPr>
            </w:pPr>
            <w:r w:rsidRPr="00F454F3">
              <w:rPr>
                <w:bCs/>
              </w:rPr>
              <w:t>OperationalRisk</w:t>
            </w:r>
          </w:p>
          <w:p w:rsidR="00A25F04" w:rsidRPr="00A25F04" w:rsidRDefault="00A25F04" w:rsidP="00A25F04">
            <w:pPr>
              <w:pStyle w:val="BodyText"/>
              <w:ind w:right="300"/>
              <w:jc w:val="both"/>
            </w:pPr>
            <w:r w:rsidRPr="00F454F3">
              <w:t>Definition-RBIguidelinesforOperationalrisk-Typesofoperationalrisk-Causesforoperationalrisk-SoundPrinciplesofOperationalRiskManagement(SPOR)-KeyresponsibilitiesofORM; Capital allocation foroperational risk.</w:t>
            </w:r>
          </w:p>
        </w:tc>
        <w:tc>
          <w:tcPr>
            <w:tcW w:w="1326" w:type="dxa"/>
          </w:tcPr>
          <w:p w:rsidR="00A25F04" w:rsidRDefault="00A25F04" w:rsidP="00A25F04">
            <w:pPr>
              <w:jc w:val="center"/>
            </w:pPr>
            <w:r w:rsidRPr="00E109BD">
              <w:rPr>
                <w:rFonts w:ascii="Times New Roman" w:eastAsia="Times New Roman" w:hAnsi="Times New Roman" w:cs="Times New Roman"/>
                <w:b/>
                <w:sz w:val="24"/>
                <w:szCs w:val="24"/>
              </w:rPr>
              <w:t>12</w:t>
            </w:r>
          </w:p>
        </w:tc>
      </w:tr>
      <w:tr w:rsidR="00A25F04" w:rsidRPr="00F454F3" w:rsidTr="000D525C">
        <w:trPr>
          <w:cantSplit/>
          <w:trHeight w:val="629"/>
          <w:tblHeader/>
        </w:trPr>
        <w:tc>
          <w:tcPr>
            <w:tcW w:w="945" w:type="dxa"/>
            <w:vAlign w:val="center"/>
          </w:tcPr>
          <w:p w:rsidR="00A25F04" w:rsidRPr="00F454F3" w:rsidRDefault="00A25F04" w:rsidP="00A25F04">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614" w:type="dxa"/>
          </w:tcPr>
          <w:p w:rsidR="00A25F04" w:rsidRPr="00F454F3" w:rsidRDefault="00A25F04" w:rsidP="00A25F04">
            <w:pPr>
              <w:pStyle w:val="Heading3"/>
              <w:tabs>
                <w:tab w:val="left" w:pos="8282"/>
              </w:tabs>
              <w:jc w:val="both"/>
              <w:rPr>
                <w:b w:val="0"/>
                <w:bCs/>
              </w:rPr>
            </w:pPr>
            <w:r w:rsidRPr="00F454F3">
              <w:rPr>
                <w:bCs/>
              </w:rPr>
              <w:t>ForeignExchange Risk</w:t>
            </w:r>
          </w:p>
          <w:p w:rsidR="00A25F04" w:rsidRPr="00F454F3" w:rsidRDefault="00A25F04" w:rsidP="00A25F04">
            <w:pPr>
              <w:pStyle w:val="BodyText"/>
              <w:ind w:right="300"/>
              <w:jc w:val="both"/>
            </w:pPr>
            <w:r w:rsidRPr="00F454F3">
              <w:t>Meaning –Causes- Types of foreign exchange risk –FEMA Act –Scope- Guidelines and Recentdevelopmentsin FEMA.</w:t>
            </w:r>
          </w:p>
        </w:tc>
        <w:tc>
          <w:tcPr>
            <w:tcW w:w="1326" w:type="dxa"/>
          </w:tcPr>
          <w:p w:rsidR="00A25F04" w:rsidRDefault="00A25F04" w:rsidP="00A25F04">
            <w:pPr>
              <w:jc w:val="center"/>
            </w:pPr>
            <w:r w:rsidRPr="00E109BD">
              <w:rPr>
                <w:rFonts w:ascii="Times New Roman" w:eastAsia="Times New Roman" w:hAnsi="Times New Roman" w:cs="Times New Roman"/>
                <w:b/>
                <w:sz w:val="24"/>
                <w:szCs w:val="24"/>
              </w:rPr>
              <w:t>12</w:t>
            </w:r>
          </w:p>
        </w:tc>
      </w:tr>
      <w:tr w:rsidR="00A25F04" w:rsidRPr="00F454F3" w:rsidTr="000D525C">
        <w:trPr>
          <w:cantSplit/>
          <w:trHeight w:val="809"/>
          <w:tblHeader/>
        </w:trPr>
        <w:tc>
          <w:tcPr>
            <w:tcW w:w="945" w:type="dxa"/>
            <w:vAlign w:val="center"/>
          </w:tcPr>
          <w:p w:rsidR="00A25F04" w:rsidRPr="00F454F3" w:rsidRDefault="00A25F04" w:rsidP="00A25F04">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614" w:type="dxa"/>
          </w:tcPr>
          <w:p w:rsidR="00A25F04" w:rsidRPr="00F454F3" w:rsidRDefault="00A25F04" w:rsidP="00A25F04">
            <w:pPr>
              <w:pStyle w:val="Heading3"/>
              <w:tabs>
                <w:tab w:val="left" w:pos="8282"/>
              </w:tabs>
              <w:jc w:val="both"/>
              <w:rPr>
                <w:b w:val="0"/>
                <w:bCs/>
              </w:rPr>
            </w:pPr>
            <w:r w:rsidRPr="00F454F3">
              <w:rPr>
                <w:bCs/>
              </w:rPr>
              <w:t>MoneyLaunderingAct</w:t>
            </w:r>
          </w:p>
          <w:p w:rsidR="00A25F04" w:rsidRPr="00F454F3" w:rsidRDefault="00A25F04" w:rsidP="00A25F04">
            <w:pPr>
              <w:pStyle w:val="BodyText"/>
              <w:ind w:right="30"/>
              <w:jc w:val="both"/>
            </w:pPr>
            <w:r w:rsidRPr="00F454F3">
              <w:t>MeaningofMoneyLaundering– Process-Methods-Regulationsof MoneyLaunderingAct 2002and 2017- Measures to prevent money laundering in India- Guidelines of Anti-MoneyLaunderingAct inIndia.</w:t>
            </w:r>
          </w:p>
        </w:tc>
        <w:tc>
          <w:tcPr>
            <w:tcW w:w="1326" w:type="dxa"/>
          </w:tcPr>
          <w:p w:rsidR="00A25F04" w:rsidRDefault="00A25F04" w:rsidP="00A25F04">
            <w:pPr>
              <w:jc w:val="center"/>
            </w:pPr>
            <w:r w:rsidRPr="00E109BD">
              <w:rPr>
                <w:rFonts w:ascii="Times New Roman" w:eastAsia="Times New Roman" w:hAnsi="Times New Roman" w:cs="Times New Roman"/>
                <w:b/>
                <w:sz w:val="24"/>
                <w:szCs w:val="24"/>
              </w:rPr>
              <w:t>12</w:t>
            </w:r>
          </w:p>
        </w:tc>
      </w:tr>
      <w:tr w:rsidR="00643EEA" w:rsidRPr="00F454F3" w:rsidTr="00643EEA">
        <w:trPr>
          <w:cantSplit/>
          <w:tblHeader/>
        </w:trPr>
        <w:tc>
          <w:tcPr>
            <w:tcW w:w="945" w:type="dxa"/>
          </w:tcPr>
          <w:p w:rsidR="00643EEA" w:rsidRPr="00F454F3" w:rsidRDefault="00643EEA" w:rsidP="00643EEA">
            <w:pPr>
              <w:pStyle w:val="Normal1"/>
              <w:jc w:val="center"/>
              <w:rPr>
                <w:rFonts w:ascii="Times New Roman" w:eastAsia="Times New Roman" w:hAnsi="Times New Roman" w:cs="Times New Roman"/>
                <w:sz w:val="24"/>
                <w:szCs w:val="24"/>
              </w:rPr>
            </w:pPr>
          </w:p>
        </w:tc>
        <w:tc>
          <w:tcPr>
            <w:tcW w:w="6614" w:type="dxa"/>
          </w:tcPr>
          <w:p w:rsidR="00643EEA" w:rsidRPr="00F454F3" w:rsidRDefault="00643EEA" w:rsidP="00A25F04">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326" w:type="dxa"/>
            <w:vAlign w:val="center"/>
          </w:tcPr>
          <w:p w:rsidR="00643EEA" w:rsidRPr="00F454F3" w:rsidRDefault="00A25F04" w:rsidP="00643EE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643EEA" w:rsidRPr="00F454F3" w:rsidTr="00643EEA">
        <w:trPr>
          <w:cantSplit/>
          <w:tblHeader/>
        </w:trPr>
        <w:tc>
          <w:tcPr>
            <w:tcW w:w="8885" w:type="dxa"/>
            <w:gridSpan w:val="3"/>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643EEA" w:rsidRPr="00F454F3" w:rsidTr="00643EEA">
        <w:trPr>
          <w:cantSplit/>
          <w:trHeight w:val="512"/>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940" w:type="dxa"/>
            <w:gridSpan w:val="2"/>
            <w:vAlign w:val="center"/>
          </w:tcPr>
          <w:p w:rsidR="00643EEA" w:rsidRPr="00F454F3" w:rsidRDefault="00643EEA" w:rsidP="00A25F04">
            <w:pPr>
              <w:pStyle w:val="BodyText"/>
              <w:spacing w:before="137" w:line="360" w:lineRule="auto"/>
              <w:ind w:right="2303"/>
              <w:jc w:val="both"/>
            </w:pPr>
            <w:r w:rsidRPr="00F454F3">
              <w:t>Identifyand know about thevarious risksfacedbyBanksandBaselNorms.</w:t>
            </w:r>
          </w:p>
        </w:tc>
      </w:tr>
      <w:tr w:rsidR="00643EEA" w:rsidRPr="00F454F3" w:rsidTr="00643EEA">
        <w:trPr>
          <w:cantSplit/>
          <w:trHeight w:val="440"/>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940" w:type="dxa"/>
            <w:gridSpan w:val="2"/>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szCs w:val="24"/>
              </w:rPr>
              <w:t>Know about the credit risk and RBI guidelines for Credit Risk Management</w:t>
            </w:r>
          </w:p>
        </w:tc>
      </w:tr>
      <w:tr w:rsidR="00643EEA" w:rsidRPr="00F454F3" w:rsidTr="00643EEA">
        <w:trPr>
          <w:cantSplit/>
          <w:trHeight w:val="440"/>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7940" w:type="dxa"/>
            <w:gridSpan w:val="2"/>
            <w:vAlign w:val="center"/>
          </w:tcPr>
          <w:p w:rsidR="00643EEA" w:rsidRPr="00F454F3" w:rsidRDefault="00643EEA" w:rsidP="00A25F04">
            <w:pPr>
              <w:pStyle w:val="BodyText"/>
              <w:spacing w:before="137" w:line="360" w:lineRule="auto"/>
              <w:ind w:right="2303"/>
              <w:jc w:val="both"/>
            </w:pPr>
            <w:r w:rsidRPr="00F454F3">
              <w:t>Acquiretheknowledgeaboutthetypesandcausesfor operationalrisk.</w:t>
            </w:r>
          </w:p>
        </w:tc>
      </w:tr>
      <w:tr w:rsidR="00643EEA" w:rsidRPr="00F454F3" w:rsidTr="00643EEA">
        <w:trPr>
          <w:cantSplit/>
          <w:trHeight w:val="359"/>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7940" w:type="dxa"/>
            <w:gridSpan w:val="2"/>
            <w:vAlign w:val="center"/>
          </w:tcPr>
          <w:p w:rsidR="00643EEA" w:rsidRPr="00F454F3" w:rsidRDefault="00643EEA" w:rsidP="00A25F04">
            <w:pPr>
              <w:pStyle w:val="BodyText"/>
              <w:spacing w:before="2"/>
              <w:jc w:val="both"/>
            </w:pPr>
            <w:r w:rsidRPr="00F454F3">
              <w:t>UnderstandthetypesforeignExchange risksandFEMAAct.</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7940" w:type="dxa"/>
            <w:gridSpan w:val="2"/>
            <w:vAlign w:val="center"/>
          </w:tcPr>
          <w:p w:rsidR="00643EEA" w:rsidRPr="00F454F3" w:rsidRDefault="00643EEA" w:rsidP="00A25F04">
            <w:pPr>
              <w:pStyle w:val="BodyText"/>
              <w:spacing w:before="2"/>
              <w:jc w:val="both"/>
            </w:pPr>
            <w:r w:rsidRPr="00F454F3">
              <w:t>Familiarizewith theMoneyLaunderingandAnti-MoneyLaunderingAct..</w:t>
            </w:r>
          </w:p>
        </w:tc>
      </w:tr>
      <w:tr w:rsidR="00643EEA" w:rsidRPr="00F454F3" w:rsidTr="00643EEA">
        <w:trPr>
          <w:cantSplit/>
          <w:trHeight w:val="431"/>
          <w:tblHeader/>
        </w:trPr>
        <w:tc>
          <w:tcPr>
            <w:tcW w:w="8885" w:type="dxa"/>
            <w:gridSpan w:val="3"/>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1</w:t>
            </w:r>
          </w:p>
        </w:tc>
        <w:tc>
          <w:tcPr>
            <w:tcW w:w="7940" w:type="dxa"/>
            <w:gridSpan w:val="2"/>
            <w:vAlign w:val="center"/>
          </w:tcPr>
          <w:p w:rsidR="00643EEA" w:rsidRPr="00A25F04" w:rsidRDefault="00643EEA" w:rsidP="00A25F04">
            <w:pPr>
              <w:tabs>
                <w:tab w:val="left" w:pos="981"/>
              </w:tabs>
              <w:ind w:right="1133"/>
              <w:rPr>
                <w:rFonts w:ascii="Times New Roman" w:hAnsi="Times New Roman" w:cs="Times New Roman"/>
                <w:sz w:val="24"/>
              </w:rPr>
            </w:pPr>
            <w:r w:rsidRPr="00F454F3">
              <w:rPr>
                <w:rFonts w:ascii="Times New Roman" w:hAnsi="Times New Roman" w:cs="Times New Roman"/>
                <w:sz w:val="24"/>
              </w:rPr>
              <w:t>RiskManagement,Indian InstituteofBanking&amp;Finance,MacmillanPublicationsIndiaPrivate Limited,2016</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40" w:type="dxa"/>
            <w:gridSpan w:val="2"/>
            <w:vAlign w:val="center"/>
          </w:tcPr>
          <w:p w:rsidR="00643EEA" w:rsidRPr="00A25F04" w:rsidRDefault="00643EEA" w:rsidP="00A25F04">
            <w:pPr>
              <w:tabs>
                <w:tab w:val="left" w:pos="981"/>
              </w:tabs>
              <w:ind w:right="1183"/>
              <w:rPr>
                <w:rFonts w:ascii="Times New Roman" w:hAnsi="Times New Roman" w:cs="Times New Roman"/>
                <w:sz w:val="24"/>
              </w:rPr>
            </w:pPr>
            <w:r w:rsidRPr="00F454F3">
              <w:rPr>
                <w:rFonts w:ascii="Times New Roman" w:hAnsi="Times New Roman" w:cs="Times New Roman"/>
                <w:sz w:val="24"/>
              </w:rPr>
              <w:t>ThePreventionofMoneyLaunderingAct2002,CommercialLawPublisher(India)Pvtltd.</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40" w:type="dxa"/>
            <w:gridSpan w:val="2"/>
            <w:vAlign w:val="center"/>
          </w:tcPr>
          <w:p w:rsidR="00643EEA" w:rsidRPr="00A25F04" w:rsidRDefault="00643EEA" w:rsidP="00A25F04">
            <w:pPr>
              <w:pStyle w:val="Heading1"/>
              <w:shd w:val="clear" w:color="auto" w:fill="FFFFFF"/>
              <w:spacing w:before="0" w:line="525" w:lineRule="atLeast"/>
              <w:rPr>
                <w:rFonts w:ascii="Times New Roman" w:hAnsi="Times New Roman" w:cs="Times New Roman"/>
                <w:color w:val="333333"/>
                <w:sz w:val="24"/>
                <w:szCs w:val="24"/>
              </w:rPr>
            </w:pPr>
            <w:r w:rsidRPr="00F454F3">
              <w:rPr>
                <w:rStyle w:val="Strong"/>
                <w:rFonts w:ascii="Times New Roman" w:hAnsi="Times New Roman" w:cs="Times New Roman"/>
                <w:b w:val="0"/>
                <w:bCs w:val="0"/>
                <w:color w:val="333333"/>
                <w:sz w:val="24"/>
                <w:szCs w:val="24"/>
              </w:rPr>
              <w:t xml:space="preserve">Risk Management In Banking, Joel Bessis , Wiley India </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40" w:type="dxa"/>
            <w:gridSpan w:val="2"/>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Risk Management in Indian Banks, Dr.K.M.Bhattacharya, Himalaya Publishing House </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40" w:type="dxa"/>
            <w:gridSpan w:val="2"/>
            <w:vAlign w:val="center"/>
          </w:tcPr>
          <w:p w:rsidR="00643EEA" w:rsidRPr="00F454F3" w:rsidRDefault="00643EEA" w:rsidP="00643EEA">
            <w:pPr>
              <w:tabs>
                <w:tab w:val="left" w:pos="1781"/>
              </w:tabs>
              <w:spacing w:before="43"/>
              <w:ind w:right="1287"/>
              <w:jc w:val="both"/>
              <w:rPr>
                <w:rFonts w:ascii="Times New Roman" w:hAnsi="Times New Roman" w:cs="Times New Roman"/>
                <w:sz w:val="24"/>
                <w:szCs w:val="24"/>
              </w:rPr>
            </w:pPr>
            <w:r w:rsidRPr="00F454F3">
              <w:rPr>
                <w:rFonts w:ascii="Times New Roman" w:hAnsi="Times New Roman" w:cs="Times New Roman"/>
                <w:sz w:val="24"/>
                <w:szCs w:val="24"/>
              </w:rPr>
              <w:t>Neeti Gupta, Anuj Gupta and Abha Chopra, Risk Management and Insurance, Kalyani Publishers, New Delhi</w:t>
            </w:r>
          </w:p>
        </w:tc>
      </w:tr>
      <w:tr w:rsidR="00643EEA" w:rsidRPr="00F454F3" w:rsidTr="00643EEA">
        <w:trPr>
          <w:cantSplit/>
          <w:trHeight w:val="431"/>
          <w:tblHeader/>
        </w:trPr>
        <w:tc>
          <w:tcPr>
            <w:tcW w:w="8885" w:type="dxa"/>
            <w:gridSpan w:val="3"/>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40" w:type="dxa"/>
            <w:gridSpan w:val="2"/>
            <w:vAlign w:val="center"/>
          </w:tcPr>
          <w:p w:rsidR="00643EEA" w:rsidRPr="00A25F04" w:rsidRDefault="00643EEA" w:rsidP="00A25F04">
            <w:pPr>
              <w:tabs>
                <w:tab w:val="left" w:pos="621"/>
              </w:tabs>
              <w:ind w:right="185"/>
              <w:rPr>
                <w:rFonts w:ascii="Times New Roman" w:hAnsi="Times New Roman" w:cs="Times New Roman"/>
                <w:sz w:val="24"/>
              </w:rPr>
            </w:pPr>
            <w:r w:rsidRPr="00F454F3">
              <w:rPr>
                <w:rFonts w:ascii="Times New Roman" w:hAnsi="Times New Roman" w:cs="Times New Roman"/>
                <w:sz w:val="24"/>
              </w:rPr>
              <w:t>Foundationsof BankingRisk:AnOverviewofBanking, BankingRisks,andRisk-BasedBankingRegulation byGARP (GlobalAssociation ofRisk Professionals).2009</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40" w:type="dxa"/>
            <w:gridSpan w:val="2"/>
            <w:vAlign w:val="center"/>
          </w:tcPr>
          <w:p w:rsidR="00643EEA" w:rsidRPr="00A25F04" w:rsidRDefault="00643EEA" w:rsidP="00A25F04">
            <w:pPr>
              <w:tabs>
                <w:tab w:val="left" w:pos="680"/>
                <w:tab w:val="left" w:pos="681"/>
              </w:tabs>
              <w:ind w:right="185"/>
              <w:rPr>
                <w:rFonts w:ascii="Times New Roman" w:hAnsi="Times New Roman" w:cs="Times New Roman"/>
                <w:sz w:val="24"/>
              </w:rPr>
            </w:pPr>
            <w:r w:rsidRPr="00F454F3">
              <w:rPr>
                <w:rFonts w:ascii="Times New Roman" w:hAnsi="Times New Roman" w:cs="Times New Roman"/>
                <w:sz w:val="24"/>
              </w:rPr>
              <w:t>JohnC.Hull,RiskManagementandFinancialInstitutions,Pearson,2009</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40" w:type="dxa"/>
            <w:gridSpan w:val="2"/>
            <w:vAlign w:val="center"/>
          </w:tcPr>
          <w:p w:rsidR="00643EEA" w:rsidRPr="00A25F04" w:rsidRDefault="00643EEA" w:rsidP="00A25F04">
            <w:pPr>
              <w:tabs>
                <w:tab w:val="left" w:pos="621"/>
              </w:tabs>
              <w:ind w:right="185"/>
              <w:rPr>
                <w:rFonts w:ascii="Times New Roman" w:hAnsi="Times New Roman" w:cs="Times New Roman"/>
                <w:sz w:val="24"/>
              </w:rPr>
            </w:pPr>
            <w:r w:rsidRPr="00F454F3">
              <w:rPr>
                <w:rFonts w:ascii="Times New Roman" w:hAnsi="Times New Roman" w:cs="Times New Roman"/>
                <w:sz w:val="24"/>
              </w:rPr>
              <w:t>IndianInstituteOfBanking,Amp, Finance(IIBF),RiskManagement,MacmillanPublishersIndia, 2010</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40" w:type="dxa"/>
            <w:gridSpan w:val="2"/>
            <w:vAlign w:val="center"/>
          </w:tcPr>
          <w:p w:rsidR="00643EEA" w:rsidRPr="00A25F04" w:rsidRDefault="00643EEA" w:rsidP="00A25F04">
            <w:pPr>
              <w:tabs>
                <w:tab w:val="left" w:pos="1781"/>
              </w:tabs>
              <w:spacing w:line="278" w:lineRule="auto"/>
              <w:ind w:right="185"/>
              <w:rPr>
                <w:rFonts w:ascii="Times New Roman" w:hAnsi="Times New Roman" w:cs="Times New Roman"/>
                <w:sz w:val="24"/>
              </w:rPr>
            </w:pPr>
            <w:r w:rsidRPr="00F454F3">
              <w:rPr>
                <w:rFonts w:ascii="Times New Roman" w:hAnsi="Times New Roman" w:cs="Times New Roman"/>
                <w:sz w:val="24"/>
              </w:rPr>
              <w:t>IIBFMaterial-RiskMeasurementModelstoCapitalAllocationPolicies,Wiley Publisher, Canada May 2007.</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7940" w:type="dxa"/>
            <w:gridSpan w:val="2"/>
            <w:vAlign w:val="center"/>
          </w:tcPr>
          <w:p w:rsidR="00643EEA" w:rsidRPr="00A25F04" w:rsidRDefault="00643EEA" w:rsidP="00A25F04">
            <w:pPr>
              <w:tabs>
                <w:tab w:val="left" w:pos="1781"/>
              </w:tabs>
              <w:ind w:right="185"/>
              <w:jc w:val="both"/>
              <w:rPr>
                <w:rFonts w:ascii="Times New Roman" w:hAnsi="Times New Roman" w:cs="Times New Roman"/>
                <w:sz w:val="24"/>
              </w:rPr>
            </w:pPr>
            <w:r w:rsidRPr="00F454F3">
              <w:rPr>
                <w:rFonts w:ascii="Times New Roman" w:hAnsi="Times New Roman" w:cs="Times New Roman"/>
                <w:sz w:val="24"/>
              </w:rPr>
              <w:t>Moorad Choudhry Bank Asset and Liability Management: Strategy, Trading, Analysis, Wiley Publishing, New York, 2016</w:t>
            </w:r>
          </w:p>
        </w:tc>
      </w:tr>
      <w:tr w:rsidR="00643EEA" w:rsidRPr="00F454F3" w:rsidTr="00643EEA">
        <w:trPr>
          <w:cantSplit/>
          <w:trHeight w:val="431"/>
          <w:tblHeader/>
        </w:trPr>
        <w:tc>
          <w:tcPr>
            <w:tcW w:w="8885" w:type="dxa"/>
            <w:gridSpan w:val="3"/>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643EEA" w:rsidRPr="00F454F3" w:rsidTr="00643EEA">
        <w:trPr>
          <w:cantSplit/>
          <w:trHeight w:val="431"/>
          <w:tblHeader/>
        </w:trPr>
        <w:tc>
          <w:tcPr>
            <w:tcW w:w="8885" w:type="dxa"/>
            <w:gridSpan w:val="3"/>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Web Resources</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40" w:type="dxa"/>
            <w:gridSpan w:val="2"/>
            <w:vAlign w:val="center"/>
          </w:tcPr>
          <w:p w:rsidR="00643EEA" w:rsidRPr="00F454F3" w:rsidRDefault="00643EEA" w:rsidP="00643EEA">
            <w:pPr>
              <w:pStyle w:val="Normal1"/>
              <w:rPr>
                <w:rFonts w:ascii="Times New Roman" w:eastAsia="Times New Roman" w:hAnsi="Times New Roman" w:cs="Times New Roman"/>
                <w:bCs/>
                <w:sz w:val="24"/>
                <w:szCs w:val="24"/>
              </w:rPr>
            </w:pPr>
            <w:r w:rsidRPr="00F454F3">
              <w:rPr>
                <w:rFonts w:ascii="Times New Roman" w:eastAsia="Times New Roman" w:hAnsi="Times New Roman" w:cs="Times New Roman"/>
                <w:bCs/>
                <w:sz w:val="24"/>
                <w:szCs w:val="24"/>
              </w:rPr>
              <w:t>https://www.wallstreetmojo.com/credit-risk-management/</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40" w:type="dxa"/>
            <w:gridSpan w:val="2"/>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https://www.indiacode.nic.in/bitstream/123456789/1988/1/A1999_42.pdf</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40" w:type="dxa"/>
            <w:gridSpan w:val="2"/>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https://www.investopedia.com/terms/m/moneylaundering.asp</w:t>
            </w:r>
          </w:p>
        </w:tc>
      </w:tr>
    </w:tbl>
    <w:p w:rsidR="00643EEA" w:rsidRPr="00F454F3" w:rsidRDefault="00643EEA" w:rsidP="00643EEA">
      <w:pPr>
        <w:pStyle w:val="Normal1"/>
        <w:jc w:val="center"/>
        <w:rPr>
          <w:rFonts w:ascii="Times New Roman" w:eastAsia="Times New Roman" w:hAnsi="Times New Roman" w:cs="Times New Roman"/>
          <w:b/>
          <w:sz w:val="24"/>
          <w:szCs w:val="24"/>
        </w:rPr>
      </w:pPr>
    </w:p>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MAPPING WITH PROGRAMME OUTCOMES </w:t>
      </w:r>
      <w:r w:rsidRPr="00F454F3">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43EEA" w:rsidRPr="00F454F3" w:rsidTr="00643EEA">
        <w:trPr>
          <w:cantSplit/>
          <w:trHeight w:val="518"/>
          <w:tblHeader/>
          <w:jc w:val="center"/>
        </w:trPr>
        <w:tc>
          <w:tcPr>
            <w:tcW w:w="1417" w:type="dxa"/>
            <w:vAlign w:val="center"/>
          </w:tcPr>
          <w:p w:rsidR="00643EEA" w:rsidRPr="00F454F3" w:rsidRDefault="00643EEA" w:rsidP="00643EEA">
            <w:pPr>
              <w:pStyle w:val="Normal1"/>
              <w:spacing w:before="40" w:after="40"/>
              <w:jc w:val="center"/>
              <w:rPr>
                <w:rFonts w:ascii="Times New Roman" w:eastAsia="Times New Roman" w:hAnsi="Times New Roman" w:cs="Times New Roman"/>
                <w:sz w:val="24"/>
                <w:szCs w:val="24"/>
              </w:rPr>
            </w:pP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643EEA" w:rsidRPr="00F454F3" w:rsidRDefault="00643EEA"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694556" w:rsidRPr="00F454F3" w:rsidTr="00C90680">
        <w:trPr>
          <w:cantSplit/>
          <w:trHeight w:val="518"/>
          <w:tblHeader/>
          <w:jc w:val="center"/>
        </w:trPr>
        <w:tc>
          <w:tcPr>
            <w:tcW w:w="1417" w:type="dxa"/>
            <w:vAlign w:val="center"/>
          </w:tcPr>
          <w:p w:rsidR="00694556" w:rsidRPr="00F454F3" w:rsidRDefault="00694556"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CO1</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694556" w:rsidRPr="00F454F3" w:rsidTr="00C90680">
        <w:trPr>
          <w:cantSplit/>
          <w:trHeight w:val="649"/>
          <w:tblHeader/>
          <w:jc w:val="center"/>
        </w:trPr>
        <w:tc>
          <w:tcPr>
            <w:tcW w:w="1417" w:type="dxa"/>
            <w:vAlign w:val="center"/>
          </w:tcPr>
          <w:p w:rsidR="00694556" w:rsidRPr="00F454F3" w:rsidRDefault="00694556"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694556" w:rsidRPr="00F454F3" w:rsidTr="00C90680">
        <w:trPr>
          <w:cantSplit/>
          <w:trHeight w:val="55"/>
          <w:tblHeader/>
          <w:jc w:val="center"/>
        </w:trPr>
        <w:tc>
          <w:tcPr>
            <w:tcW w:w="1417" w:type="dxa"/>
            <w:vAlign w:val="center"/>
          </w:tcPr>
          <w:p w:rsidR="00694556" w:rsidRPr="00F454F3" w:rsidRDefault="00694556"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694556" w:rsidRPr="00F454F3" w:rsidTr="00C90680">
        <w:trPr>
          <w:cantSplit/>
          <w:trHeight w:val="533"/>
          <w:tblHeader/>
          <w:jc w:val="center"/>
        </w:trPr>
        <w:tc>
          <w:tcPr>
            <w:tcW w:w="1417" w:type="dxa"/>
            <w:vAlign w:val="center"/>
          </w:tcPr>
          <w:p w:rsidR="00694556" w:rsidRPr="00F454F3" w:rsidRDefault="00694556"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694556" w:rsidRPr="00F454F3" w:rsidTr="00C90680">
        <w:trPr>
          <w:cantSplit/>
          <w:trHeight w:val="518"/>
          <w:tblHeader/>
          <w:jc w:val="center"/>
        </w:trPr>
        <w:tc>
          <w:tcPr>
            <w:tcW w:w="1417" w:type="dxa"/>
            <w:vAlign w:val="center"/>
          </w:tcPr>
          <w:p w:rsidR="00694556" w:rsidRPr="00F454F3" w:rsidRDefault="00694556"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694556" w:rsidRPr="00F454F3" w:rsidTr="00C90680">
        <w:trPr>
          <w:cantSplit/>
          <w:trHeight w:val="518"/>
          <w:tblHeader/>
          <w:jc w:val="center"/>
        </w:trPr>
        <w:tc>
          <w:tcPr>
            <w:tcW w:w="1417" w:type="dxa"/>
            <w:vAlign w:val="center"/>
          </w:tcPr>
          <w:p w:rsidR="00694556" w:rsidRPr="00F454F3" w:rsidRDefault="00694556"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803"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803" w:type="dxa"/>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r>
      <w:tr w:rsidR="00694556" w:rsidRPr="00F454F3" w:rsidTr="00C90680">
        <w:trPr>
          <w:cantSplit/>
          <w:trHeight w:val="518"/>
          <w:tblHeader/>
          <w:jc w:val="center"/>
        </w:trPr>
        <w:tc>
          <w:tcPr>
            <w:tcW w:w="1417" w:type="dxa"/>
            <w:vAlign w:val="center"/>
          </w:tcPr>
          <w:p w:rsidR="00694556" w:rsidRPr="00F454F3" w:rsidRDefault="00694556" w:rsidP="00643EEA">
            <w:pPr>
              <w:pStyle w:val="Normal1"/>
              <w:spacing w:before="40"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c>
          <w:tcPr>
            <w:tcW w:w="670" w:type="dxa"/>
          </w:tcPr>
          <w:p w:rsidR="00694556" w:rsidRPr="00F454F3" w:rsidRDefault="00694556" w:rsidP="00C90680">
            <w:pPr>
              <w:pStyle w:val="Normal1"/>
              <w:spacing w:after="6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803" w:type="dxa"/>
          </w:tcPr>
          <w:p w:rsidR="00694556" w:rsidRPr="00F454F3" w:rsidRDefault="00694556" w:rsidP="00C90680">
            <w:pPr>
              <w:pStyle w:val="Normal1"/>
              <w:spacing w:after="6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    3</w:t>
            </w:r>
          </w:p>
        </w:tc>
        <w:tc>
          <w:tcPr>
            <w:tcW w:w="803" w:type="dxa"/>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r>
    </w:tbl>
    <w:p w:rsidR="00643EEA" w:rsidRPr="00F454F3" w:rsidRDefault="00643EEA" w:rsidP="00643EEA">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643EEA" w:rsidRPr="00F454F3" w:rsidRDefault="00643EEA" w:rsidP="00643EEA">
      <w:pPr>
        <w:pStyle w:val="Normal1"/>
        <w:rPr>
          <w:rFonts w:ascii="Times New Roman" w:eastAsia="Times New Roman" w:hAnsi="Times New Roman" w:cs="Times New Roman"/>
          <w:sz w:val="24"/>
          <w:szCs w:val="24"/>
        </w:rPr>
      </w:pPr>
    </w:p>
    <w:p w:rsidR="00643EEA" w:rsidRPr="00F454F3" w:rsidRDefault="00643EEA" w:rsidP="00643EEA">
      <w:pPr>
        <w:pStyle w:val="Normal1"/>
        <w:jc w:val="center"/>
        <w:rPr>
          <w:rFonts w:ascii="Times New Roman" w:eastAsia="Times New Roman" w:hAnsi="Times New Roman" w:cs="Times New Roman"/>
          <w:b/>
          <w:color w:val="000000"/>
          <w:sz w:val="24"/>
          <w:szCs w:val="24"/>
        </w:rPr>
      </w:pPr>
    </w:p>
    <w:p w:rsidR="00DB698F" w:rsidRPr="00F454F3" w:rsidRDefault="00DB698F">
      <w:pPr>
        <w:pStyle w:val="Normal1"/>
        <w:jc w:val="center"/>
        <w:rPr>
          <w:rFonts w:ascii="Times New Roman" w:eastAsia="Times New Roman" w:hAnsi="Times New Roman" w:cs="Times New Roman"/>
          <w:b/>
          <w:sz w:val="24"/>
          <w:szCs w:val="24"/>
          <w:u w:val="single"/>
        </w:rPr>
      </w:pPr>
    </w:p>
    <w:p w:rsidR="00DB698F" w:rsidRPr="00F454F3" w:rsidRDefault="00EB5E19">
      <w:pPr>
        <w:pStyle w:val="Normal1"/>
        <w:jc w:val="center"/>
        <w:rPr>
          <w:rFonts w:ascii="Times New Roman" w:eastAsia="Times New Roman" w:hAnsi="Times New Roman" w:cs="Times New Roman"/>
          <w:b/>
          <w:sz w:val="24"/>
          <w:szCs w:val="24"/>
          <w:u w:val="single"/>
        </w:rPr>
      </w:pPr>
      <w:r w:rsidRPr="00F454F3">
        <w:rPr>
          <w:rFonts w:ascii="Times New Roman" w:eastAsia="Times New Roman" w:hAnsi="Times New Roman" w:cs="Times New Roman"/>
          <w:b/>
          <w:sz w:val="24"/>
          <w:szCs w:val="24"/>
          <w:u w:val="single"/>
        </w:rPr>
        <w:t>THIRD YEAR – SEMESTER – V</w:t>
      </w:r>
    </w:p>
    <w:p w:rsidR="00643EEA" w:rsidRPr="00F454F3" w:rsidRDefault="00EB5E19" w:rsidP="00643EEA">
      <w:pPr>
        <w:pStyle w:val="Normal1"/>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Discipline Specific Elective – 4 /4 :</w:t>
      </w:r>
      <w:r w:rsidR="00643EEA" w:rsidRPr="00F454F3">
        <w:rPr>
          <w:rFonts w:ascii="Times New Roman" w:eastAsia="Times New Roman" w:hAnsi="Times New Roman" w:cs="Times New Roman"/>
          <w:b/>
          <w:smallCaps/>
          <w:sz w:val="24"/>
          <w:szCs w:val="24"/>
          <w:u w:val="single"/>
        </w:rPr>
        <w:t xml:space="preserve"> FINTECH MOD</w:t>
      </w:r>
      <w:r w:rsidR="00334957" w:rsidRPr="00F454F3">
        <w:rPr>
          <w:rFonts w:ascii="Times New Roman" w:eastAsia="Times New Roman" w:hAnsi="Times New Roman" w:cs="Times New Roman"/>
          <w:b/>
          <w:smallCaps/>
          <w:sz w:val="24"/>
          <w:szCs w:val="24"/>
          <w:u w:val="single"/>
        </w:rPr>
        <w:t xml:space="preserve">ULE </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643EEA" w:rsidRPr="00F454F3" w:rsidTr="00643EEA">
        <w:trPr>
          <w:cantSplit/>
          <w:tblHeader/>
        </w:trPr>
        <w:tc>
          <w:tcPr>
            <w:tcW w:w="1325" w:type="dxa"/>
            <w:gridSpan w:val="2"/>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3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53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531"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524"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310"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146"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2979" w:type="dxa"/>
            <w:gridSpan w:val="4"/>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643EEA" w:rsidRPr="00F454F3" w:rsidTr="00643EEA">
        <w:trPr>
          <w:cantSplit/>
          <w:tblHeader/>
        </w:trPr>
        <w:tc>
          <w:tcPr>
            <w:tcW w:w="1325" w:type="dxa"/>
            <w:gridSpan w:val="2"/>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1"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4"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10"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46"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4" w:type="dxa"/>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643EEA" w:rsidRPr="00F454F3" w:rsidTr="00643EEA">
        <w:trPr>
          <w:cantSplit/>
          <w:tblHeader/>
        </w:trPr>
        <w:tc>
          <w:tcPr>
            <w:tcW w:w="1325"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p>
        </w:tc>
        <w:tc>
          <w:tcPr>
            <w:tcW w:w="535"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535"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31"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24"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310"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w:t>
            </w:r>
          </w:p>
        </w:tc>
        <w:tc>
          <w:tcPr>
            <w:tcW w:w="1146"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643EEA" w:rsidRPr="00F454F3" w:rsidTr="00643EEA">
        <w:trPr>
          <w:cantSplit/>
          <w:trHeight w:val="431"/>
          <w:tblHeader/>
        </w:trPr>
        <w:tc>
          <w:tcPr>
            <w:tcW w:w="8885" w:type="dxa"/>
            <w:gridSpan w:val="12"/>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Learning Objectives </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39" w:type="dxa"/>
            <w:gridSpan w:val="11"/>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learn on the basics of Fintech and Regtech</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39"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understand usage and importance of blockchain</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39" w:type="dxa"/>
            <w:gridSpan w:val="11"/>
            <w:vAlign w:val="center"/>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gain knowledge into concepts of cryptocurrency</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39" w:type="dxa"/>
            <w:gridSpan w:val="11"/>
            <w:vAlign w:val="center"/>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learn on the significance of data analytics </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39" w:type="dxa"/>
            <w:gridSpan w:val="11"/>
            <w:vAlign w:val="center"/>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understand the evolution of Machine learning and the trends in it </w:t>
            </w:r>
          </w:p>
        </w:tc>
      </w:tr>
      <w:tr w:rsidR="00643EEA" w:rsidRPr="00F454F3" w:rsidTr="00643EEA">
        <w:trPr>
          <w:cantSplit/>
          <w:tblHeader/>
        </w:trPr>
        <w:tc>
          <w:tcPr>
            <w:tcW w:w="8885" w:type="dxa"/>
            <w:gridSpan w:val="12"/>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Prerequisite: Should have studied Commerce in XII Std</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619" w:type="dxa"/>
            <w:gridSpan w:val="9"/>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320" w:type="dxa"/>
            <w:gridSpan w:val="2"/>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643EEA" w:rsidRPr="00F454F3" w:rsidTr="00643EEA">
        <w:trPr>
          <w:cantSplit/>
          <w:trHeight w:val="917"/>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I</w:t>
            </w:r>
          </w:p>
        </w:tc>
        <w:tc>
          <w:tcPr>
            <w:tcW w:w="6619" w:type="dxa"/>
            <w:gridSpan w:val="9"/>
          </w:tcPr>
          <w:p w:rsidR="00643EEA" w:rsidRPr="00F454F3" w:rsidRDefault="00643EEA" w:rsidP="00643EEA">
            <w:pPr>
              <w:pStyle w:val="Normal1"/>
              <w:tabs>
                <w:tab w:val="left" w:pos="1081"/>
              </w:tabs>
              <w:ind w:right="96"/>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Introduction to Fintech</w:t>
            </w:r>
          </w:p>
          <w:p w:rsidR="00643EEA" w:rsidRPr="00F454F3" w:rsidRDefault="00643EEA" w:rsidP="00643EEA">
            <w:pPr>
              <w:pStyle w:val="Normal1"/>
              <w:tabs>
                <w:tab w:val="left" w:pos="1081"/>
              </w:tabs>
              <w:ind w:right="96"/>
              <w:jc w:val="both"/>
              <w:rPr>
                <w:rFonts w:ascii="Times New Roman" w:eastAsia="Times New Roman" w:hAnsi="Times New Roman" w:cs="Times New Roman"/>
                <w:sz w:val="24"/>
                <w:szCs w:val="24"/>
              </w:rPr>
            </w:pPr>
            <w:r w:rsidRPr="00F454F3">
              <w:rPr>
                <w:rFonts w:ascii="Times New Roman" w:eastAsia="Times New Roman" w:hAnsi="Times New Roman" w:cs="Times New Roman"/>
                <w:color w:val="000000"/>
                <w:sz w:val="24"/>
                <w:szCs w:val="24"/>
              </w:rPr>
              <w:t>Overview of Fintech Disruptions in the area of Payments, Wealth Management, Investments, Lending, Reg Tech and Insurance Tech Fintech Hubs-The History of Fintech- Block chain, Wearable’s and Other Emerging Technologies</w:t>
            </w:r>
          </w:p>
        </w:tc>
        <w:tc>
          <w:tcPr>
            <w:tcW w:w="1320" w:type="dxa"/>
            <w:gridSpan w:val="2"/>
            <w:vAlign w:val="center"/>
          </w:tcPr>
          <w:p w:rsidR="00643EEA" w:rsidRPr="00F454F3" w:rsidRDefault="00A25F04" w:rsidP="00643EE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A25F04" w:rsidRPr="00F454F3" w:rsidTr="005E1ED8">
        <w:trPr>
          <w:cantSplit/>
          <w:trHeight w:val="899"/>
          <w:tblHeader/>
        </w:trPr>
        <w:tc>
          <w:tcPr>
            <w:tcW w:w="946" w:type="dxa"/>
            <w:vAlign w:val="center"/>
          </w:tcPr>
          <w:p w:rsidR="00A25F04" w:rsidRPr="00F454F3" w:rsidRDefault="00A25F04" w:rsidP="00A25F04">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619" w:type="dxa"/>
            <w:gridSpan w:val="9"/>
          </w:tcPr>
          <w:p w:rsidR="00A25F04" w:rsidRPr="00F454F3" w:rsidRDefault="00A25F04" w:rsidP="00A25F04">
            <w:pPr>
              <w:pStyle w:val="Normal1"/>
              <w:tabs>
                <w:tab w:val="left" w:pos="1081"/>
              </w:tabs>
              <w:ind w:right="96"/>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Block Chain</w:t>
            </w:r>
          </w:p>
          <w:p w:rsidR="00A25F04" w:rsidRPr="00F454F3" w:rsidRDefault="00A25F04" w:rsidP="00A25F04">
            <w:pPr>
              <w:pStyle w:val="Normal1"/>
              <w:tabs>
                <w:tab w:val="left" w:pos="1081"/>
              </w:tabs>
              <w:ind w:right="96"/>
              <w:jc w:val="both"/>
              <w:rPr>
                <w:rFonts w:ascii="Times New Roman" w:eastAsia="Times New Roman" w:hAnsi="Times New Roman" w:cs="Times New Roman"/>
                <w:sz w:val="24"/>
                <w:szCs w:val="24"/>
              </w:rPr>
            </w:pPr>
            <w:r w:rsidRPr="00F454F3">
              <w:rPr>
                <w:rFonts w:ascii="Times New Roman" w:eastAsia="Times New Roman" w:hAnsi="Times New Roman" w:cs="Times New Roman"/>
                <w:color w:val="000000"/>
                <w:sz w:val="24"/>
                <w:szCs w:val="24"/>
              </w:rPr>
              <w:t>History of Ledger and Accounting practices, Decentralized Ledger concepts and Business rules, Basics of block chain technology: Block chain Technology Stack-Blocks-Mining-Consensus-Distributed Databases-Ethereum Smart Con Contracts-Security</w:t>
            </w:r>
          </w:p>
        </w:tc>
        <w:tc>
          <w:tcPr>
            <w:tcW w:w="1320" w:type="dxa"/>
            <w:gridSpan w:val="2"/>
          </w:tcPr>
          <w:p w:rsidR="00A25F04" w:rsidRDefault="00A25F04" w:rsidP="00A25F04">
            <w:pPr>
              <w:jc w:val="center"/>
            </w:pPr>
            <w:r w:rsidRPr="00361BA4">
              <w:rPr>
                <w:rFonts w:ascii="Times New Roman" w:eastAsia="Times New Roman" w:hAnsi="Times New Roman" w:cs="Times New Roman"/>
                <w:b/>
                <w:sz w:val="24"/>
                <w:szCs w:val="24"/>
              </w:rPr>
              <w:t>12</w:t>
            </w:r>
          </w:p>
        </w:tc>
      </w:tr>
      <w:tr w:rsidR="00A25F04" w:rsidRPr="00F454F3" w:rsidTr="005E1ED8">
        <w:trPr>
          <w:cantSplit/>
          <w:trHeight w:val="854"/>
          <w:tblHeader/>
        </w:trPr>
        <w:tc>
          <w:tcPr>
            <w:tcW w:w="946" w:type="dxa"/>
            <w:vAlign w:val="center"/>
          </w:tcPr>
          <w:p w:rsidR="00A25F04" w:rsidRPr="00F454F3" w:rsidRDefault="00A25F04" w:rsidP="00A25F04">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619" w:type="dxa"/>
            <w:gridSpan w:val="9"/>
          </w:tcPr>
          <w:p w:rsidR="00A25F04" w:rsidRPr="00F454F3" w:rsidRDefault="00A25F04" w:rsidP="00A25F04">
            <w:pPr>
              <w:pStyle w:val="Normal1"/>
              <w:tabs>
                <w:tab w:val="left" w:pos="1081"/>
              </w:tabs>
              <w:ind w:right="96"/>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Crypto currency</w:t>
            </w:r>
          </w:p>
          <w:p w:rsidR="00A25F04" w:rsidRPr="00F454F3" w:rsidRDefault="00A25F04" w:rsidP="00A25F04">
            <w:pPr>
              <w:pStyle w:val="Normal1"/>
              <w:tabs>
                <w:tab w:val="left" w:pos="1081"/>
              </w:tabs>
              <w:ind w:right="96"/>
              <w:jc w:val="both"/>
              <w:rPr>
                <w:rFonts w:ascii="Times New Roman" w:eastAsia="Times New Roman" w:hAnsi="Times New Roman" w:cs="Times New Roman"/>
                <w:sz w:val="24"/>
                <w:szCs w:val="24"/>
              </w:rPr>
            </w:pPr>
            <w:r w:rsidRPr="00F454F3">
              <w:rPr>
                <w:rFonts w:ascii="Times New Roman" w:eastAsia="Times New Roman" w:hAnsi="Times New Roman" w:cs="Times New Roman"/>
                <w:color w:val="000000"/>
                <w:sz w:val="24"/>
                <w:szCs w:val="24"/>
              </w:rPr>
              <w:t>Crypto Currency: Evolution of Crypto currencies-A brief on ICO’s-Block chain Frameworks Block chain Implementation: Block chain as a Financial System-Block chain for Provenance Tracking-Block chain for Interorganisational Record / Asset-keeping-Block chain for Multi-party Aggregation.</w:t>
            </w:r>
          </w:p>
        </w:tc>
        <w:tc>
          <w:tcPr>
            <w:tcW w:w="1320" w:type="dxa"/>
            <w:gridSpan w:val="2"/>
          </w:tcPr>
          <w:p w:rsidR="00A25F04" w:rsidRDefault="00A25F04" w:rsidP="00A25F04">
            <w:pPr>
              <w:jc w:val="center"/>
            </w:pPr>
            <w:r w:rsidRPr="00361BA4">
              <w:rPr>
                <w:rFonts w:ascii="Times New Roman" w:eastAsia="Times New Roman" w:hAnsi="Times New Roman" w:cs="Times New Roman"/>
                <w:b/>
                <w:sz w:val="24"/>
                <w:szCs w:val="24"/>
              </w:rPr>
              <w:t>12</w:t>
            </w:r>
          </w:p>
        </w:tc>
      </w:tr>
      <w:tr w:rsidR="00A25F04" w:rsidRPr="00F454F3" w:rsidTr="005E1ED8">
        <w:trPr>
          <w:cantSplit/>
          <w:trHeight w:val="629"/>
          <w:tblHeader/>
        </w:trPr>
        <w:tc>
          <w:tcPr>
            <w:tcW w:w="946" w:type="dxa"/>
            <w:vAlign w:val="center"/>
          </w:tcPr>
          <w:p w:rsidR="00A25F04" w:rsidRPr="00F454F3" w:rsidRDefault="00A25F04" w:rsidP="00A25F04">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619" w:type="dxa"/>
            <w:gridSpan w:val="9"/>
          </w:tcPr>
          <w:p w:rsidR="00A25F04" w:rsidRPr="00F454F3" w:rsidRDefault="00A25F04" w:rsidP="00A25F04">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Analytics</w:t>
            </w:r>
          </w:p>
          <w:p w:rsidR="00A25F04" w:rsidRPr="00F454F3" w:rsidRDefault="00A25F04" w:rsidP="00A25F04">
            <w:pPr>
              <w:pStyle w:val="Normal1"/>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color w:val="000000"/>
                <w:sz w:val="24"/>
                <w:szCs w:val="24"/>
              </w:rPr>
              <w:t>An Introduction to Data Analytics- Role of Analytics in the Modern World-Types of Analytics: Descriptive, Diagnostic, Predictive, Prescriptive-Data Analytics and Ethical Issues, Basics of Statistical Analysis: Descriptive and Inferential Statistics-Mean/Median/Mode-Standard Deviation/Covariance/Correlation, Basics of Python for Data Analysis: Installation of Anaconda-Data Types and Functions-Data Manipulation and Preparation, Data Visualization in Python, Sentiment Analysis.</w:t>
            </w:r>
          </w:p>
          <w:p w:rsidR="00A25F04" w:rsidRPr="00F454F3" w:rsidRDefault="00A25F04" w:rsidP="00A25F04">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320" w:type="dxa"/>
            <w:gridSpan w:val="2"/>
          </w:tcPr>
          <w:p w:rsidR="00A25F04" w:rsidRDefault="00A25F04" w:rsidP="00A25F04">
            <w:pPr>
              <w:jc w:val="center"/>
            </w:pPr>
            <w:r w:rsidRPr="00361BA4">
              <w:rPr>
                <w:rFonts w:ascii="Times New Roman" w:eastAsia="Times New Roman" w:hAnsi="Times New Roman" w:cs="Times New Roman"/>
                <w:b/>
                <w:sz w:val="24"/>
                <w:szCs w:val="24"/>
              </w:rPr>
              <w:t>12</w:t>
            </w:r>
          </w:p>
        </w:tc>
      </w:tr>
      <w:tr w:rsidR="00A25F04" w:rsidRPr="00F454F3" w:rsidTr="005E1ED8">
        <w:trPr>
          <w:cantSplit/>
          <w:trHeight w:val="1052"/>
          <w:tblHeader/>
        </w:trPr>
        <w:tc>
          <w:tcPr>
            <w:tcW w:w="946" w:type="dxa"/>
            <w:vAlign w:val="center"/>
          </w:tcPr>
          <w:p w:rsidR="00A25F04" w:rsidRPr="00F454F3" w:rsidRDefault="00A25F04" w:rsidP="00A25F04">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619" w:type="dxa"/>
            <w:gridSpan w:val="9"/>
          </w:tcPr>
          <w:p w:rsidR="00A25F04" w:rsidRPr="00F454F3" w:rsidRDefault="00A25F04" w:rsidP="00A25F04">
            <w:pPr>
              <w:pStyle w:val="Normal1"/>
              <w:widowControl w:val="0"/>
              <w:pBdr>
                <w:top w:val="nil"/>
                <w:left w:val="nil"/>
                <w:bottom w:val="nil"/>
                <w:right w:val="nil"/>
                <w:between w:val="nil"/>
              </w:pBdr>
              <w:jc w:val="both"/>
              <w:rPr>
                <w:rFonts w:ascii="Times New Roman" w:eastAsia="Times New Roman" w:hAnsi="Times New Roman" w:cs="Times New Roman"/>
                <w:b/>
                <w:bCs/>
                <w:color w:val="000000"/>
                <w:sz w:val="24"/>
                <w:szCs w:val="24"/>
              </w:rPr>
            </w:pPr>
            <w:r w:rsidRPr="00F454F3">
              <w:rPr>
                <w:rFonts w:ascii="Times New Roman" w:eastAsia="Times New Roman" w:hAnsi="Times New Roman" w:cs="Times New Roman"/>
                <w:b/>
                <w:bCs/>
                <w:color w:val="000000"/>
                <w:sz w:val="24"/>
                <w:szCs w:val="24"/>
              </w:rPr>
              <w:t xml:space="preserve">Introduction to Machine Learning </w:t>
            </w:r>
          </w:p>
          <w:p w:rsidR="00A25F04" w:rsidRPr="00F454F3" w:rsidRDefault="00A25F04" w:rsidP="00A25F04">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An Introduction to Machine Learning-Evolution of ML- Trends in ML-Application of Machine Learning-Best Practices of Machine Learning-Machine Learning in future-Machine Learning Algorithms: Classification-Regression-Forecasting-Clustering, Neural Networks: Perception Learning-Back propagation Learning-Object Recognition, Deep Learning – Keras:-Setting up KERAS-Creating a Neural Network-Training Models and Monitoring-Artificial Neural Networks</w:t>
            </w:r>
          </w:p>
        </w:tc>
        <w:tc>
          <w:tcPr>
            <w:tcW w:w="1320" w:type="dxa"/>
            <w:gridSpan w:val="2"/>
          </w:tcPr>
          <w:p w:rsidR="00A25F04" w:rsidRDefault="00A25F04" w:rsidP="00A25F04">
            <w:pPr>
              <w:jc w:val="center"/>
            </w:pPr>
            <w:r w:rsidRPr="00361BA4">
              <w:rPr>
                <w:rFonts w:ascii="Times New Roman" w:eastAsia="Times New Roman" w:hAnsi="Times New Roman" w:cs="Times New Roman"/>
                <w:b/>
                <w:sz w:val="24"/>
                <w:szCs w:val="24"/>
              </w:rPr>
              <w:t>12</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sz w:val="24"/>
                <w:szCs w:val="24"/>
              </w:rPr>
            </w:pPr>
          </w:p>
        </w:tc>
        <w:tc>
          <w:tcPr>
            <w:tcW w:w="6619" w:type="dxa"/>
            <w:gridSpan w:val="9"/>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320" w:type="dxa"/>
            <w:gridSpan w:val="2"/>
          </w:tcPr>
          <w:p w:rsidR="00643EEA" w:rsidRPr="00F454F3" w:rsidRDefault="00A25F04" w:rsidP="00643EE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643EEA" w:rsidRPr="00F454F3" w:rsidTr="00643EEA">
        <w:trPr>
          <w:cantSplit/>
          <w:tblHeader/>
        </w:trPr>
        <w:tc>
          <w:tcPr>
            <w:tcW w:w="8885" w:type="dxa"/>
            <w:gridSpan w:val="1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939" w:type="dxa"/>
            <w:gridSpan w:val="11"/>
          </w:tcPr>
          <w:p w:rsidR="00643EEA" w:rsidRPr="00F454F3" w:rsidRDefault="00643EEA" w:rsidP="00643EEA">
            <w:pPr>
              <w:tabs>
                <w:tab w:val="left" w:pos="481"/>
              </w:tabs>
              <w:spacing w:before="183"/>
              <w:rPr>
                <w:rFonts w:ascii="Times New Roman" w:hAnsi="Times New Roman" w:cs="Times New Roman"/>
                <w:sz w:val="24"/>
              </w:rPr>
            </w:pPr>
            <w:r w:rsidRPr="00F454F3">
              <w:rPr>
                <w:rFonts w:ascii="Times New Roman" w:eastAsia="Times New Roman" w:hAnsi="Times New Roman" w:cs="Times New Roman"/>
                <w:color w:val="000000"/>
                <w:sz w:val="24"/>
                <w:szCs w:val="24"/>
              </w:rPr>
              <w:t>Understand the basics of Fintech and Regtech</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939"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Learn the usage and importance of blockchain</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7939" w:type="dxa"/>
            <w:gridSpan w:val="11"/>
            <w:vAlign w:val="center"/>
          </w:tcPr>
          <w:p w:rsidR="00643EEA" w:rsidRPr="00F454F3" w:rsidRDefault="00643EEA" w:rsidP="00643EEA">
            <w:pPr>
              <w:tabs>
                <w:tab w:val="left" w:pos="481"/>
              </w:tabs>
              <w:rPr>
                <w:rFonts w:ascii="Times New Roman" w:hAnsi="Times New Roman" w:cs="Times New Roman"/>
                <w:sz w:val="24"/>
              </w:rPr>
            </w:pPr>
            <w:r w:rsidRPr="00F454F3">
              <w:rPr>
                <w:rFonts w:ascii="Times New Roman" w:eastAsia="Times New Roman" w:hAnsi="Times New Roman" w:cs="Times New Roman"/>
                <w:color w:val="000000"/>
                <w:sz w:val="24"/>
                <w:szCs w:val="24"/>
              </w:rPr>
              <w:t>Examine the concepts of cryptocurrency</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7939" w:type="dxa"/>
            <w:gridSpan w:val="11"/>
            <w:vAlign w:val="center"/>
          </w:tcPr>
          <w:p w:rsidR="00643EEA" w:rsidRPr="00F454F3" w:rsidRDefault="00643EEA" w:rsidP="00643EEA">
            <w:pPr>
              <w:tabs>
                <w:tab w:val="left" w:pos="481"/>
              </w:tabs>
              <w:rPr>
                <w:rFonts w:ascii="Times New Roman" w:hAnsi="Times New Roman" w:cs="Times New Roman"/>
                <w:sz w:val="24"/>
              </w:rPr>
            </w:pPr>
            <w:r w:rsidRPr="00F454F3">
              <w:rPr>
                <w:rFonts w:ascii="Times New Roman" w:eastAsia="Times New Roman" w:hAnsi="Times New Roman" w:cs="Times New Roman"/>
                <w:color w:val="000000"/>
                <w:sz w:val="24"/>
                <w:szCs w:val="24"/>
              </w:rPr>
              <w:t xml:space="preserve">Learn on the significance of data analytics </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7939" w:type="dxa"/>
            <w:gridSpan w:val="11"/>
            <w:vAlign w:val="center"/>
          </w:tcPr>
          <w:p w:rsidR="00643EEA" w:rsidRPr="00F454F3" w:rsidRDefault="00643EEA" w:rsidP="00643EE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Understand the evolution of Machine learning and the trends in it </w:t>
            </w:r>
          </w:p>
        </w:tc>
      </w:tr>
      <w:tr w:rsidR="00643EEA" w:rsidRPr="00F454F3" w:rsidTr="00643EEA">
        <w:trPr>
          <w:cantSplit/>
          <w:tblHeader/>
        </w:trPr>
        <w:tc>
          <w:tcPr>
            <w:tcW w:w="8885" w:type="dxa"/>
            <w:gridSpan w:val="1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11"/>
            <w:vAlign w:val="center"/>
          </w:tcPr>
          <w:p w:rsidR="00643EEA" w:rsidRPr="00A25F04" w:rsidRDefault="00643EEA" w:rsidP="00643EEA">
            <w:pPr>
              <w:tabs>
                <w:tab w:val="left" w:pos="481"/>
              </w:tabs>
              <w:spacing w:before="180"/>
              <w:rPr>
                <w:rFonts w:ascii="Times New Roman" w:hAnsi="Times New Roman" w:cs="Times New Roman"/>
                <w:sz w:val="24"/>
              </w:rPr>
            </w:pPr>
            <w:r w:rsidRPr="00A25F04">
              <w:rPr>
                <w:rFonts w:ascii="Times New Roman" w:hAnsi="Times New Roman" w:cs="Times New Roman"/>
                <w:sz w:val="24"/>
              </w:rPr>
              <w:t>Narayanan,Bonneau,Felten,MillerandGoldfeder,“BitcoinandCryptocurrencyTechnologies–A ComprehensiveIntroduction”, PrincetonUniversityPress.</w:t>
            </w:r>
          </w:p>
        </w:tc>
      </w:tr>
      <w:tr w:rsidR="00643EEA" w:rsidRPr="00F454F3" w:rsidTr="00A25F04">
        <w:trPr>
          <w:cantSplit/>
          <w:trHeight w:val="1502"/>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11"/>
            <w:vAlign w:val="center"/>
          </w:tcPr>
          <w:p w:rsidR="00643EEA" w:rsidRPr="00A25F04" w:rsidRDefault="00643EEA" w:rsidP="00A25F04">
            <w:pPr>
              <w:tabs>
                <w:tab w:val="left" w:pos="481"/>
              </w:tabs>
              <w:ind w:right="165"/>
              <w:rPr>
                <w:rFonts w:ascii="Times New Roman" w:hAnsi="Times New Roman" w:cs="Times New Roman"/>
                <w:sz w:val="24"/>
              </w:rPr>
            </w:pPr>
            <w:r w:rsidRPr="00A25F04">
              <w:rPr>
                <w:rFonts w:ascii="Times New Roman" w:hAnsi="Times New Roman" w:cs="Times New Roman"/>
                <w:sz w:val="24"/>
              </w:rPr>
              <w:t>JoshThompson,‘Blockchain:TheBlockchainforBeginnings,GuildtoBlockchainTechnologyandBlockchainProgramming’, CreateSpace Independent PublishingPlatform,2017.</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39" w:type="dxa"/>
            <w:gridSpan w:val="11"/>
            <w:vAlign w:val="center"/>
          </w:tcPr>
          <w:p w:rsidR="00643EEA" w:rsidRPr="00CE4EF8" w:rsidRDefault="00643EEA" w:rsidP="00CE4EF8">
            <w:pPr>
              <w:tabs>
                <w:tab w:val="left" w:pos="481"/>
              </w:tabs>
              <w:spacing w:before="1"/>
              <w:ind w:right="166"/>
              <w:rPr>
                <w:rFonts w:ascii="Times New Roman" w:hAnsi="Times New Roman" w:cs="Times New Roman"/>
                <w:sz w:val="24"/>
              </w:rPr>
            </w:pPr>
            <w:r w:rsidRPr="00A25F04">
              <w:rPr>
                <w:rFonts w:ascii="Times New Roman" w:hAnsi="Times New Roman" w:cs="Times New Roman"/>
                <w:sz w:val="24"/>
              </w:rPr>
              <w:t>ImranBashir,“MasteringBlockchain:Distributedledgertechnology,decentralization,andsmartcontracts explained”, Packt Publishing.</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39" w:type="dxa"/>
            <w:gridSpan w:val="11"/>
            <w:vAlign w:val="center"/>
          </w:tcPr>
          <w:p w:rsidR="00643EEA" w:rsidRPr="00CE4EF8" w:rsidRDefault="00643EEA" w:rsidP="00CE4EF8">
            <w:pPr>
              <w:tabs>
                <w:tab w:val="left" w:pos="481"/>
              </w:tabs>
              <w:ind w:right="167"/>
              <w:rPr>
                <w:rFonts w:ascii="Times New Roman" w:hAnsi="Times New Roman" w:cs="Times New Roman"/>
                <w:sz w:val="24"/>
              </w:rPr>
            </w:pPr>
            <w:r w:rsidRPr="00A25F04">
              <w:rPr>
                <w:rFonts w:ascii="Times New Roman" w:hAnsi="Times New Roman" w:cs="Times New Roman"/>
                <w:sz w:val="24"/>
              </w:rPr>
              <w:t>MerunasGrincalaitis,“MasteringEthereum:ImplementAdvancedBlockchainApplicationsUsingEthereum-supported Tools, Services, andProtocols”, Packt Publishing.</w:t>
            </w:r>
          </w:p>
        </w:tc>
      </w:tr>
      <w:tr w:rsidR="00643EEA" w:rsidRPr="00F454F3" w:rsidTr="00643EEA">
        <w:trPr>
          <w:cantSplit/>
          <w:tblHeader/>
        </w:trPr>
        <w:tc>
          <w:tcPr>
            <w:tcW w:w="8885" w:type="dxa"/>
            <w:gridSpan w:val="12"/>
            <w:vAlign w:val="center"/>
          </w:tcPr>
          <w:p w:rsidR="00643EEA" w:rsidRPr="00A25F04" w:rsidRDefault="00643EEA" w:rsidP="00643EEA">
            <w:pPr>
              <w:pStyle w:val="Normal1"/>
              <w:jc w:val="center"/>
              <w:rPr>
                <w:rFonts w:ascii="Times New Roman" w:eastAsia="Times New Roman" w:hAnsi="Times New Roman" w:cs="Times New Roman"/>
                <w:sz w:val="24"/>
                <w:szCs w:val="24"/>
              </w:rPr>
            </w:pPr>
            <w:r w:rsidRPr="00A25F04">
              <w:rPr>
                <w:rFonts w:ascii="Times New Roman" w:eastAsia="Times New Roman" w:hAnsi="Times New Roman" w:cs="Times New Roman"/>
                <w:b/>
                <w:sz w:val="24"/>
                <w:szCs w:val="24"/>
              </w:rPr>
              <w:t>Reference Books</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39" w:type="dxa"/>
            <w:gridSpan w:val="11"/>
            <w:vAlign w:val="center"/>
          </w:tcPr>
          <w:p w:rsidR="00643EEA" w:rsidRPr="00CE4EF8" w:rsidRDefault="00643EEA" w:rsidP="00CE4EF8">
            <w:pPr>
              <w:tabs>
                <w:tab w:val="left" w:pos="481"/>
              </w:tabs>
              <w:spacing w:line="273" w:lineRule="auto"/>
              <w:ind w:right="168"/>
              <w:rPr>
                <w:rFonts w:ascii="Times New Roman" w:hAnsi="Times New Roman" w:cs="Times New Roman"/>
                <w:sz w:val="24"/>
              </w:rPr>
            </w:pPr>
            <w:r w:rsidRPr="00A25F04">
              <w:rPr>
                <w:rFonts w:ascii="Times New Roman" w:hAnsi="Times New Roman" w:cs="Times New Roman"/>
                <w:sz w:val="24"/>
              </w:rPr>
              <w:t>Prof. SandipChakraborty,Dr. Praveen Jayachandran, “BlockchainArchitecture DesignAndUseCases”[MOOC], NPTEL: https://nptel.ac.in/courses/106/105/106105184/</w:t>
            </w:r>
          </w:p>
        </w:tc>
      </w:tr>
      <w:tr w:rsidR="00643EEA" w:rsidRPr="00F454F3" w:rsidTr="00CE4EF8">
        <w:trPr>
          <w:cantSplit/>
          <w:trHeight w:val="629"/>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39" w:type="dxa"/>
            <w:gridSpan w:val="11"/>
            <w:vAlign w:val="center"/>
          </w:tcPr>
          <w:p w:rsidR="00643EEA" w:rsidRPr="00A25F04" w:rsidRDefault="004C7F40" w:rsidP="00643EEA">
            <w:pPr>
              <w:shd w:val="clear" w:color="auto" w:fill="FFFFFF"/>
              <w:spacing w:after="0" w:line="540" w:lineRule="atLeast"/>
              <w:outlineLvl w:val="0"/>
              <w:rPr>
                <w:rFonts w:ascii="Times New Roman" w:eastAsia="Times New Roman" w:hAnsi="Times New Roman" w:cs="Times New Roman"/>
                <w:kern w:val="36"/>
                <w:sz w:val="24"/>
                <w:szCs w:val="24"/>
                <w:lang w:eastAsia="en-IN"/>
              </w:rPr>
            </w:pPr>
            <w:hyperlink r:id="rId85" w:history="1">
              <w:r w:rsidR="00643EEA" w:rsidRPr="00A25F04">
                <w:rPr>
                  <w:rFonts w:ascii="Times New Roman" w:eastAsia="Times New Roman" w:hAnsi="Times New Roman" w:cs="Times New Roman"/>
                  <w:sz w:val="24"/>
                  <w:szCs w:val="24"/>
                  <w:lang w:eastAsia="en-IN"/>
                </w:rPr>
                <w:t>Vinay Divra</w:t>
              </w:r>
            </w:hyperlink>
            <w:r w:rsidR="00643EEA" w:rsidRPr="00A25F04">
              <w:rPr>
                <w:rFonts w:ascii="Times New Roman" w:eastAsia="Times New Roman" w:hAnsi="Times New Roman" w:cs="Times New Roman"/>
                <w:sz w:val="24"/>
                <w:szCs w:val="24"/>
                <w:lang w:eastAsia="en-IN"/>
              </w:rPr>
              <w:t> </w:t>
            </w:r>
            <w:r w:rsidR="00643EEA" w:rsidRPr="00A25F04">
              <w:rPr>
                <w:rFonts w:ascii="Times New Roman" w:eastAsia="Times New Roman" w:hAnsi="Times New Roman" w:cs="Times New Roman"/>
                <w:kern w:val="36"/>
                <w:sz w:val="24"/>
                <w:szCs w:val="24"/>
                <w:lang w:eastAsia="en-IN"/>
              </w:rPr>
              <w:t xml:space="preserve">,FinTech : Redefining Finance with Technology , Fintech council </w:t>
            </w:r>
          </w:p>
          <w:p w:rsidR="00643EEA" w:rsidRPr="00CE4EF8" w:rsidRDefault="00643EEA" w:rsidP="00CE4EF8">
            <w:pPr>
              <w:shd w:val="clear" w:color="auto" w:fill="FFFFFF"/>
              <w:spacing w:after="0" w:line="240" w:lineRule="auto"/>
              <w:rPr>
                <w:rFonts w:ascii="Times New Roman" w:eastAsia="Times New Roman" w:hAnsi="Times New Roman" w:cs="Times New Roman"/>
                <w:color w:val="0F1111"/>
                <w:sz w:val="21"/>
                <w:szCs w:val="21"/>
                <w:lang w:eastAsia="en-IN"/>
              </w:rPr>
            </w:pPr>
            <w:r w:rsidRPr="00A25F04">
              <w:rPr>
                <w:rFonts w:ascii="Times New Roman" w:eastAsia="Times New Roman" w:hAnsi="Times New Roman" w:cs="Times New Roman"/>
                <w:color w:val="0F1111"/>
                <w:sz w:val="21"/>
                <w:szCs w:val="21"/>
                <w:lang w:eastAsia="en-IN"/>
              </w:rPr>
              <w:t> </w:t>
            </w:r>
          </w:p>
        </w:tc>
      </w:tr>
    </w:tbl>
    <w:p w:rsidR="00643EEA" w:rsidRPr="00F454F3" w:rsidRDefault="00643EEA" w:rsidP="00643EEA">
      <w:pPr>
        <w:pStyle w:val="Normal1"/>
        <w:rPr>
          <w:rFonts w:ascii="Times New Roman" w:hAnsi="Times New Roman" w:cs="Times New Roma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643EEA" w:rsidRPr="00F454F3" w:rsidTr="00643EEA">
        <w:trPr>
          <w:cantSplit/>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40" w:type="dxa"/>
            <w:vAlign w:val="center"/>
          </w:tcPr>
          <w:p w:rsidR="00643EEA" w:rsidRPr="00F454F3" w:rsidRDefault="004C7F40" w:rsidP="00643EEA">
            <w:pPr>
              <w:shd w:val="clear" w:color="auto" w:fill="FFFFFF"/>
              <w:spacing w:after="0" w:line="240" w:lineRule="auto"/>
              <w:rPr>
                <w:rFonts w:ascii="Times New Roman" w:eastAsia="Times New Roman" w:hAnsi="Times New Roman" w:cs="Times New Roman"/>
                <w:sz w:val="24"/>
                <w:szCs w:val="24"/>
                <w:lang w:eastAsia="en-IN"/>
              </w:rPr>
            </w:pPr>
            <w:hyperlink r:id="rId86" w:history="1">
              <w:r w:rsidR="00643EEA" w:rsidRPr="00F454F3">
                <w:rPr>
                  <w:rFonts w:ascii="Times New Roman" w:eastAsia="Times New Roman" w:hAnsi="Times New Roman" w:cs="Times New Roman"/>
                  <w:sz w:val="24"/>
                  <w:szCs w:val="24"/>
                  <w:lang w:eastAsia="en-IN"/>
                </w:rPr>
                <w:t>Jaspal Singh</w:t>
              </w:r>
            </w:hyperlink>
            <w:r w:rsidR="00643EEA" w:rsidRPr="00F454F3">
              <w:rPr>
                <w:rFonts w:ascii="Times New Roman" w:eastAsia="Times New Roman" w:hAnsi="Times New Roman" w:cs="Times New Roman"/>
                <w:sz w:val="24"/>
                <w:szCs w:val="24"/>
                <w:lang w:eastAsia="en-IN"/>
              </w:rPr>
              <w:t xml:space="preserve"> , </w:t>
            </w:r>
            <w:r w:rsidR="00643EEA" w:rsidRPr="00F454F3">
              <w:rPr>
                <w:rFonts w:ascii="Times New Roman" w:eastAsia="Times New Roman" w:hAnsi="Times New Roman" w:cs="Times New Roman"/>
                <w:kern w:val="36"/>
                <w:sz w:val="24"/>
                <w:szCs w:val="24"/>
                <w:lang w:eastAsia="en-IN"/>
              </w:rPr>
              <w:t xml:space="preserve">Financial Technology (FinTech) and Digital Banking in India  </w:t>
            </w:r>
          </w:p>
          <w:p w:rsidR="00643EEA" w:rsidRPr="00F454F3" w:rsidRDefault="00643EEA" w:rsidP="00643EEA">
            <w:pPr>
              <w:shd w:val="clear" w:color="auto" w:fill="FFFFFF"/>
              <w:spacing w:after="0" w:line="240" w:lineRule="auto"/>
              <w:rPr>
                <w:rFonts w:ascii="Times New Roman" w:eastAsia="Times New Roman" w:hAnsi="Times New Roman" w:cs="Times New Roman"/>
                <w:sz w:val="24"/>
                <w:szCs w:val="24"/>
              </w:rPr>
            </w:pPr>
          </w:p>
        </w:tc>
      </w:tr>
      <w:tr w:rsidR="00643EEA" w:rsidRPr="00F454F3" w:rsidTr="00643EEA">
        <w:trPr>
          <w:cantSplit/>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40" w:type="dxa"/>
            <w:vAlign w:val="center"/>
          </w:tcPr>
          <w:p w:rsidR="00643EEA" w:rsidRPr="00F454F3" w:rsidRDefault="004C7F40" w:rsidP="00643EEA">
            <w:pPr>
              <w:shd w:val="clear" w:color="auto" w:fill="FFFFFF"/>
              <w:spacing w:after="0" w:line="540" w:lineRule="atLeast"/>
              <w:outlineLvl w:val="0"/>
              <w:rPr>
                <w:rFonts w:ascii="Times New Roman" w:eastAsia="Times New Roman" w:hAnsi="Times New Roman" w:cs="Times New Roman"/>
                <w:kern w:val="36"/>
                <w:sz w:val="24"/>
                <w:szCs w:val="24"/>
                <w:lang w:eastAsia="en-IN"/>
              </w:rPr>
            </w:pPr>
            <w:hyperlink r:id="rId87" w:history="1">
              <w:r w:rsidR="00643EEA" w:rsidRPr="00F454F3">
                <w:rPr>
                  <w:rFonts w:ascii="Times New Roman" w:eastAsia="Times New Roman" w:hAnsi="Times New Roman" w:cs="Times New Roman"/>
                  <w:sz w:val="24"/>
                  <w:szCs w:val="24"/>
                  <w:lang w:eastAsia="en-IN"/>
                </w:rPr>
                <w:t>Susanne Chishti</w:t>
              </w:r>
            </w:hyperlink>
            <w:r w:rsidR="00643EEA" w:rsidRPr="00F454F3">
              <w:rPr>
                <w:rFonts w:ascii="Times New Roman" w:eastAsia="Times New Roman" w:hAnsi="Times New Roman" w:cs="Times New Roman"/>
                <w:sz w:val="24"/>
                <w:szCs w:val="24"/>
                <w:lang w:eastAsia="en-IN"/>
              </w:rPr>
              <w:t> and  </w:t>
            </w:r>
            <w:hyperlink r:id="rId88" w:history="1">
              <w:r w:rsidR="00643EEA" w:rsidRPr="00F454F3">
                <w:rPr>
                  <w:rFonts w:ascii="Times New Roman" w:eastAsia="Times New Roman" w:hAnsi="Times New Roman" w:cs="Times New Roman"/>
                  <w:sz w:val="24"/>
                  <w:szCs w:val="24"/>
                  <w:lang w:eastAsia="en-IN"/>
                </w:rPr>
                <w:t>Janos Barberis</w:t>
              </w:r>
            </w:hyperlink>
            <w:r w:rsidR="00643EEA" w:rsidRPr="00F454F3">
              <w:rPr>
                <w:rFonts w:ascii="Times New Roman" w:eastAsia="Times New Roman" w:hAnsi="Times New Roman" w:cs="Times New Roman"/>
                <w:sz w:val="24"/>
                <w:szCs w:val="24"/>
                <w:lang w:eastAsia="en-IN"/>
              </w:rPr>
              <w:t xml:space="preserve">, </w:t>
            </w:r>
            <w:r w:rsidR="00643EEA" w:rsidRPr="00F454F3">
              <w:rPr>
                <w:rFonts w:ascii="Times New Roman" w:eastAsia="Times New Roman" w:hAnsi="Times New Roman" w:cs="Times New Roman"/>
                <w:kern w:val="36"/>
                <w:sz w:val="24"/>
                <w:szCs w:val="24"/>
                <w:lang w:eastAsia="en-IN"/>
              </w:rPr>
              <w:t>The Fintech Book: The Financial Technology Handbook for Investors, Entrepreneurs and Visionaries </w:t>
            </w:r>
          </w:p>
          <w:p w:rsidR="00643EEA" w:rsidRPr="00F454F3" w:rsidRDefault="00643EEA" w:rsidP="00CE4EF8">
            <w:pPr>
              <w:shd w:val="clear" w:color="auto" w:fill="FFFFFF"/>
              <w:spacing w:after="0" w:line="240" w:lineRule="auto"/>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w:t>
            </w:r>
          </w:p>
        </w:tc>
      </w:tr>
      <w:tr w:rsidR="00643EEA" w:rsidRPr="00F454F3" w:rsidTr="00643EEA">
        <w:trPr>
          <w:cantSplit/>
          <w:tblHeader/>
        </w:trPr>
        <w:tc>
          <w:tcPr>
            <w:tcW w:w="8885" w:type="dxa"/>
            <w:gridSpan w:val="2"/>
            <w:vAlign w:val="center"/>
          </w:tcPr>
          <w:p w:rsidR="00643EEA" w:rsidRPr="00F454F3" w:rsidRDefault="00643EEA" w:rsidP="00643EEA">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lastRenderedPageBreak/>
              <w:t>NOTE: Latest Edition of Textbooks May be Used</w:t>
            </w:r>
          </w:p>
        </w:tc>
      </w:tr>
    </w:tbl>
    <w:p w:rsidR="00CE4EF8" w:rsidRDefault="00CE4EF8">
      <w: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643EEA" w:rsidRPr="00F454F3" w:rsidTr="00643EEA">
        <w:trPr>
          <w:cantSplit/>
          <w:tblHeader/>
        </w:trPr>
        <w:tc>
          <w:tcPr>
            <w:tcW w:w="8885" w:type="dxa"/>
            <w:gridSpan w:val="2"/>
            <w:vAlign w:val="center"/>
          </w:tcPr>
          <w:p w:rsidR="00643EEA" w:rsidRPr="00F454F3" w:rsidRDefault="00643EEA" w:rsidP="00643EEA">
            <w:pPr>
              <w:pStyle w:val="Normal1"/>
              <w:widowControl w:val="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lastRenderedPageBreak/>
              <w:t>Web Resources</w:t>
            </w:r>
          </w:p>
        </w:tc>
      </w:tr>
      <w:tr w:rsidR="00643EEA" w:rsidRPr="00F454F3" w:rsidTr="00643EEA">
        <w:trPr>
          <w:cantSplit/>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40" w:type="dxa"/>
            <w:vAlign w:val="center"/>
          </w:tcPr>
          <w:p w:rsidR="00643EEA" w:rsidRPr="00F454F3" w:rsidRDefault="00643EEA" w:rsidP="00643EEA">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https://www.investopedia.com/terms/b/blockchain.asp</w:t>
            </w:r>
          </w:p>
        </w:tc>
      </w:tr>
      <w:tr w:rsidR="00643EEA" w:rsidRPr="00F454F3" w:rsidTr="00643EEA">
        <w:trPr>
          <w:cantSplit/>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40" w:type="dxa"/>
            <w:vAlign w:val="center"/>
          </w:tcPr>
          <w:p w:rsidR="00643EEA" w:rsidRPr="00F454F3" w:rsidRDefault="00643EEA" w:rsidP="00643EEA">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https://en.wikipedia.org/wiki/Machine_learning</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40" w:type="dxa"/>
            <w:vAlign w:val="center"/>
          </w:tcPr>
          <w:p w:rsidR="00643EEA" w:rsidRPr="00F454F3" w:rsidRDefault="00643EEA" w:rsidP="00643EEA">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https://en.wikipedia.org/wiki/Cryptocurrency</w:t>
            </w:r>
          </w:p>
        </w:tc>
      </w:tr>
    </w:tbl>
    <w:p w:rsidR="00643EEA" w:rsidRPr="00F454F3" w:rsidRDefault="00643EEA" w:rsidP="00643EEA">
      <w:pPr>
        <w:pStyle w:val="Normal1"/>
        <w:rPr>
          <w:rFonts w:ascii="Times New Roman" w:eastAsia="Times New Roman" w:hAnsi="Times New Roman" w:cs="Times New Roman"/>
          <w:b/>
          <w:sz w:val="24"/>
          <w:szCs w:val="24"/>
        </w:rPr>
      </w:pPr>
    </w:p>
    <w:p w:rsidR="00643EEA" w:rsidRPr="00F454F3" w:rsidRDefault="00643EEA" w:rsidP="00643EEA">
      <w:pPr>
        <w:pStyle w:val="Normal1"/>
        <w:jc w:val="center"/>
        <w:rPr>
          <w:rFonts w:ascii="Times New Roman" w:eastAsia="Times New Roman" w:hAnsi="Times New Roman" w:cs="Times New Roman"/>
          <w:b/>
          <w:sz w:val="24"/>
          <w:szCs w:val="24"/>
        </w:rPr>
      </w:pPr>
    </w:p>
    <w:p w:rsidR="00643EEA" w:rsidRPr="00F454F3" w:rsidRDefault="00643EEA" w:rsidP="00643EEA">
      <w:pPr>
        <w:pStyle w:val="Normal1"/>
        <w:jc w:val="center"/>
        <w:rPr>
          <w:rFonts w:ascii="Times New Roman" w:eastAsia="Times New Roman" w:hAnsi="Times New Roman" w:cs="Times New Roman"/>
          <w:b/>
          <w:sz w:val="24"/>
          <w:szCs w:val="24"/>
        </w:rPr>
      </w:pPr>
    </w:p>
    <w:p w:rsidR="00643EEA" w:rsidRPr="00F454F3" w:rsidRDefault="00643EEA" w:rsidP="00643EEA">
      <w:pPr>
        <w:pStyle w:val="Normal1"/>
        <w:jc w:val="center"/>
        <w:rPr>
          <w:rFonts w:ascii="Times New Roman" w:eastAsia="Times New Roman" w:hAnsi="Times New Roman" w:cs="Times New Roman"/>
          <w:b/>
          <w:sz w:val="24"/>
          <w:szCs w:val="24"/>
        </w:rPr>
      </w:pPr>
    </w:p>
    <w:p w:rsidR="00643EEA" w:rsidRPr="00F454F3" w:rsidRDefault="00643EEA" w:rsidP="00643EEA">
      <w:pPr>
        <w:pStyle w:val="Normal1"/>
        <w:jc w:val="center"/>
        <w:rPr>
          <w:rFonts w:ascii="Times New Roman" w:eastAsia="Times New Roman" w:hAnsi="Times New Roman" w:cs="Times New Roman"/>
          <w:b/>
          <w:sz w:val="24"/>
          <w:szCs w:val="24"/>
        </w:rPr>
      </w:pPr>
    </w:p>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MAPPING WITH PROGRAMME OUTCOMES </w:t>
      </w:r>
      <w:r w:rsidRPr="00F454F3">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43EEA" w:rsidRPr="00F454F3" w:rsidTr="00643EEA">
        <w:trPr>
          <w:cantSplit/>
          <w:tblHeader/>
          <w:jc w:val="center"/>
        </w:trPr>
        <w:tc>
          <w:tcPr>
            <w:tcW w:w="1417"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 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11</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2.2</w:t>
            </w:r>
          </w:p>
        </w:tc>
        <w:tc>
          <w:tcPr>
            <w:tcW w:w="670" w:type="dxa"/>
          </w:tcPr>
          <w:p w:rsidR="00212AEF" w:rsidRPr="00F454F3" w:rsidRDefault="00212AEF" w:rsidP="0078399B">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2.6</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bl>
    <w:p w:rsidR="00643EEA" w:rsidRPr="00F454F3" w:rsidRDefault="00643EEA" w:rsidP="00643EEA">
      <w:pPr>
        <w:pStyle w:val="Normal1"/>
        <w:pBdr>
          <w:top w:val="nil"/>
          <w:left w:val="nil"/>
          <w:bottom w:val="nil"/>
          <w:right w:val="nil"/>
          <w:between w:val="nil"/>
        </w:pBdr>
        <w:spacing w:before="120" w:after="0"/>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643EEA" w:rsidRPr="00F454F3" w:rsidRDefault="00643EEA" w:rsidP="00643EEA">
      <w:pPr>
        <w:rPr>
          <w:rFonts w:ascii="Times New Roman" w:hAnsi="Times New Roman" w:cs="Times New Roman"/>
        </w:rPr>
      </w:pPr>
    </w:p>
    <w:p w:rsidR="00643EEA" w:rsidRPr="00F454F3" w:rsidRDefault="00643EEA" w:rsidP="00643EEA">
      <w:pPr>
        <w:rPr>
          <w:rFonts w:ascii="Times New Roman" w:hAnsi="Times New Roman" w:cs="Times New Roman"/>
        </w:rPr>
      </w:pPr>
    </w:p>
    <w:p w:rsidR="00CE4EF8" w:rsidRDefault="00CE4EF8">
      <w:pP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br w:type="page"/>
      </w:r>
    </w:p>
    <w:p w:rsidR="00DB698F" w:rsidRPr="00F454F3" w:rsidRDefault="00DB698F" w:rsidP="00643EEA">
      <w:pPr>
        <w:pStyle w:val="Normal1"/>
        <w:jc w:val="center"/>
        <w:rPr>
          <w:rFonts w:ascii="Times New Roman" w:eastAsia="Times New Roman" w:hAnsi="Times New Roman" w:cs="Times New Roman"/>
          <w:b/>
          <w:smallCaps/>
          <w:sz w:val="24"/>
          <w:szCs w:val="24"/>
          <w:u w:val="single"/>
        </w:rPr>
      </w:pPr>
    </w:p>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u w:val="single"/>
        </w:rPr>
        <w:t>THIRD YEAR – SEMESTER - VI</w:t>
      </w:r>
    </w:p>
    <w:p w:rsidR="00DB698F" w:rsidRPr="00F454F3" w:rsidRDefault="00EB5E19">
      <w:pPr>
        <w:pStyle w:val="Normal1"/>
        <w:spacing w:after="120"/>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Core –XIII: cost Accounting - ii</w:t>
      </w:r>
    </w:p>
    <w:tbl>
      <w:tblPr>
        <w:tblStyle w:val="affff0"/>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2"/>
        <w:gridCol w:w="101"/>
        <w:gridCol w:w="263"/>
        <w:gridCol w:w="501"/>
        <w:gridCol w:w="645"/>
        <w:gridCol w:w="645"/>
        <w:gridCol w:w="645"/>
        <w:gridCol w:w="1194"/>
        <w:gridCol w:w="1048"/>
        <w:gridCol w:w="1077"/>
        <w:gridCol w:w="533"/>
        <w:gridCol w:w="18"/>
        <w:gridCol w:w="560"/>
        <w:gridCol w:w="812"/>
      </w:tblGrid>
      <w:tr w:rsidR="00DB698F" w:rsidRPr="00F454F3">
        <w:trPr>
          <w:cantSplit/>
          <w:trHeight w:val="60"/>
          <w:tblHeader/>
        </w:trPr>
        <w:tc>
          <w:tcPr>
            <w:tcW w:w="1207" w:type="dxa"/>
            <w:gridSpan w:val="3"/>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01"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194"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048"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3000" w:type="dxa"/>
            <w:gridSpan w:val="5"/>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DB698F" w:rsidRPr="00F454F3">
        <w:trPr>
          <w:cantSplit/>
          <w:trHeight w:val="60"/>
          <w:tblHeader/>
        </w:trPr>
        <w:tc>
          <w:tcPr>
            <w:tcW w:w="1207" w:type="dxa"/>
            <w:gridSpan w:val="3"/>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1" w:type="dxa"/>
            <w:gridSpan w:val="3"/>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812" w:type="dxa"/>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DB698F" w:rsidRPr="00F454F3">
        <w:trPr>
          <w:cantSplit/>
          <w:trHeight w:val="143"/>
          <w:tblHeader/>
        </w:trPr>
        <w:tc>
          <w:tcPr>
            <w:tcW w:w="1207" w:type="dxa"/>
            <w:gridSpan w:val="3"/>
          </w:tcPr>
          <w:p w:rsidR="00DB698F" w:rsidRPr="00F454F3" w:rsidRDefault="00DB698F">
            <w:pPr>
              <w:pStyle w:val="Normal1"/>
              <w:rPr>
                <w:rFonts w:ascii="Times New Roman" w:eastAsia="Times New Roman" w:hAnsi="Times New Roman" w:cs="Times New Roman"/>
                <w:b/>
                <w:sz w:val="24"/>
                <w:szCs w:val="24"/>
              </w:rPr>
            </w:pPr>
          </w:p>
        </w:tc>
        <w:tc>
          <w:tcPr>
            <w:tcW w:w="501"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6</w:t>
            </w: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1048"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1" w:type="dxa"/>
            <w:gridSpan w:val="3"/>
            <w:tcBorders>
              <w:left w:val="single" w:sz="4" w:space="0" w:color="000000"/>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812" w:type="dxa"/>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DB698F" w:rsidRPr="00F454F3">
        <w:trPr>
          <w:cantSplit/>
          <w:trHeight w:val="431"/>
          <w:tblHeader/>
        </w:trPr>
        <w:tc>
          <w:tcPr>
            <w:tcW w:w="8885" w:type="dxa"/>
            <w:gridSpan w:val="14"/>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Learning Objectives</w:t>
            </w:r>
          </w:p>
        </w:tc>
      </w:tr>
      <w:tr w:rsidR="00DB698F" w:rsidRPr="00F454F3">
        <w:trPr>
          <w:cantSplit/>
          <w:tblHeader/>
        </w:trPr>
        <w:tc>
          <w:tcPr>
            <w:tcW w:w="944"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41" w:type="dxa"/>
            <w:gridSpan w:val="12"/>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understand the standards in Cost Accounting</w:t>
            </w:r>
          </w:p>
        </w:tc>
      </w:tr>
      <w:tr w:rsidR="00DB698F" w:rsidRPr="00F454F3">
        <w:trPr>
          <w:cantSplit/>
          <w:tblHeader/>
        </w:trPr>
        <w:tc>
          <w:tcPr>
            <w:tcW w:w="944"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41" w:type="dxa"/>
            <w:gridSpan w:val="12"/>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color w:val="000000"/>
                <w:sz w:val="24"/>
                <w:szCs w:val="24"/>
              </w:rPr>
              <w:t>To</w:t>
            </w:r>
            <w:r w:rsidRPr="00F454F3">
              <w:rPr>
                <w:rFonts w:ascii="Times New Roman" w:eastAsia="Times New Roman" w:hAnsi="Times New Roman" w:cs="Times New Roman"/>
                <w:sz w:val="24"/>
                <w:szCs w:val="24"/>
              </w:rPr>
              <w:t xml:space="preserve"> know the concepts of contract costing.</w:t>
            </w:r>
          </w:p>
        </w:tc>
      </w:tr>
      <w:tr w:rsidR="00DB698F" w:rsidRPr="00F454F3">
        <w:trPr>
          <w:cantSplit/>
          <w:tblHeader/>
        </w:trPr>
        <w:tc>
          <w:tcPr>
            <w:tcW w:w="944"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41" w:type="dxa"/>
            <w:gridSpan w:val="12"/>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be familiar with the concept of process costing.</w:t>
            </w:r>
          </w:p>
        </w:tc>
      </w:tr>
      <w:tr w:rsidR="00DB698F" w:rsidRPr="00F454F3">
        <w:trPr>
          <w:cantSplit/>
          <w:tblHeader/>
        </w:trPr>
        <w:tc>
          <w:tcPr>
            <w:tcW w:w="944"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41" w:type="dxa"/>
            <w:gridSpan w:val="12"/>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learn about operation costing.</w:t>
            </w:r>
          </w:p>
        </w:tc>
      </w:tr>
      <w:tr w:rsidR="00DB698F" w:rsidRPr="00F454F3">
        <w:trPr>
          <w:cantSplit/>
          <w:tblHeader/>
        </w:trPr>
        <w:tc>
          <w:tcPr>
            <w:tcW w:w="944"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41" w:type="dxa"/>
            <w:gridSpan w:val="12"/>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gain insights into standard costing.</w:t>
            </w:r>
          </w:p>
        </w:tc>
      </w:tr>
      <w:tr w:rsidR="00DB698F" w:rsidRPr="00F454F3">
        <w:trPr>
          <w:cantSplit/>
          <w:tblHeader/>
        </w:trPr>
        <w:tc>
          <w:tcPr>
            <w:tcW w:w="8885" w:type="dxa"/>
            <w:gridSpan w:val="14"/>
            <w:vAlign w:val="center"/>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Prerequisite: Should have studied Cost Accounting  in V Sem</w:t>
            </w:r>
          </w:p>
        </w:tc>
      </w:tr>
      <w:tr w:rsidR="00DB698F" w:rsidRPr="00F454F3">
        <w:trPr>
          <w:cantSplit/>
          <w:tblHeader/>
        </w:trPr>
        <w:tc>
          <w:tcPr>
            <w:tcW w:w="944"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551" w:type="dxa"/>
            <w:gridSpan w:val="9"/>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390" w:type="dxa"/>
            <w:gridSpan w:val="3"/>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DB698F" w:rsidRPr="00F454F3">
        <w:trPr>
          <w:cantSplit/>
          <w:trHeight w:val="917"/>
          <w:tblHeader/>
        </w:trPr>
        <w:tc>
          <w:tcPr>
            <w:tcW w:w="944"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551" w:type="dxa"/>
            <w:gridSpan w:val="9"/>
          </w:tcPr>
          <w:p w:rsidR="00DB698F" w:rsidRPr="00F454F3" w:rsidRDefault="00EB5E19">
            <w:pPr>
              <w:pStyle w:val="Heading3"/>
              <w:jc w:val="both"/>
              <w:outlineLvl w:val="2"/>
              <w:rPr>
                <w:sz w:val="24"/>
                <w:szCs w:val="24"/>
              </w:rPr>
            </w:pPr>
            <w:r w:rsidRPr="00F454F3">
              <w:rPr>
                <w:sz w:val="24"/>
                <w:szCs w:val="24"/>
              </w:rPr>
              <w:t>Cost Accounting Standards</w:t>
            </w:r>
          </w:p>
          <w:p w:rsidR="00DB698F" w:rsidRPr="00F454F3" w:rsidRDefault="00EB5E19">
            <w:pPr>
              <w:pStyle w:val="Heading3"/>
              <w:jc w:val="both"/>
              <w:outlineLvl w:val="2"/>
              <w:rPr>
                <w:sz w:val="24"/>
                <w:szCs w:val="24"/>
              </w:rPr>
            </w:pPr>
            <w:r w:rsidRPr="00F454F3">
              <w:rPr>
                <w:b w:val="0"/>
                <w:sz w:val="24"/>
                <w:szCs w:val="24"/>
              </w:rPr>
              <w:t xml:space="preserve">An Introduction to CAS – Purpose of CAS – Advantages of CAS – Difference between CAS and FAR Regulations – Different Degrees of CAS Coverage –  Cost Accounting Standards - </w:t>
            </w:r>
            <w:r w:rsidRPr="00F454F3">
              <w:rPr>
                <w:b w:val="0"/>
                <w:color w:val="000000"/>
                <w:sz w:val="24"/>
                <w:szCs w:val="24"/>
                <w:highlight w:val="white"/>
              </w:rPr>
              <w:t>Responsibility Accounting and Divisional Performance Measurement.</w:t>
            </w:r>
          </w:p>
        </w:tc>
        <w:tc>
          <w:tcPr>
            <w:tcW w:w="1390" w:type="dxa"/>
            <w:gridSpan w:val="3"/>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18</w:t>
            </w:r>
          </w:p>
          <w:p w:rsidR="00DB698F" w:rsidRPr="00F454F3" w:rsidRDefault="00DB698F">
            <w:pPr>
              <w:pStyle w:val="Normal1"/>
              <w:jc w:val="center"/>
              <w:rPr>
                <w:rFonts w:ascii="Times New Roman" w:eastAsia="Times New Roman" w:hAnsi="Times New Roman" w:cs="Times New Roman"/>
                <w:sz w:val="24"/>
                <w:szCs w:val="24"/>
              </w:rPr>
            </w:pPr>
          </w:p>
        </w:tc>
      </w:tr>
      <w:tr w:rsidR="00DB698F" w:rsidRPr="00F454F3">
        <w:trPr>
          <w:cantSplit/>
          <w:trHeight w:val="96"/>
          <w:tblHeader/>
        </w:trPr>
        <w:tc>
          <w:tcPr>
            <w:tcW w:w="944"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551" w:type="dxa"/>
            <w:gridSpan w:val="9"/>
          </w:tcPr>
          <w:p w:rsidR="00DB698F" w:rsidRPr="00F454F3" w:rsidRDefault="00EB5E19">
            <w:pPr>
              <w:pStyle w:val="Heading3"/>
              <w:jc w:val="both"/>
              <w:outlineLvl w:val="2"/>
              <w:rPr>
                <w:sz w:val="24"/>
                <w:szCs w:val="24"/>
              </w:rPr>
            </w:pPr>
            <w:r w:rsidRPr="00F454F3">
              <w:rPr>
                <w:sz w:val="24"/>
                <w:szCs w:val="24"/>
              </w:rPr>
              <w:t xml:space="preserve">Job Costing, Batch Costing and Contract Costing </w:t>
            </w:r>
          </w:p>
          <w:p w:rsidR="00DB698F" w:rsidRPr="00F454F3" w:rsidRDefault="00EB5E19">
            <w:pPr>
              <w:pStyle w:val="Heading3"/>
              <w:jc w:val="both"/>
              <w:outlineLvl w:val="2"/>
              <w:rPr>
                <w:b w:val="0"/>
                <w:sz w:val="24"/>
                <w:szCs w:val="24"/>
              </w:rPr>
            </w:pPr>
            <w:r w:rsidRPr="00F454F3">
              <w:rPr>
                <w:b w:val="0"/>
                <w:sz w:val="24"/>
                <w:szCs w:val="24"/>
              </w:rPr>
              <w:t>Definitions - Features - A Comparison - Calculation of Profit on Contracts – Cost Plus Contract -  Preparation of Contract A/c.</w:t>
            </w:r>
          </w:p>
        </w:tc>
        <w:tc>
          <w:tcPr>
            <w:tcW w:w="1390" w:type="dxa"/>
            <w:gridSpan w:val="3"/>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18</w:t>
            </w:r>
          </w:p>
        </w:tc>
      </w:tr>
      <w:tr w:rsidR="00DB698F" w:rsidRPr="00F454F3">
        <w:trPr>
          <w:cantSplit/>
          <w:trHeight w:val="620"/>
          <w:tblHeader/>
        </w:trPr>
        <w:tc>
          <w:tcPr>
            <w:tcW w:w="944"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551" w:type="dxa"/>
            <w:gridSpan w:val="9"/>
          </w:tcPr>
          <w:p w:rsidR="00DB698F" w:rsidRPr="00F454F3" w:rsidRDefault="00EB5E19">
            <w:pPr>
              <w:pStyle w:val="Heading3"/>
              <w:jc w:val="both"/>
              <w:outlineLvl w:val="2"/>
              <w:rPr>
                <w:sz w:val="24"/>
                <w:szCs w:val="24"/>
              </w:rPr>
            </w:pPr>
            <w:r w:rsidRPr="00F454F3">
              <w:rPr>
                <w:sz w:val="24"/>
                <w:szCs w:val="24"/>
              </w:rPr>
              <w:t>Process Costing</w:t>
            </w:r>
          </w:p>
          <w:p w:rsidR="00DB698F" w:rsidRPr="00F454F3" w:rsidRDefault="00EB5E19">
            <w:pPr>
              <w:pStyle w:val="Normal1"/>
              <w:ind w:right="478"/>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Process Costing – Meaning – Features of Process Costing – Application of Process Costing – Fundamental Principles of Process Costing – Preparation of Process Accounts -  Treatment of Loss and Gain : Normal and Abnormal Loss - Abnormal Gain - Concept of Equivalent Production - Joint Products and By Products.</w:t>
            </w:r>
          </w:p>
        </w:tc>
        <w:tc>
          <w:tcPr>
            <w:tcW w:w="1390" w:type="dxa"/>
            <w:gridSpan w:val="3"/>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18</w:t>
            </w:r>
          </w:p>
        </w:tc>
      </w:tr>
      <w:tr w:rsidR="00DB698F" w:rsidRPr="00F454F3">
        <w:trPr>
          <w:cantSplit/>
          <w:trHeight w:val="629"/>
          <w:tblHeader/>
        </w:trPr>
        <w:tc>
          <w:tcPr>
            <w:tcW w:w="944"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569" w:type="dxa"/>
            <w:gridSpan w:val="10"/>
          </w:tcPr>
          <w:p w:rsidR="00DB698F" w:rsidRPr="00F454F3" w:rsidRDefault="00EB5E19">
            <w:pPr>
              <w:pStyle w:val="Heading3"/>
              <w:jc w:val="both"/>
              <w:outlineLvl w:val="2"/>
              <w:rPr>
                <w:sz w:val="24"/>
                <w:szCs w:val="24"/>
              </w:rPr>
            </w:pPr>
            <w:r w:rsidRPr="00F454F3">
              <w:rPr>
                <w:sz w:val="24"/>
                <w:szCs w:val="24"/>
              </w:rPr>
              <w:t>Operation Costing</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Operation Costing – Meaning – Preparation of Operating Cost Sheet – Transport Costing – Power Supply Costing–Hospital Costing–Simple Problems.</w:t>
            </w:r>
          </w:p>
        </w:tc>
        <w:tc>
          <w:tcPr>
            <w:tcW w:w="1372"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18</w:t>
            </w:r>
          </w:p>
        </w:tc>
      </w:tr>
      <w:tr w:rsidR="00DB698F" w:rsidRPr="00F454F3">
        <w:trPr>
          <w:cantSplit/>
          <w:trHeight w:val="809"/>
          <w:tblHeader/>
        </w:trPr>
        <w:tc>
          <w:tcPr>
            <w:tcW w:w="944"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569" w:type="dxa"/>
            <w:gridSpan w:val="10"/>
          </w:tcPr>
          <w:p w:rsidR="00DB698F" w:rsidRPr="00F454F3" w:rsidRDefault="00EB5E19">
            <w:pPr>
              <w:pStyle w:val="Heading3"/>
              <w:jc w:val="both"/>
              <w:outlineLvl w:val="2"/>
              <w:rPr>
                <w:sz w:val="24"/>
                <w:szCs w:val="24"/>
              </w:rPr>
            </w:pPr>
            <w:r w:rsidRPr="00F454F3">
              <w:rPr>
                <w:sz w:val="24"/>
                <w:szCs w:val="24"/>
              </w:rPr>
              <w:t>Standard Costing and Variance Analysis</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Definition – Objectives – Advantages – Standard Cost and Estimated Cost – Installation of Standard Costing System – Variance Analysis – Material, Labour, Overhead, and Sales Variances – Calculation of Variances.</w:t>
            </w:r>
          </w:p>
        </w:tc>
        <w:tc>
          <w:tcPr>
            <w:tcW w:w="1372"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18</w:t>
            </w:r>
          </w:p>
        </w:tc>
      </w:tr>
      <w:tr w:rsidR="00DB698F" w:rsidRPr="00F454F3">
        <w:trPr>
          <w:cantSplit/>
          <w:tblHeader/>
        </w:trPr>
        <w:tc>
          <w:tcPr>
            <w:tcW w:w="944" w:type="dxa"/>
            <w:gridSpan w:val="2"/>
          </w:tcPr>
          <w:p w:rsidR="00DB698F" w:rsidRPr="00F454F3" w:rsidRDefault="00DB698F">
            <w:pPr>
              <w:pStyle w:val="Normal1"/>
              <w:jc w:val="center"/>
              <w:rPr>
                <w:rFonts w:ascii="Times New Roman" w:eastAsia="Times New Roman" w:hAnsi="Times New Roman" w:cs="Times New Roman"/>
                <w:sz w:val="24"/>
                <w:szCs w:val="24"/>
              </w:rPr>
            </w:pPr>
          </w:p>
        </w:tc>
        <w:tc>
          <w:tcPr>
            <w:tcW w:w="6569" w:type="dxa"/>
            <w:gridSpan w:val="10"/>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372"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90</w:t>
            </w:r>
          </w:p>
        </w:tc>
      </w:tr>
      <w:tr w:rsidR="00DB698F" w:rsidRPr="00F454F3">
        <w:trPr>
          <w:cantSplit/>
          <w:tblHeader/>
        </w:trPr>
        <w:tc>
          <w:tcPr>
            <w:tcW w:w="8885" w:type="dxa"/>
            <w:gridSpan w:val="14"/>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THEORY 20% &amp; PROBLEMS 80%</w:t>
            </w:r>
          </w:p>
        </w:tc>
      </w:tr>
      <w:tr w:rsidR="00DB698F" w:rsidRPr="00F454F3">
        <w:trPr>
          <w:cantSplit/>
          <w:tblHeader/>
        </w:trPr>
        <w:tc>
          <w:tcPr>
            <w:tcW w:w="8885" w:type="dxa"/>
            <w:gridSpan w:val="14"/>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DB698F" w:rsidRPr="00F454F3">
        <w:trPr>
          <w:cantSplit/>
          <w:tblHeader/>
        </w:trPr>
        <w:tc>
          <w:tcPr>
            <w:tcW w:w="84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8042" w:type="dxa"/>
            <w:gridSpan w:val="13"/>
            <w:vAlign w:val="center"/>
          </w:tcPr>
          <w:p w:rsidR="00DB698F" w:rsidRPr="00F454F3"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Remember and recall standards in cost accounting </w:t>
            </w:r>
          </w:p>
        </w:tc>
      </w:tr>
      <w:tr w:rsidR="00DB698F" w:rsidRPr="00F454F3">
        <w:trPr>
          <w:cantSplit/>
          <w:tblHeader/>
        </w:trPr>
        <w:tc>
          <w:tcPr>
            <w:tcW w:w="84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8042" w:type="dxa"/>
            <w:gridSpan w:val="13"/>
            <w:vAlign w:val="center"/>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color w:val="000000"/>
                <w:sz w:val="24"/>
                <w:szCs w:val="24"/>
              </w:rPr>
              <w:t>Apply the knowledge in contract costing</w:t>
            </w:r>
          </w:p>
        </w:tc>
      </w:tr>
      <w:tr w:rsidR="00DB698F" w:rsidRPr="00F454F3">
        <w:trPr>
          <w:cantSplit/>
          <w:tblHeader/>
        </w:trPr>
        <w:tc>
          <w:tcPr>
            <w:tcW w:w="84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CO3</w:t>
            </w:r>
          </w:p>
        </w:tc>
        <w:tc>
          <w:tcPr>
            <w:tcW w:w="8042" w:type="dxa"/>
            <w:gridSpan w:val="13"/>
            <w:vAlign w:val="center"/>
          </w:tcPr>
          <w:p w:rsidR="00DB698F" w:rsidRPr="00F454F3"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Analyze and assimilate concepts in process costing</w:t>
            </w:r>
          </w:p>
        </w:tc>
      </w:tr>
      <w:tr w:rsidR="00DB698F" w:rsidRPr="00F454F3">
        <w:trPr>
          <w:cantSplit/>
          <w:tblHeader/>
        </w:trPr>
        <w:tc>
          <w:tcPr>
            <w:tcW w:w="84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8042" w:type="dxa"/>
            <w:gridSpan w:val="13"/>
            <w:vAlign w:val="center"/>
          </w:tcPr>
          <w:p w:rsidR="00DB698F" w:rsidRPr="00F454F3"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Understand various bases of classification cost and prepare operating cost statement.</w:t>
            </w:r>
          </w:p>
        </w:tc>
      </w:tr>
      <w:tr w:rsidR="00DB698F" w:rsidRPr="00F454F3">
        <w:trPr>
          <w:cantSplit/>
          <w:tblHeader/>
        </w:trPr>
        <w:tc>
          <w:tcPr>
            <w:tcW w:w="84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8042" w:type="dxa"/>
            <w:gridSpan w:val="13"/>
            <w:vAlign w:val="center"/>
          </w:tcPr>
          <w:p w:rsidR="00DB698F" w:rsidRPr="00F454F3"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Set up standards and analyse variances.</w:t>
            </w:r>
          </w:p>
        </w:tc>
      </w:tr>
      <w:tr w:rsidR="00DB698F" w:rsidRPr="00F454F3">
        <w:trPr>
          <w:cantSplit/>
          <w:tblHeader/>
        </w:trPr>
        <w:tc>
          <w:tcPr>
            <w:tcW w:w="8885" w:type="dxa"/>
            <w:gridSpan w:val="14"/>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DB698F" w:rsidRPr="00F454F3">
        <w:trPr>
          <w:cantSplit/>
          <w:tblHeader/>
        </w:trPr>
        <w:tc>
          <w:tcPr>
            <w:tcW w:w="84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42" w:type="dxa"/>
            <w:gridSpan w:val="13"/>
            <w:vAlign w:val="center"/>
          </w:tcPr>
          <w:p w:rsidR="00DB698F" w:rsidRPr="00F454F3" w:rsidRDefault="00EB5E19">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Jain S.P. and Narang K.L. Cost Accounting. Kalyani Publishers. New Delhi.</w:t>
            </w:r>
          </w:p>
        </w:tc>
      </w:tr>
      <w:tr w:rsidR="00DB698F" w:rsidRPr="00F454F3">
        <w:trPr>
          <w:cantSplit/>
          <w:tblHeader/>
        </w:trPr>
        <w:tc>
          <w:tcPr>
            <w:tcW w:w="84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42" w:type="dxa"/>
            <w:gridSpan w:val="13"/>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Khanna B.S., Pandey I.M., Ahuja G.K., and Arora M.N., Practical Costing, S Chand &amp; Co, New Delhi.</w:t>
            </w:r>
          </w:p>
        </w:tc>
      </w:tr>
      <w:tr w:rsidR="00DB698F" w:rsidRPr="00F454F3">
        <w:trPr>
          <w:cantSplit/>
          <w:tblHeader/>
        </w:trPr>
        <w:tc>
          <w:tcPr>
            <w:tcW w:w="84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42" w:type="dxa"/>
            <w:gridSpan w:val="13"/>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Dr.S.N. Maheswari, Principles of Cost Accounting, Sultan Chand publications, New Delhi.</w:t>
            </w:r>
          </w:p>
        </w:tc>
      </w:tr>
      <w:tr w:rsidR="00DB698F" w:rsidRPr="00F454F3">
        <w:trPr>
          <w:cantSplit/>
          <w:tblHeader/>
        </w:trPr>
        <w:tc>
          <w:tcPr>
            <w:tcW w:w="84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8042" w:type="dxa"/>
            <w:gridSpan w:val="13"/>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T.S. Reddy and Y. Hari Prasad Reddy, Cost Accounting, Margham publications, Chennai.</w:t>
            </w:r>
          </w:p>
        </w:tc>
      </w:tr>
      <w:tr w:rsidR="00DB698F" w:rsidRPr="00F454F3">
        <w:trPr>
          <w:cantSplit/>
          <w:tblHeader/>
        </w:trPr>
        <w:tc>
          <w:tcPr>
            <w:tcW w:w="84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8042" w:type="dxa"/>
            <w:gridSpan w:val="13"/>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S.P. Iyengar, Cost Accounting, Sultan Chand Publications, New Delhi.</w:t>
            </w:r>
          </w:p>
        </w:tc>
      </w:tr>
      <w:tr w:rsidR="00DB698F" w:rsidRPr="00F454F3">
        <w:trPr>
          <w:cantSplit/>
          <w:tblHeader/>
        </w:trPr>
        <w:tc>
          <w:tcPr>
            <w:tcW w:w="8885" w:type="dxa"/>
            <w:gridSpan w:val="14"/>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DB698F" w:rsidRPr="00F454F3">
        <w:trPr>
          <w:cantSplit/>
          <w:tblHeader/>
        </w:trPr>
        <w:tc>
          <w:tcPr>
            <w:tcW w:w="84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42" w:type="dxa"/>
            <w:gridSpan w:val="13"/>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Polimeni, Cost Accounting: Concepts and Applications for Managerial Decision Making,  New York, McGraw–Hill, Noida.</w:t>
            </w:r>
          </w:p>
        </w:tc>
      </w:tr>
      <w:tr w:rsidR="00DB698F" w:rsidRPr="00F454F3">
        <w:trPr>
          <w:cantSplit/>
          <w:tblHeader/>
        </w:trPr>
        <w:tc>
          <w:tcPr>
            <w:tcW w:w="84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42" w:type="dxa"/>
            <w:gridSpan w:val="13"/>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Jain S.P. and Narang K.L. Cost Accounting, Kalyani Publishers, New Delhi.</w:t>
            </w:r>
          </w:p>
        </w:tc>
      </w:tr>
      <w:tr w:rsidR="00DB698F" w:rsidRPr="00F454F3">
        <w:trPr>
          <w:cantSplit/>
          <w:tblHeader/>
        </w:trPr>
        <w:tc>
          <w:tcPr>
            <w:tcW w:w="84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42" w:type="dxa"/>
            <w:gridSpan w:val="13"/>
            <w:vAlign w:val="center"/>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sz w:val="24"/>
                <w:szCs w:val="24"/>
              </w:rPr>
              <w:t>V.K.Saxena and C.D. Vashist, Cost Accounting, Sultan Chand publications, New Delhi.</w:t>
            </w:r>
          </w:p>
        </w:tc>
      </w:tr>
      <w:tr w:rsidR="00DB698F" w:rsidRPr="00F454F3">
        <w:trPr>
          <w:cantSplit/>
          <w:tblHeader/>
        </w:trPr>
        <w:tc>
          <w:tcPr>
            <w:tcW w:w="84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8042" w:type="dxa"/>
            <w:gridSpan w:val="13"/>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Murthy A &amp;Gurusamy S, Cost Accounting,Vijay Nicole Imprints Pvt. Ltd. Chennai.</w:t>
            </w:r>
          </w:p>
        </w:tc>
      </w:tr>
      <w:tr w:rsidR="00DB698F" w:rsidRPr="00F454F3">
        <w:trPr>
          <w:cantSplit/>
          <w:tblHeader/>
        </w:trPr>
        <w:tc>
          <w:tcPr>
            <w:tcW w:w="84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8042" w:type="dxa"/>
            <w:gridSpan w:val="13"/>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Prasad. N.K and Prasad.V.K, Cost Accounting, Book Syndicate, Bangladesh. </w:t>
            </w:r>
          </w:p>
        </w:tc>
      </w:tr>
      <w:tr w:rsidR="00DB698F" w:rsidRPr="00F454F3">
        <w:trPr>
          <w:cantSplit/>
          <w:tblHeader/>
        </w:trPr>
        <w:tc>
          <w:tcPr>
            <w:tcW w:w="8885" w:type="dxa"/>
            <w:gridSpan w:val="14"/>
            <w:vAlign w:val="center"/>
          </w:tcPr>
          <w:p w:rsidR="00DB698F" w:rsidRPr="00F454F3" w:rsidRDefault="00EB5E19">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DB698F" w:rsidRPr="00F454F3">
        <w:trPr>
          <w:cantSplit/>
          <w:tblHeader/>
        </w:trPr>
        <w:tc>
          <w:tcPr>
            <w:tcW w:w="8885" w:type="dxa"/>
            <w:gridSpan w:val="14"/>
          </w:tcPr>
          <w:p w:rsidR="00DB698F" w:rsidRPr="00F454F3" w:rsidRDefault="00EB5E19">
            <w:pPr>
              <w:pStyle w:val="Normal1"/>
              <w:widowControl w:val="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Web Resources</w:t>
            </w:r>
          </w:p>
        </w:tc>
      </w:tr>
      <w:tr w:rsidR="00DB698F" w:rsidRPr="00F454F3">
        <w:trPr>
          <w:cantSplit/>
          <w:tblHeader/>
        </w:trPr>
        <w:tc>
          <w:tcPr>
            <w:tcW w:w="84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42" w:type="dxa"/>
            <w:gridSpan w:val="13"/>
            <w:vAlign w:val="center"/>
          </w:tcPr>
          <w:p w:rsidR="00DB698F" w:rsidRPr="00F454F3" w:rsidRDefault="004C7F40">
            <w:pPr>
              <w:pStyle w:val="Normal1"/>
              <w:widowControl w:val="0"/>
              <w:rPr>
                <w:rFonts w:ascii="Times New Roman" w:eastAsia="Times New Roman" w:hAnsi="Times New Roman" w:cs="Times New Roman"/>
                <w:sz w:val="24"/>
                <w:szCs w:val="24"/>
              </w:rPr>
            </w:pPr>
            <w:hyperlink r:id="rId89">
              <w:r w:rsidR="00EB5E19" w:rsidRPr="00F454F3">
                <w:rPr>
                  <w:rFonts w:ascii="Times New Roman" w:eastAsia="Times New Roman" w:hAnsi="Times New Roman" w:cs="Times New Roman"/>
                  <w:color w:val="000000"/>
                  <w:sz w:val="24"/>
                  <w:szCs w:val="24"/>
                </w:rPr>
                <w:t>https://www.economicsdiscussion.net/cost-accounting/contract-costing/32597</w:t>
              </w:r>
            </w:hyperlink>
          </w:p>
        </w:tc>
      </w:tr>
      <w:tr w:rsidR="00DB698F" w:rsidRPr="00F454F3">
        <w:trPr>
          <w:cantSplit/>
          <w:tblHeader/>
        </w:trPr>
        <w:tc>
          <w:tcPr>
            <w:tcW w:w="84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42" w:type="dxa"/>
            <w:gridSpan w:val="13"/>
            <w:vAlign w:val="center"/>
          </w:tcPr>
          <w:p w:rsidR="00DB698F" w:rsidRPr="00F454F3" w:rsidRDefault="004C7F40">
            <w:pPr>
              <w:pStyle w:val="Normal1"/>
              <w:widowControl w:val="0"/>
              <w:rPr>
                <w:rFonts w:ascii="Times New Roman" w:eastAsia="Times New Roman" w:hAnsi="Times New Roman" w:cs="Times New Roman"/>
                <w:sz w:val="24"/>
                <w:szCs w:val="24"/>
              </w:rPr>
            </w:pPr>
            <w:hyperlink r:id="rId90">
              <w:r w:rsidR="00EB5E19" w:rsidRPr="00F454F3">
                <w:rPr>
                  <w:rFonts w:ascii="Times New Roman" w:eastAsia="Times New Roman" w:hAnsi="Times New Roman" w:cs="Times New Roman"/>
                  <w:color w:val="000000"/>
                  <w:sz w:val="24"/>
                  <w:szCs w:val="24"/>
                </w:rPr>
                <w:t>https://www.wallstreetmojo.com/process-costing/</w:t>
              </w:r>
            </w:hyperlink>
          </w:p>
        </w:tc>
      </w:tr>
      <w:tr w:rsidR="00DB698F" w:rsidRPr="00F454F3">
        <w:trPr>
          <w:cantSplit/>
          <w:tblHeader/>
        </w:trPr>
        <w:tc>
          <w:tcPr>
            <w:tcW w:w="84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42" w:type="dxa"/>
            <w:gridSpan w:val="13"/>
            <w:vAlign w:val="center"/>
          </w:tcPr>
          <w:p w:rsidR="00DB698F" w:rsidRPr="00F454F3" w:rsidRDefault="004C7F40">
            <w:pPr>
              <w:pStyle w:val="Normal1"/>
              <w:widowControl w:val="0"/>
              <w:rPr>
                <w:rFonts w:ascii="Times New Roman" w:eastAsia="Times New Roman" w:hAnsi="Times New Roman" w:cs="Times New Roman"/>
                <w:sz w:val="24"/>
                <w:szCs w:val="24"/>
              </w:rPr>
            </w:pPr>
            <w:hyperlink r:id="rId91">
              <w:r w:rsidR="00EB5E19" w:rsidRPr="00F454F3">
                <w:rPr>
                  <w:rFonts w:ascii="Times New Roman" w:eastAsia="Times New Roman" w:hAnsi="Times New Roman" w:cs="Times New Roman"/>
                  <w:color w:val="000000"/>
                  <w:sz w:val="24"/>
                  <w:szCs w:val="24"/>
                </w:rPr>
                <w:t>https://www.accountingnotes.net/cost-accounting/operating-costing/17755</w:t>
              </w:r>
            </w:hyperlink>
          </w:p>
        </w:tc>
      </w:tr>
    </w:tbl>
    <w:p w:rsidR="00DB698F" w:rsidRPr="00F454F3" w:rsidRDefault="00DB698F">
      <w:pPr>
        <w:pStyle w:val="Normal1"/>
        <w:jc w:val="center"/>
        <w:rPr>
          <w:rFonts w:ascii="Times New Roman" w:eastAsia="Times New Roman" w:hAnsi="Times New Roman" w:cs="Times New Roman"/>
          <w:b/>
          <w:sz w:val="24"/>
          <w:szCs w:val="24"/>
        </w:rPr>
      </w:pPr>
    </w:p>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MAPPING WITH PROGRAMME OUTCOMES </w:t>
      </w:r>
      <w:r w:rsidRPr="00F454F3">
        <w:rPr>
          <w:rFonts w:ascii="Times New Roman" w:eastAsia="Times New Roman" w:hAnsi="Times New Roman" w:cs="Times New Roman"/>
          <w:b/>
          <w:sz w:val="24"/>
          <w:szCs w:val="24"/>
        </w:rPr>
        <w:br/>
        <w:t>AND PROGRAMME SPECIFIC OUTCOMES</w:t>
      </w:r>
    </w:p>
    <w:tbl>
      <w:tblPr>
        <w:tblStyle w:val="affff1"/>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rsidRPr="00F454F3">
        <w:trPr>
          <w:cantSplit/>
          <w:trHeight w:val="518"/>
          <w:tblHeader/>
          <w:jc w:val="center"/>
        </w:trPr>
        <w:tc>
          <w:tcPr>
            <w:tcW w:w="1417" w:type="dxa"/>
            <w:vAlign w:val="center"/>
          </w:tcPr>
          <w:p w:rsidR="00DB698F" w:rsidRPr="00F454F3"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649"/>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33"/>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r>
      <w:tr w:rsidR="00DB698F" w:rsidRPr="00F454F3">
        <w:trPr>
          <w:cantSplit/>
          <w:trHeight w:val="63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AVERAGE</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803"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    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2.4</w:t>
            </w:r>
          </w:p>
        </w:tc>
      </w:tr>
    </w:tbl>
    <w:p w:rsidR="00DB698F" w:rsidRPr="00F454F3"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DB698F" w:rsidRPr="00F454F3" w:rsidRDefault="00DB698F">
      <w:pPr>
        <w:pStyle w:val="Normal1"/>
        <w:rPr>
          <w:rFonts w:ascii="Times New Roman" w:eastAsia="Times New Roman" w:hAnsi="Times New Roman" w:cs="Times New Roman"/>
          <w:b/>
          <w:sz w:val="24"/>
          <w:szCs w:val="24"/>
        </w:rPr>
      </w:pPr>
    </w:p>
    <w:p w:rsidR="00DB698F" w:rsidRPr="00F454F3" w:rsidRDefault="00DB698F">
      <w:pPr>
        <w:pStyle w:val="Normal1"/>
        <w:jc w:val="center"/>
        <w:rPr>
          <w:rFonts w:ascii="Times New Roman" w:eastAsia="Times New Roman" w:hAnsi="Times New Roman" w:cs="Times New Roman"/>
          <w:b/>
          <w:sz w:val="24"/>
          <w:szCs w:val="24"/>
          <w:u w:val="single"/>
        </w:rPr>
      </w:pPr>
    </w:p>
    <w:p w:rsidR="00DB698F" w:rsidRPr="00F454F3" w:rsidRDefault="00EB5E19">
      <w:pPr>
        <w:pStyle w:val="Normal1"/>
        <w:jc w:val="center"/>
        <w:rPr>
          <w:rFonts w:ascii="Times New Roman" w:eastAsia="Times New Roman" w:hAnsi="Times New Roman" w:cs="Times New Roman"/>
          <w:b/>
          <w:sz w:val="24"/>
          <w:szCs w:val="24"/>
          <w:u w:val="single"/>
        </w:rPr>
      </w:pPr>
      <w:r w:rsidRPr="00F454F3">
        <w:rPr>
          <w:rFonts w:ascii="Times New Roman" w:eastAsia="Times New Roman" w:hAnsi="Times New Roman" w:cs="Times New Roman"/>
          <w:b/>
          <w:sz w:val="24"/>
          <w:szCs w:val="24"/>
          <w:u w:val="single"/>
        </w:rPr>
        <w:t>THIRD YEAR – SEMESTER – VI</w:t>
      </w:r>
    </w:p>
    <w:p w:rsidR="00DB698F" w:rsidRPr="00F454F3" w:rsidRDefault="00EB5E19">
      <w:pPr>
        <w:pStyle w:val="Normal1"/>
        <w:spacing w:after="120"/>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Core – XIV: Management Accounting</w:t>
      </w:r>
    </w:p>
    <w:tbl>
      <w:tblPr>
        <w:tblStyle w:val="affff2"/>
        <w:tblW w:w="8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2"/>
        <w:gridCol w:w="123"/>
        <w:gridCol w:w="261"/>
        <w:gridCol w:w="501"/>
        <w:gridCol w:w="645"/>
        <w:gridCol w:w="645"/>
        <w:gridCol w:w="645"/>
        <w:gridCol w:w="1194"/>
        <w:gridCol w:w="1048"/>
        <w:gridCol w:w="1077"/>
        <w:gridCol w:w="555"/>
        <w:gridCol w:w="558"/>
        <w:gridCol w:w="810"/>
      </w:tblGrid>
      <w:tr w:rsidR="00DB698F" w:rsidRPr="00F454F3">
        <w:trPr>
          <w:cantSplit/>
          <w:trHeight w:val="60"/>
          <w:tblHeader/>
        </w:trPr>
        <w:tc>
          <w:tcPr>
            <w:tcW w:w="1207" w:type="dxa"/>
            <w:gridSpan w:val="3"/>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01"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194"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048"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3000" w:type="dxa"/>
            <w:gridSpan w:val="4"/>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DB698F" w:rsidRPr="00F454F3">
        <w:trPr>
          <w:cantSplit/>
          <w:trHeight w:val="60"/>
          <w:tblHeader/>
        </w:trPr>
        <w:tc>
          <w:tcPr>
            <w:tcW w:w="1207" w:type="dxa"/>
            <w:gridSpan w:val="3"/>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3" w:type="dxa"/>
            <w:gridSpan w:val="2"/>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810" w:type="dxa"/>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DB698F" w:rsidRPr="00F454F3">
        <w:trPr>
          <w:cantSplit/>
          <w:trHeight w:val="170"/>
          <w:tblHeader/>
        </w:trPr>
        <w:tc>
          <w:tcPr>
            <w:tcW w:w="1207" w:type="dxa"/>
            <w:gridSpan w:val="3"/>
          </w:tcPr>
          <w:p w:rsidR="00DB698F" w:rsidRPr="00F454F3" w:rsidRDefault="00DB698F">
            <w:pPr>
              <w:pStyle w:val="Normal1"/>
              <w:rPr>
                <w:rFonts w:ascii="Times New Roman" w:eastAsia="Times New Roman" w:hAnsi="Times New Roman" w:cs="Times New Roman"/>
                <w:b/>
                <w:sz w:val="24"/>
                <w:szCs w:val="24"/>
              </w:rPr>
            </w:pPr>
          </w:p>
        </w:tc>
        <w:tc>
          <w:tcPr>
            <w:tcW w:w="501"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6</w:t>
            </w: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1048"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3" w:type="dxa"/>
            <w:gridSpan w:val="2"/>
            <w:tcBorders>
              <w:left w:val="single" w:sz="4" w:space="0" w:color="000000"/>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810" w:type="dxa"/>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DB698F" w:rsidRPr="00F454F3">
        <w:trPr>
          <w:cantSplit/>
          <w:trHeight w:val="431"/>
          <w:tblHeader/>
        </w:trPr>
        <w:tc>
          <w:tcPr>
            <w:tcW w:w="8885" w:type="dxa"/>
            <w:gridSpan w:val="13"/>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Learning Objectives</w:t>
            </w:r>
          </w:p>
        </w:tc>
      </w:tr>
      <w:tr w:rsidR="00DB698F" w:rsidRPr="00F454F3">
        <w:trPr>
          <w:cantSplit/>
          <w:tblHeader/>
        </w:trPr>
        <w:tc>
          <w:tcPr>
            <w:tcW w:w="946"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39" w:type="dxa"/>
            <w:gridSpan w:val="11"/>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understand basics management accounting</w:t>
            </w:r>
          </w:p>
        </w:tc>
      </w:tr>
      <w:tr w:rsidR="00DB698F" w:rsidRPr="00F454F3">
        <w:trPr>
          <w:cantSplit/>
          <w:tblHeader/>
        </w:trPr>
        <w:tc>
          <w:tcPr>
            <w:tcW w:w="946"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39" w:type="dxa"/>
            <w:gridSpan w:val="11"/>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color w:val="000000"/>
                <w:sz w:val="24"/>
                <w:szCs w:val="24"/>
              </w:rPr>
              <w:t>To</w:t>
            </w:r>
            <w:r w:rsidRPr="00F454F3">
              <w:rPr>
                <w:rFonts w:ascii="Times New Roman" w:eastAsia="Times New Roman" w:hAnsi="Times New Roman" w:cs="Times New Roman"/>
                <w:sz w:val="24"/>
                <w:szCs w:val="24"/>
              </w:rPr>
              <w:t xml:space="preserve"> know the aspects of Financial Statement Analysis</w:t>
            </w:r>
          </w:p>
        </w:tc>
      </w:tr>
      <w:tr w:rsidR="00DB698F" w:rsidRPr="00F454F3">
        <w:trPr>
          <w:cantSplit/>
          <w:tblHeader/>
        </w:trPr>
        <w:tc>
          <w:tcPr>
            <w:tcW w:w="946"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39" w:type="dxa"/>
            <w:gridSpan w:val="11"/>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familiarize with fund flow and cash flow analysis </w:t>
            </w:r>
          </w:p>
        </w:tc>
      </w:tr>
      <w:tr w:rsidR="00DB698F" w:rsidRPr="00F454F3">
        <w:trPr>
          <w:cantSplit/>
          <w:tblHeader/>
        </w:trPr>
        <w:tc>
          <w:tcPr>
            <w:tcW w:w="946"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39" w:type="dxa"/>
            <w:gridSpan w:val="11"/>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learn about budgetary control</w:t>
            </w:r>
          </w:p>
        </w:tc>
      </w:tr>
      <w:tr w:rsidR="00DB698F" w:rsidRPr="00F454F3">
        <w:trPr>
          <w:cantSplit/>
          <w:tblHeader/>
        </w:trPr>
        <w:tc>
          <w:tcPr>
            <w:tcW w:w="946"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39" w:type="dxa"/>
            <w:gridSpan w:val="11"/>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gain insights into marginal costing.</w:t>
            </w:r>
          </w:p>
        </w:tc>
      </w:tr>
      <w:tr w:rsidR="00DB698F" w:rsidRPr="00F454F3">
        <w:trPr>
          <w:cantSplit/>
          <w:tblHeader/>
        </w:trPr>
        <w:tc>
          <w:tcPr>
            <w:tcW w:w="8885" w:type="dxa"/>
            <w:gridSpan w:val="13"/>
            <w:vAlign w:val="center"/>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Prerequisite: Should have studied Financial Accounting in I Semester.</w:t>
            </w:r>
          </w:p>
        </w:tc>
      </w:tr>
      <w:tr w:rsidR="00DB698F" w:rsidRPr="00F454F3">
        <w:trPr>
          <w:cantSplit/>
          <w:tblHeader/>
        </w:trPr>
        <w:tc>
          <w:tcPr>
            <w:tcW w:w="82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694" w:type="dxa"/>
            <w:gridSpan w:val="10"/>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368"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DB698F" w:rsidRPr="00F454F3">
        <w:trPr>
          <w:cantSplit/>
          <w:trHeight w:val="917"/>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694" w:type="dxa"/>
            <w:gridSpan w:val="10"/>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Introduction to Management Accounting</w:t>
            </w:r>
          </w:p>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Management Accounting – Meaning – Scope – Importance- Limitations - Management Accounting Vs Cost Accounting – Management Accounting Vs Financial Accounting. </w:t>
            </w:r>
          </w:p>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Analysis and Interpretation of Financial Statements – Nature and Significance – Types of Financial Analysis – Tools of Analysis – Comparative Statements – Common Size Statement – Trend Analysis.</w:t>
            </w:r>
          </w:p>
        </w:tc>
        <w:tc>
          <w:tcPr>
            <w:tcW w:w="1368"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18</w:t>
            </w:r>
          </w:p>
        </w:tc>
      </w:tr>
      <w:tr w:rsidR="00DB698F" w:rsidRPr="00F454F3">
        <w:trPr>
          <w:cantSplit/>
          <w:trHeight w:val="899"/>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694" w:type="dxa"/>
            <w:gridSpan w:val="10"/>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Ratio Analysis</w:t>
            </w:r>
          </w:p>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Ratio Analysis: Meaning – Advantages – Limitations – Types of Ratios – Liquidity Ratios – Profitability Ratios -Turnover Ratios –Solvency  Ratios – Leverage Ratios - Preparation of Financial Statements from Ratios.</w:t>
            </w:r>
          </w:p>
        </w:tc>
        <w:tc>
          <w:tcPr>
            <w:tcW w:w="1368"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18</w:t>
            </w:r>
          </w:p>
        </w:tc>
      </w:tr>
      <w:tr w:rsidR="00DB698F" w:rsidRPr="00F454F3">
        <w:trPr>
          <w:cantSplit/>
          <w:trHeight w:val="854"/>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694" w:type="dxa"/>
            <w:gridSpan w:val="10"/>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Funds Flow &amp; Cash Flow Analysis</w:t>
            </w:r>
          </w:p>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Introduction, Meaning of Funds Flow Statement-Ascertainment of Flow of Funds - Schedule of Changes in Working Capital-Adjusted Profit and Loss Account - Preparation of Funds Flow Statement. </w:t>
            </w:r>
          </w:p>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 xml:space="preserve">Cash Flow Statement: </w:t>
            </w:r>
            <w:r w:rsidRPr="00F454F3">
              <w:rPr>
                <w:rFonts w:ascii="Times New Roman" w:eastAsia="Times New Roman" w:hAnsi="Times New Roman" w:cs="Times New Roman"/>
                <w:color w:val="000000"/>
                <w:sz w:val="24"/>
                <w:szCs w:val="24"/>
              </w:rPr>
              <w:t>Meaning – Advantages – Limitations – Preparation of Cash Flow Statement as per AS 3 –Cash Flow from Operating, Financing and Investing activities</w:t>
            </w:r>
          </w:p>
        </w:tc>
        <w:tc>
          <w:tcPr>
            <w:tcW w:w="1368"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18</w:t>
            </w:r>
          </w:p>
        </w:tc>
      </w:tr>
      <w:tr w:rsidR="00DB698F" w:rsidRPr="00F454F3">
        <w:trPr>
          <w:cantSplit/>
          <w:trHeight w:val="629"/>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IV</w:t>
            </w:r>
          </w:p>
        </w:tc>
        <w:tc>
          <w:tcPr>
            <w:tcW w:w="6694" w:type="dxa"/>
            <w:gridSpan w:val="10"/>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Budget and Budgetary Control</w:t>
            </w:r>
          </w:p>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Meaning – Preparation of Various Budgets – Cash Budget - Flexible Budget– Production Budget – Sales Budget – Master Budget – Budgetary Control – Benefits </w:t>
            </w:r>
          </w:p>
        </w:tc>
        <w:tc>
          <w:tcPr>
            <w:tcW w:w="1368"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18</w:t>
            </w:r>
          </w:p>
        </w:tc>
      </w:tr>
      <w:tr w:rsidR="00DB698F" w:rsidRPr="00F454F3">
        <w:trPr>
          <w:cantSplit/>
          <w:trHeight w:val="809"/>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694" w:type="dxa"/>
            <w:gridSpan w:val="10"/>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 xml:space="preserve">Marginal Costing: </w:t>
            </w:r>
            <w:r w:rsidRPr="00F454F3">
              <w:rPr>
                <w:rFonts w:ascii="Times New Roman" w:eastAsia="Times New Roman" w:hAnsi="Times New Roman" w:cs="Times New Roman"/>
                <w:color w:val="000000"/>
                <w:sz w:val="24"/>
                <w:szCs w:val="24"/>
              </w:rPr>
              <w:t xml:space="preserve">Meaning - Features – Marginal Costing vs Absorption Costing - Fixed Cost, Variable Cost and Semi Variable Cost- Contribution- Marginal Cost Equation- P/V Ratio - Break Even Point - Margin of Safety – Cost- Volume Profits Analysis. </w:t>
            </w:r>
          </w:p>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color w:val="000000"/>
                <w:sz w:val="24"/>
                <w:szCs w:val="24"/>
              </w:rPr>
              <w:t>Decision Making: Selection of a Product Mix – Make or Buy Decision – Discontinuance of a product line – Change or Status quo – Limiting Factor or Key Factor.</w:t>
            </w:r>
          </w:p>
        </w:tc>
        <w:tc>
          <w:tcPr>
            <w:tcW w:w="1368"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18</w:t>
            </w:r>
          </w:p>
        </w:tc>
      </w:tr>
      <w:tr w:rsidR="00DB698F" w:rsidRPr="00F454F3">
        <w:trPr>
          <w:cantSplit/>
          <w:tblHeader/>
        </w:trPr>
        <w:tc>
          <w:tcPr>
            <w:tcW w:w="823" w:type="dxa"/>
          </w:tcPr>
          <w:p w:rsidR="00DB698F" w:rsidRPr="00F454F3" w:rsidRDefault="00DB698F">
            <w:pPr>
              <w:pStyle w:val="Normal1"/>
              <w:jc w:val="center"/>
              <w:rPr>
                <w:rFonts w:ascii="Times New Roman" w:eastAsia="Times New Roman" w:hAnsi="Times New Roman" w:cs="Times New Roman"/>
                <w:sz w:val="24"/>
                <w:szCs w:val="24"/>
              </w:rPr>
            </w:pPr>
          </w:p>
        </w:tc>
        <w:tc>
          <w:tcPr>
            <w:tcW w:w="6694" w:type="dxa"/>
            <w:gridSpan w:val="10"/>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368"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90</w:t>
            </w:r>
          </w:p>
        </w:tc>
      </w:tr>
      <w:tr w:rsidR="00DB698F" w:rsidRPr="00F454F3">
        <w:trPr>
          <w:cantSplit/>
          <w:tblHeader/>
        </w:trPr>
        <w:tc>
          <w:tcPr>
            <w:tcW w:w="8885" w:type="dxa"/>
            <w:gridSpan w:val="13"/>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THEORY 20% &amp; PROBLEMS 80%</w:t>
            </w:r>
          </w:p>
        </w:tc>
      </w:tr>
      <w:tr w:rsidR="00DB698F" w:rsidRPr="00F454F3">
        <w:trPr>
          <w:cantSplit/>
          <w:tblHeader/>
        </w:trPr>
        <w:tc>
          <w:tcPr>
            <w:tcW w:w="82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w:t>
            </w:r>
          </w:p>
        </w:tc>
        <w:tc>
          <w:tcPr>
            <w:tcW w:w="8062" w:type="dxa"/>
            <w:gridSpan w:val="12"/>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DB698F" w:rsidRPr="00F454F3">
        <w:trPr>
          <w:cantSplit/>
          <w:tblHeader/>
        </w:trPr>
        <w:tc>
          <w:tcPr>
            <w:tcW w:w="82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8062" w:type="dxa"/>
            <w:gridSpan w:val="12"/>
            <w:vAlign w:val="center"/>
          </w:tcPr>
          <w:p w:rsidR="00DB698F" w:rsidRPr="00F454F3"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Remember and recall basics in management accounting</w:t>
            </w:r>
          </w:p>
        </w:tc>
      </w:tr>
      <w:tr w:rsidR="00DB698F" w:rsidRPr="00F454F3">
        <w:trPr>
          <w:cantSplit/>
          <w:tblHeader/>
        </w:trPr>
        <w:tc>
          <w:tcPr>
            <w:tcW w:w="82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8062" w:type="dxa"/>
            <w:gridSpan w:val="12"/>
            <w:vAlign w:val="center"/>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color w:val="000000"/>
                <w:sz w:val="24"/>
                <w:szCs w:val="24"/>
              </w:rPr>
              <w:t>Apply the knowledge of preparation of Financial Statements</w:t>
            </w:r>
          </w:p>
        </w:tc>
      </w:tr>
      <w:tr w:rsidR="00DB698F" w:rsidRPr="00F454F3">
        <w:trPr>
          <w:cantSplit/>
          <w:tblHeader/>
        </w:trPr>
        <w:tc>
          <w:tcPr>
            <w:tcW w:w="82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8062" w:type="dxa"/>
            <w:gridSpan w:val="12"/>
            <w:vAlign w:val="center"/>
          </w:tcPr>
          <w:p w:rsidR="00DB698F" w:rsidRPr="00F454F3"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Analyse the concepts relating to fund flow and cash flow </w:t>
            </w:r>
          </w:p>
        </w:tc>
      </w:tr>
      <w:tr w:rsidR="00DB698F" w:rsidRPr="00F454F3">
        <w:trPr>
          <w:cantSplit/>
          <w:tblHeader/>
        </w:trPr>
        <w:tc>
          <w:tcPr>
            <w:tcW w:w="82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8062" w:type="dxa"/>
            <w:gridSpan w:val="12"/>
            <w:vAlign w:val="center"/>
          </w:tcPr>
          <w:p w:rsidR="00DB698F" w:rsidRPr="00F454F3"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Evaluate techniques of budgetary control</w:t>
            </w:r>
          </w:p>
        </w:tc>
      </w:tr>
      <w:tr w:rsidR="00DB698F" w:rsidRPr="00F454F3">
        <w:trPr>
          <w:cantSplit/>
          <w:tblHeader/>
        </w:trPr>
        <w:tc>
          <w:tcPr>
            <w:tcW w:w="82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8062" w:type="dxa"/>
            <w:gridSpan w:val="12"/>
            <w:vAlign w:val="center"/>
          </w:tcPr>
          <w:p w:rsidR="00DB698F" w:rsidRPr="00F454F3"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Formulate criteria for decision making using principles of marginal costing. </w:t>
            </w:r>
          </w:p>
        </w:tc>
      </w:tr>
      <w:tr w:rsidR="00DB698F" w:rsidRPr="00F454F3">
        <w:trPr>
          <w:cantSplit/>
          <w:trHeight w:val="431"/>
          <w:tblHeader/>
        </w:trPr>
        <w:tc>
          <w:tcPr>
            <w:tcW w:w="8885" w:type="dxa"/>
            <w:gridSpan w:val="13"/>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62" w:type="dxa"/>
            <w:gridSpan w:val="1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Jain S.P. &amp; Narang K.L. (2018) Cost and Management Accounting, Kalyani Publications,</w:t>
            </w:r>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62" w:type="dxa"/>
            <w:gridSpan w:val="1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Rds. Maheswari, Cost and Management Accounting, Sultan  Chand Sons Publications, New Delhi.</w:t>
            </w:r>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62" w:type="dxa"/>
            <w:gridSpan w:val="1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Sharma and Shashi K. Gupta, Management Accounting, Kalyani Publishers, Chennai.</w:t>
            </w:r>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8062" w:type="dxa"/>
            <w:gridSpan w:val="1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Jenitra L Mervin ,Daslton L Cecil, Management Accounting, Lerantec Press, Chennai.</w:t>
            </w:r>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highlight w:val="lightGray"/>
              </w:rPr>
            </w:pPr>
            <w:r w:rsidRPr="00F454F3">
              <w:rPr>
                <w:rFonts w:ascii="Times New Roman" w:eastAsia="Times New Roman" w:hAnsi="Times New Roman" w:cs="Times New Roman"/>
                <w:sz w:val="24"/>
                <w:szCs w:val="24"/>
                <w:highlight w:val="lightGray"/>
              </w:rPr>
              <w:t>5</w:t>
            </w:r>
          </w:p>
        </w:tc>
        <w:tc>
          <w:tcPr>
            <w:tcW w:w="8062" w:type="dxa"/>
            <w:gridSpan w:val="12"/>
            <w:vAlign w:val="center"/>
          </w:tcPr>
          <w:p w:rsidR="00DB698F" w:rsidRPr="00F454F3" w:rsidRDefault="00EB5E19">
            <w:pPr>
              <w:pStyle w:val="Normal1"/>
              <w:rPr>
                <w:rFonts w:ascii="Times New Roman" w:eastAsia="Times New Roman" w:hAnsi="Times New Roman" w:cs="Times New Roman"/>
                <w:color w:val="FF0000"/>
                <w:sz w:val="24"/>
                <w:szCs w:val="24"/>
                <w:highlight w:val="yellow"/>
              </w:rPr>
            </w:pPr>
            <w:r w:rsidRPr="00F454F3">
              <w:rPr>
                <w:rFonts w:ascii="Times New Roman" w:eastAsia="Times New Roman" w:hAnsi="Times New Roman" w:cs="Times New Roman"/>
                <w:sz w:val="24"/>
                <w:szCs w:val="24"/>
              </w:rPr>
              <w:t>T.S.Reddy&amp; Y. Hari Prasad Reddy, Management Accounting, MarghamPublications,Chennai.</w:t>
            </w:r>
          </w:p>
        </w:tc>
      </w:tr>
      <w:tr w:rsidR="00DB698F" w:rsidRPr="00F454F3">
        <w:trPr>
          <w:cantSplit/>
          <w:trHeight w:val="431"/>
          <w:tblHeader/>
        </w:trPr>
        <w:tc>
          <w:tcPr>
            <w:tcW w:w="8885" w:type="dxa"/>
            <w:gridSpan w:val="13"/>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62" w:type="dxa"/>
            <w:gridSpan w:val="1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Chadwick – The Essence of Management Accounting,  Financial Times Publications, England.</w:t>
            </w:r>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62" w:type="dxa"/>
            <w:gridSpan w:val="1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Charles T.Horngren and Gary N. Sundem–Introduction to Management Accounting, Pearson, Chennai.</w:t>
            </w:r>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62" w:type="dxa"/>
            <w:gridSpan w:val="1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Murthy A and GurusamyS ,Management Accounting- Theory &amp;Practice, Vijay Nicole Imprints Pvt. Ltd .Chennai.</w:t>
            </w:r>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8062" w:type="dxa"/>
            <w:gridSpan w:val="1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Hansen - Mowen, Cost Management Accounting and Control, South Western College, India.</w:t>
            </w:r>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8062" w:type="dxa"/>
            <w:gridSpan w:val="1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N.P. Srinivasan, Management Accounting, New Age publishers, Chennai.</w:t>
            </w:r>
          </w:p>
        </w:tc>
      </w:tr>
      <w:tr w:rsidR="00DB698F" w:rsidRPr="00F454F3">
        <w:trPr>
          <w:cantSplit/>
          <w:trHeight w:val="431"/>
          <w:tblHeader/>
        </w:trPr>
        <w:tc>
          <w:tcPr>
            <w:tcW w:w="8885" w:type="dxa"/>
            <w:gridSpan w:val="13"/>
            <w:vAlign w:val="center"/>
          </w:tcPr>
          <w:p w:rsidR="00DB698F" w:rsidRPr="00F454F3" w:rsidRDefault="00EB5E19">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DB698F" w:rsidRPr="00F454F3">
        <w:trPr>
          <w:cantSplit/>
          <w:trHeight w:val="431"/>
          <w:tblHeader/>
        </w:trPr>
        <w:tc>
          <w:tcPr>
            <w:tcW w:w="8885" w:type="dxa"/>
            <w:gridSpan w:val="13"/>
            <w:vAlign w:val="center"/>
          </w:tcPr>
          <w:p w:rsidR="00DB698F" w:rsidRPr="00F454F3" w:rsidRDefault="00EB5E19">
            <w:pPr>
              <w:pStyle w:val="Normal1"/>
              <w:widowControl w:val="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Web Resources</w:t>
            </w:r>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62" w:type="dxa"/>
            <w:gridSpan w:val="12"/>
            <w:vAlign w:val="center"/>
          </w:tcPr>
          <w:p w:rsidR="00DB698F" w:rsidRPr="00F454F3" w:rsidRDefault="004C7F40">
            <w:pPr>
              <w:pStyle w:val="Normal1"/>
              <w:widowControl w:val="0"/>
              <w:rPr>
                <w:rFonts w:ascii="Times New Roman" w:eastAsia="Times New Roman" w:hAnsi="Times New Roman" w:cs="Times New Roman"/>
                <w:sz w:val="24"/>
                <w:szCs w:val="24"/>
              </w:rPr>
            </w:pPr>
            <w:hyperlink r:id="rId92">
              <w:r w:rsidR="00EB5E19" w:rsidRPr="00F454F3">
                <w:rPr>
                  <w:rFonts w:ascii="Times New Roman" w:eastAsia="Times New Roman" w:hAnsi="Times New Roman" w:cs="Times New Roman"/>
                  <w:color w:val="000000"/>
                  <w:sz w:val="24"/>
                  <w:szCs w:val="24"/>
                </w:rPr>
                <w:t>https://www.accountingnotes.net/companies/fund-flow-analysis/fund-flow-analysis-accounting/13300</w:t>
              </w:r>
            </w:hyperlink>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2</w:t>
            </w:r>
          </w:p>
        </w:tc>
        <w:tc>
          <w:tcPr>
            <w:tcW w:w="8062" w:type="dxa"/>
            <w:gridSpan w:val="12"/>
            <w:vAlign w:val="center"/>
          </w:tcPr>
          <w:p w:rsidR="00DB698F" w:rsidRPr="00F454F3" w:rsidRDefault="004C7F40">
            <w:pPr>
              <w:pStyle w:val="Normal1"/>
              <w:widowControl w:val="0"/>
              <w:rPr>
                <w:rFonts w:ascii="Times New Roman" w:eastAsia="Times New Roman" w:hAnsi="Times New Roman" w:cs="Times New Roman"/>
                <w:sz w:val="24"/>
                <w:szCs w:val="24"/>
              </w:rPr>
            </w:pPr>
            <w:hyperlink r:id="rId93">
              <w:r w:rsidR="00EB5E19" w:rsidRPr="00F454F3">
                <w:rPr>
                  <w:rFonts w:ascii="Times New Roman" w:eastAsia="Times New Roman" w:hAnsi="Times New Roman" w:cs="Times New Roman"/>
                  <w:color w:val="000000"/>
                  <w:sz w:val="24"/>
                  <w:szCs w:val="24"/>
                </w:rPr>
                <w:t>https://accountingshare.com/budgetary-control/</w:t>
              </w:r>
            </w:hyperlink>
          </w:p>
        </w:tc>
      </w:tr>
      <w:tr w:rsidR="00DB698F" w:rsidRPr="00F454F3">
        <w:trPr>
          <w:cantSplit/>
          <w:trHeight w:val="431"/>
          <w:tblHeader/>
        </w:trPr>
        <w:tc>
          <w:tcPr>
            <w:tcW w:w="82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62" w:type="dxa"/>
            <w:gridSpan w:val="12"/>
            <w:vAlign w:val="center"/>
          </w:tcPr>
          <w:p w:rsidR="00DB698F" w:rsidRPr="00F454F3" w:rsidRDefault="004C7F40">
            <w:pPr>
              <w:pStyle w:val="Normal1"/>
              <w:widowControl w:val="0"/>
              <w:rPr>
                <w:rFonts w:ascii="Times New Roman" w:eastAsia="Times New Roman" w:hAnsi="Times New Roman" w:cs="Times New Roman"/>
                <w:sz w:val="24"/>
                <w:szCs w:val="24"/>
              </w:rPr>
            </w:pPr>
            <w:hyperlink r:id="rId94">
              <w:r w:rsidR="00EB5E19" w:rsidRPr="00F454F3">
                <w:rPr>
                  <w:rFonts w:ascii="Times New Roman" w:eastAsia="Times New Roman" w:hAnsi="Times New Roman" w:cs="Times New Roman"/>
                  <w:color w:val="000000"/>
                  <w:sz w:val="24"/>
                  <w:szCs w:val="24"/>
                </w:rPr>
                <w:t>https://www.investopedia.com/terms/m/marginalcostofproduction.asp</w:t>
              </w:r>
            </w:hyperlink>
          </w:p>
        </w:tc>
      </w:tr>
    </w:tbl>
    <w:p w:rsidR="00DB698F" w:rsidRPr="00F454F3" w:rsidRDefault="00EB5E19">
      <w:pPr>
        <w:pStyle w:val="Normal1"/>
        <w:tabs>
          <w:tab w:val="left" w:pos="7528"/>
        </w:tabs>
        <w:rPr>
          <w:rFonts w:ascii="Times New Roman" w:eastAsia="Times New Roman" w:hAnsi="Times New Roman" w:cs="Times New Roman"/>
          <w:b/>
          <w:sz w:val="24"/>
          <w:szCs w:val="24"/>
        </w:rPr>
      </w:pPr>
      <w:r w:rsidRPr="00F454F3">
        <w:rPr>
          <w:rFonts w:ascii="Times New Roman" w:eastAsia="Times New Roman" w:hAnsi="Times New Roman" w:cs="Times New Roman"/>
          <w:sz w:val="24"/>
          <w:szCs w:val="24"/>
        </w:rPr>
        <w:br/>
      </w:r>
    </w:p>
    <w:p w:rsidR="00DB698F" w:rsidRPr="00F454F3" w:rsidRDefault="00DB698F">
      <w:pPr>
        <w:pStyle w:val="Normal1"/>
        <w:jc w:val="center"/>
        <w:rPr>
          <w:rFonts w:ascii="Times New Roman" w:eastAsia="Times New Roman" w:hAnsi="Times New Roman" w:cs="Times New Roman"/>
          <w:b/>
          <w:sz w:val="24"/>
          <w:szCs w:val="24"/>
        </w:rPr>
      </w:pPr>
    </w:p>
    <w:p w:rsidR="00DB698F" w:rsidRPr="00F454F3" w:rsidRDefault="00DB698F">
      <w:pPr>
        <w:pStyle w:val="Normal1"/>
        <w:jc w:val="center"/>
        <w:rPr>
          <w:rFonts w:ascii="Times New Roman" w:eastAsia="Times New Roman" w:hAnsi="Times New Roman" w:cs="Times New Roman"/>
          <w:b/>
          <w:sz w:val="24"/>
          <w:szCs w:val="24"/>
        </w:rPr>
      </w:pPr>
    </w:p>
    <w:p w:rsidR="00DB698F" w:rsidRPr="00F454F3" w:rsidRDefault="00DB698F">
      <w:pPr>
        <w:pStyle w:val="Normal1"/>
        <w:jc w:val="center"/>
        <w:rPr>
          <w:rFonts w:ascii="Times New Roman" w:eastAsia="Times New Roman" w:hAnsi="Times New Roman" w:cs="Times New Roman"/>
          <w:b/>
          <w:sz w:val="24"/>
          <w:szCs w:val="24"/>
        </w:rPr>
      </w:pPr>
    </w:p>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MAPPING WITH PROGRAMME OUTCOMES </w:t>
      </w:r>
      <w:r w:rsidRPr="00F454F3">
        <w:rPr>
          <w:rFonts w:ascii="Times New Roman" w:eastAsia="Times New Roman" w:hAnsi="Times New Roman" w:cs="Times New Roman"/>
          <w:b/>
          <w:sz w:val="24"/>
          <w:szCs w:val="24"/>
        </w:rPr>
        <w:br/>
        <w:t>AND PROGRAMME SPECIFIC OUTCOMES</w:t>
      </w:r>
    </w:p>
    <w:tbl>
      <w:tblPr>
        <w:tblStyle w:val="affff3"/>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rsidRPr="00F454F3">
        <w:trPr>
          <w:cantSplit/>
          <w:trHeight w:val="518"/>
          <w:tblHeader/>
          <w:jc w:val="center"/>
        </w:trPr>
        <w:tc>
          <w:tcPr>
            <w:tcW w:w="1417" w:type="dxa"/>
            <w:vAlign w:val="center"/>
          </w:tcPr>
          <w:p w:rsidR="00DB698F" w:rsidRPr="00F454F3"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649"/>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33"/>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11</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2.1</w:t>
            </w:r>
          </w:p>
        </w:tc>
        <w:tc>
          <w:tcPr>
            <w:tcW w:w="670"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803"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    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2.4</w:t>
            </w:r>
          </w:p>
        </w:tc>
      </w:tr>
    </w:tbl>
    <w:p w:rsidR="00DB698F" w:rsidRPr="00F454F3"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DB698F" w:rsidRPr="00F454F3" w:rsidRDefault="00DB698F">
      <w:pPr>
        <w:pStyle w:val="Normal1"/>
        <w:jc w:val="center"/>
        <w:rPr>
          <w:rFonts w:ascii="Times New Roman" w:eastAsia="Times New Roman" w:hAnsi="Times New Roman" w:cs="Times New Roman"/>
          <w:b/>
          <w:sz w:val="24"/>
          <w:szCs w:val="24"/>
          <w:u w:val="single"/>
        </w:rPr>
      </w:pPr>
    </w:p>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u w:val="single"/>
        </w:rPr>
        <w:t>THIRD YEAR – SEMESTER - VI</w:t>
      </w:r>
    </w:p>
    <w:p w:rsidR="00DB698F" w:rsidRPr="00F454F3" w:rsidRDefault="00EB5E19">
      <w:pPr>
        <w:pStyle w:val="Normal1"/>
        <w:spacing w:after="120"/>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Core – XV: Income Tax Law and Practice - II</w:t>
      </w:r>
    </w:p>
    <w:tbl>
      <w:tblPr>
        <w:tblStyle w:val="affff4"/>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3"/>
        <w:gridCol w:w="263"/>
        <w:gridCol w:w="501"/>
        <w:gridCol w:w="647"/>
        <w:gridCol w:w="645"/>
        <w:gridCol w:w="647"/>
        <w:gridCol w:w="1194"/>
        <w:gridCol w:w="1048"/>
        <w:gridCol w:w="1077"/>
        <w:gridCol w:w="409"/>
        <w:gridCol w:w="702"/>
        <w:gridCol w:w="816"/>
      </w:tblGrid>
      <w:tr w:rsidR="00DB698F" w:rsidRPr="00F454F3">
        <w:trPr>
          <w:cantSplit/>
          <w:trHeight w:val="60"/>
          <w:tblHeader/>
        </w:trPr>
        <w:tc>
          <w:tcPr>
            <w:tcW w:w="1199" w:type="dxa"/>
            <w:gridSpan w:val="3"/>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01"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647"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645"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647"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194"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048"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3004" w:type="dxa"/>
            <w:gridSpan w:val="4"/>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DB698F" w:rsidRPr="00F454F3">
        <w:trPr>
          <w:cantSplit/>
          <w:trHeight w:val="60"/>
          <w:tblHeader/>
        </w:trPr>
        <w:tc>
          <w:tcPr>
            <w:tcW w:w="1199" w:type="dxa"/>
            <w:gridSpan w:val="3"/>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01"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5"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647"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94"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48"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1" w:type="dxa"/>
            <w:gridSpan w:val="2"/>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816" w:type="dxa"/>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DB698F" w:rsidRPr="00F454F3">
        <w:trPr>
          <w:cantSplit/>
          <w:trHeight w:val="170"/>
          <w:tblHeader/>
        </w:trPr>
        <w:tc>
          <w:tcPr>
            <w:tcW w:w="1199" w:type="dxa"/>
            <w:gridSpan w:val="3"/>
          </w:tcPr>
          <w:p w:rsidR="00DB698F" w:rsidRPr="00F454F3" w:rsidRDefault="00DB698F">
            <w:pPr>
              <w:pStyle w:val="Normal1"/>
              <w:rPr>
                <w:rFonts w:ascii="Times New Roman" w:eastAsia="Times New Roman" w:hAnsi="Times New Roman" w:cs="Times New Roman"/>
                <w:b/>
                <w:sz w:val="24"/>
                <w:szCs w:val="24"/>
              </w:rPr>
            </w:pPr>
          </w:p>
        </w:tc>
        <w:tc>
          <w:tcPr>
            <w:tcW w:w="501"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6</w:t>
            </w:r>
          </w:p>
        </w:tc>
        <w:tc>
          <w:tcPr>
            <w:tcW w:w="647"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5"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647"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194"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1048"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6</w:t>
            </w:r>
          </w:p>
        </w:tc>
        <w:tc>
          <w:tcPr>
            <w:tcW w:w="1077" w:type="dxa"/>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1" w:type="dxa"/>
            <w:gridSpan w:val="2"/>
            <w:tcBorders>
              <w:left w:val="single" w:sz="4" w:space="0" w:color="000000"/>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816" w:type="dxa"/>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DB698F" w:rsidRPr="00F454F3">
        <w:trPr>
          <w:cantSplit/>
          <w:trHeight w:val="242"/>
          <w:tblHeader/>
        </w:trPr>
        <w:tc>
          <w:tcPr>
            <w:tcW w:w="8885" w:type="dxa"/>
            <w:gridSpan w:val="13"/>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Learning Objectives </w:t>
            </w:r>
          </w:p>
        </w:tc>
      </w:tr>
      <w:tr w:rsidR="00DB698F" w:rsidRPr="00F454F3">
        <w:trPr>
          <w:cantSplit/>
          <w:tblHeader/>
        </w:trPr>
        <w:tc>
          <w:tcPr>
            <w:tcW w:w="936"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49" w:type="dxa"/>
            <w:gridSpan w:val="11"/>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understand provisions relating to capital gains</w:t>
            </w:r>
          </w:p>
        </w:tc>
      </w:tr>
      <w:tr w:rsidR="00DB698F" w:rsidRPr="00F454F3">
        <w:trPr>
          <w:cantSplit/>
          <w:tblHeader/>
        </w:trPr>
        <w:tc>
          <w:tcPr>
            <w:tcW w:w="936"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49" w:type="dxa"/>
            <w:gridSpan w:val="11"/>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color w:val="000000"/>
                <w:sz w:val="24"/>
                <w:szCs w:val="24"/>
              </w:rPr>
              <w:t>To</w:t>
            </w:r>
            <w:r w:rsidRPr="00F454F3">
              <w:rPr>
                <w:rFonts w:ascii="Times New Roman" w:eastAsia="Times New Roman" w:hAnsi="Times New Roman" w:cs="Times New Roman"/>
                <w:sz w:val="24"/>
                <w:szCs w:val="24"/>
              </w:rPr>
              <w:t xml:space="preserve"> know the provisions for computation of income from other sources. </w:t>
            </w:r>
          </w:p>
        </w:tc>
      </w:tr>
      <w:tr w:rsidR="00DB698F" w:rsidRPr="00F454F3">
        <w:trPr>
          <w:cantSplit/>
          <w:tblHeader/>
        </w:trPr>
        <w:tc>
          <w:tcPr>
            <w:tcW w:w="936"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49" w:type="dxa"/>
            <w:gridSpan w:val="11"/>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familiarize law relating to set off and carry forward of losses and deductions from Gross Total Income. </w:t>
            </w:r>
          </w:p>
        </w:tc>
      </w:tr>
      <w:tr w:rsidR="00DB698F" w:rsidRPr="00F454F3">
        <w:trPr>
          <w:cantSplit/>
          <w:tblHeader/>
        </w:trPr>
        <w:tc>
          <w:tcPr>
            <w:tcW w:w="936"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49" w:type="dxa"/>
            <w:gridSpan w:val="11"/>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learn about assessment of individuals</w:t>
            </w:r>
          </w:p>
        </w:tc>
      </w:tr>
      <w:tr w:rsidR="00DB698F" w:rsidRPr="00F454F3">
        <w:trPr>
          <w:cantSplit/>
          <w:tblHeader/>
        </w:trPr>
        <w:tc>
          <w:tcPr>
            <w:tcW w:w="936"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LO5</w:t>
            </w:r>
          </w:p>
        </w:tc>
        <w:tc>
          <w:tcPr>
            <w:tcW w:w="7949" w:type="dxa"/>
            <w:gridSpan w:val="11"/>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gain knowledge about assessment procedures.</w:t>
            </w:r>
          </w:p>
        </w:tc>
      </w:tr>
      <w:tr w:rsidR="00DB698F" w:rsidRPr="00F454F3">
        <w:trPr>
          <w:cantSplit/>
          <w:tblHeader/>
        </w:trPr>
        <w:tc>
          <w:tcPr>
            <w:tcW w:w="8885" w:type="dxa"/>
            <w:gridSpan w:val="13"/>
            <w:vAlign w:val="center"/>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Prerequisite: Should have studied Financial Accounting  in I stSem</w:t>
            </w:r>
          </w:p>
        </w:tc>
      </w:tr>
      <w:tr w:rsidR="00DB698F" w:rsidRPr="00F454F3">
        <w:trPr>
          <w:cantSplit/>
          <w:tblHeader/>
        </w:trPr>
        <w:tc>
          <w:tcPr>
            <w:tcW w:w="81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554" w:type="dxa"/>
            <w:gridSpan w:val="10"/>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518" w:type="dxa"/>
            <w:gridSpan w:val="2"/>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DB698F" w:rsidRPr="00F454F3">
        <w:trPr>
          <w:cantSplit/>
          <w:trHeight w:val="917"/>
          <w:tblHeader/>
        </w:trPr>
        <w:tc>
          <w:tcPr>
            <w:tcW w:w="81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554" w:type="dxa"/>
            <w:gridSpan w:val="10"/>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 xml:space="preserve">Capital Gains                                                                              </w:t>
            </w:r>
          </w:p>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Capital Assets – Transfer – Short term vs Long term capital assets - Computation of Capital Gains – Exemption under Section 54 , 54B, 54D, 54EC, 54F, 54GA.</w:t>
            </w:r>
          </w:p>
        </w:tc>
        <w:tc>
          <w:tcPr>
            <w:tcW w:w="1518"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18</w:t>
            </w:r>
          </w:p>
        </w:tc>
      </w:tr>
      <w:tr w:rsidR="00DB698F" w:rsidRPr="00F454F3">
        <w:trPr>
          <w:cantSplit/>
          <w:trHeight w:val="1772"/>
          <w:tblHeader/>
        </w:trPr>
        <w:tc>
          <w:tcPr>
            <w:tcW w:w="81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554" w:type="dxa"/>
            <w:gridSpan w:val="10"/>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 xml:space="preserve">Income From Other Sources &amp; Clubbing of Income </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color w:val="000000"/>
                <w:sz w:val="24"/>
                <w:szCs w:val="24"/>
              </w:rPr>
              <w:t xml:space="preserve">Chargeability - Computation of  Income from Other Sources – Deductions Allowed – Clubbing of Income  – Concept </w:t>
            </w:r>
          </w:p>
        </w:tc>
        <w:tc>
          <w:tcPr>
            <w:tcW w:w="1518"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18</w:t>
            </w:r>
          </w:p>
        </w:tc>
      </w:tr>
      <w:tr w:rsidR="00DB698F" w:rsidRPr="00F454F3">
        <w:trPr>
          <w:cantSplit/>
          <w:trHeight w:val="1862"/>
          <w:tblHeader/>
        </w:trPr>
        <w:tc>
          <w:tcPr>
            <w:tcW w:w="81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554" w:type="dxa"/>
            <w:gridSpan w:val="10"/>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 xml:space="preserve">Set Off and Carry Forward of Losses and Deductions From Gross Total Income                                                                    </w:t>
            </w:r>
          </w:p>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color w:val="000000"/>
                <w:sz w:val="24"/>
                <w:szCs w:val="24"/>
              </w:rPr>
              <w:t>Gross Total Income vs Total Income - Provisions for Set-off and Carry Forward of Losses (Simple Problems). Deductions U/S 80C, 80CC, 80CCB, 80CCC, 80CCD, 80 CCE, 80D, 80DD, 80DDB, 80E, 80EE, 80EEA, 80EEB, 80G, 80GG, 80GGA, 80TTA, 80TTB, and 80U only.</w:t>
            </w:r>
          </w:p>
        </w:tc>
        <w:tc>
          <w:tcPr>
            <w:tcW w:w="1518"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18</w:t>
            </w:r>
          </w:p>
        </w:tc>
      </w:tr>
      <w:tr w:rsidR="00DB698F" w:rsidRPr="00F454F3">
        <w:trPr>
          <w:cantSplit/>
          <w:trHeight w:val="1014"/>
          <w:tblHeader/>
        </w:trPr>
        <w:tc>
          <w:tcPr>
            <w:tcW w:w="81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554" w:type="dxa"/>
            <w:gridSpan w:val="10"/>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 xml:space="preserve">Computation of Total Income – Individual </w:t>
            </w:r>
          </w:p>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Computation of Total Income - Tax Liability of an Individuals (Old regime vs New regime</w:t>
            </w:r>
          </w:p>
        </w:tc>
        <w:tc>
          <w:tcPr>
            <w:tcW w:w="1518"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18</w:t>
            </w:r>
          </w:p>
        </w:tc>
      </w:tr>
      <w:tr w:rsidR="00DB698F" w:rsidRPr="00F454F3">
        <w:trPr>
          <w:cantSplit/>
          <w:trHeight w:val="416"/>
          <w:tblHeader/>
        </w:trPr>
        <w:tc>
          <w:tcPr>
            <w:tcW w:w="81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554" w:type="dxa"/>
            <w:gridSpan w:val="10"/>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Income Tax Authorities</w:t>
            </w:r>
            <w:r w:rsidRPr="00F454F3">
              <w:rPr>
                <w:rFonts w:ascii="Times New Roman" w:eastAsia="Times New Roman" w:hAnsi="Times New Roman" w:cs="Times New Roman"/>
                <w:b/>
                <w:color w:val="000000"/>
                <w:sz w:val="24"/>
                <w:szCs w:val="24"/>
              </w:rPr>
              <w:tab/>
            </w:r>
            <w:r w:rsidRPr="00F454F3">
              <w:rPr>
                <w:rFonts w:ascii="Times New Roman" w:eastAsia="Times New Roman" w:hAnsi="Times New Roman" w:cs="Times New Roman"/>
                <w:b/>
                <w:color w:val="000000"/>
                <w:sz w:val="24"/>
                <w:szCs w:val="24"/>
              </w:rPr>
              <w:tab/>
            </w:r>
            <w:r w:rsidRPr="00F454F3">
              <w:rPr>
                <w:rFonts w:ascii="Times New Roman" w:eastAsia="Times New Roman" w:hAnsi="Times New Roman" w:cs="Times New Roman"/>
                <w:b/>
                <w:color w:val="000000"/>
                <w:sz w:val="24"/>
                <w:szCs w:val="24"/>
              </w:rPr>
              <w:tab/>
            </w:r>
            <w:r w:rsidRPr="00F454F3">
              <w:rPr>
                <w:rFonts w:ascii="Times New Roman" w:eastAsia="Times New Roman" w:hAnsi="Times New Roman" w:cs="Times New Roman"/>
                <w:b/>
                <w:color w:val="000000"/>
                <w:sz w:val="24"/>
                <w:szCs w:val="24"/>
              </w:rPr>
              <w:tab/>
            </w:r>
            <w:r w:rsidRPr="00F454F3">
              <w:rPr>
                <w:rFonts w:ascii="Times New Roman" w:eastAsia="Times New Roman" w:hAnsi="Times New Roman" w:cs="Times New Roman"/>
                <w:b/>
                <w:color w:val="000000"/>
                <w:sz w:val="24"/>
                <w:szCs w:val="24"/>
              </w:rPr>
              <w:tab/>
            </w:r>
          </w:p>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Administration of Income Tax Act – Income Tax Authorities – Powers of CBDT – Powers of Income Tax Officer - Procedure for Assessment – Filing of Return – Due Dates of Filing – Voluntary Filing – Return of Loss – Belated Return – Defective Return – Signing of Return – Permanent Account Number (PAN) , e-PAN – Tax credit statement (26 AS) and Annual Information Statement (AIS). </w:t>
            </w:r>
          </w:p>
        </w:tc>
        <w:tc>
          <w:tcPr>
            <w:tcW w:w="1518"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18</w:t>
            </w:r>
          </w:p>
        </w:tc>
      </w:tr>
      <w:tr w:rsidR="00DB698F" w:rsidRPr="00F454F3">
        <w:trPr>
          <w:cantSplit/>
          <w:tblHeader/>
        </w:trPr>
        <w:tc>
          <w:tcPr>
            <w:tcW w:w="813" w:type="dxa"/>
          </w:tcPr>
          <w:p w:rsidR="00DB698F" w:rsidRPr="00F454F3" w:rsidRDefault="00DB698F">
            <w:pPr>
              <w:pStyle w:val="Normal1"/>
              <w:jc w:val="center"/>
              <w:rPr>
                <w:rFonts w:ascii="Times New Roman" w:eastAsia="Times New Roman" w:hAnsi="Times New Roman" w:cs="Times New Roman"/>
                <w:sz w:val="24"/>
                <w:szCs w:val="24"/>
              </w:rPr>
            </w:pPr>
          </w:p>
        </w:tc>
        <w:tc>
          <w:tcPr>
            <w:tcW w:w="6554" w:type="dxa"/>
            <w:gridSpan w:val="10"/>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518"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90</w:t>
            </w:r>
          </w:p>
        </w:tc>
      </w:tr>
      <w:tr w:rsidR="00DB698F" w:rsidRPr="00F454F3">
        <w:trPr>
          <w:cantSplit/>
          <w:tblHeader/>
        </w:trPr>
        <w:tc>
          <w:tcPr>
            <w:tcW w:w="8885" w:type="dxa"/>
            <w:gridSpan w:val="13"/>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THEORY 20% &amp; PROBLEMS 80%</w:t>
            </w:r>
          </w:p>
        </w:tc>
      </w:tr>
    </w:tbl>
    <w:p w:rsidR="00DB698F" w:rsidRPr="00F454F3" w:rsidRDefault="00DB698F">
      <w:pPr>
        <w:pStyle w:val="Normal1"/>
        <w:rPr>
          <w:rFonts w:ascii="Times New Roman" w:eastAsia="Times New Roman" w:hAnsi="Times New Roman" w:cs="Times New Roman"/>
          <w:sz w:val="24"/>
          <w:szCs w:val="24"/>
        </w:rPr>
      </w:pPr>
    </w:p>
    <w:tbl>
      <w:tblPr>
        <w:tblStyle w:val="affff5"/>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3"/>
        <w:gridCol w:w="30"/>
        <w:gridCol w:w="8062"/>
      </w:tblGrid>
      <w:tr w:rsidR="00DB698F" w:rsidRPr="00F454F3">
        <w:trPr>
          <w:cantSplit/>
          <w:tblHeader/>
        </w:trPr>
        <w:tc>
          <w:tcPr>
            <w:tcW w:w="8885" w:type="dxa"/>
            <w:gridSpan w:val="3"/>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DB698F" w:rsidRPr="00F454F3">
        <w:trPr>
          <w:cantSplit/>
          <w:trHeight w:val="512"/>
          <w:tblHeader/>
        </w:trPr>
        <w:tc>
          <w:tcPr>
            <w:tcW w:w="79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8092" w:type="dxa"/>
            <w:gridSpan w:val="2"/>
            <w:vAlign w:val="center"/>
          </w:tcPr>
          <w:p w:rsidR="00DB698F" w:rsidRPr="00F454F3"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Remember   and recall provisions on capital gains</w:t>
            </w:r>
          </w:p>
        </w:tc>
      </w:tr>
      <w:tr w:rsidR="00DB698F" w:rsidRPr="00F454F3">
        <w:trPr>
          <w:cantSplit/>
          <w:trHeight w:val="440"/>
          <w:tblHeader/>
        </w:trPr>
        <w:tc>
          <w:tcPr>
            <w:tcW w:w="79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8092" w:type="dxa"/>
            <w:gridSpan w:val="2"/>
            <w:vAlign w:val="center"/>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color w:val="000000"/>
                <w:sz w:val="24"/>
                <w:szCs w:val="24"/>
              </w:rPr>
              <w:t>Apply the knowledge about income from other sources</w:t>
            </w:r>
          </w:p>
        </w:tc>
      </w:tr>
      <w:tr w:rsidR="00DB698F" w:rsidRPr="00F454F3">
        <w:trPr>
          <w:cantSplit/>
          <w:trHeight w:val="440"/>
          <w:tblHeader/>
        </w:trPr>
        <w:tc>
          <w:tcPr>
            <w:tcW w:w="79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8092" w:type="dxa"/>
            <w:gridSpan w:val="2"/>
            <w:vAlign w:val="center"/>
          </w:tcPr>
          <w:p w:rsidR="00DB698F" w:rsidRPr="00F454F3"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Analyse the set off and carry forward of losses provisions</w:t>
            </w:r>
          </w:p>
        </w:tc>
      </w:tr>
      <w:tr w:rsidR="00DB698F" w:rsidRPr="00F454F3">
        <w:trPr>
          <w:cantSplit/>
          <w:trHeight w:val="359"/>
          <w:tblHeader/>
        </w:trPr>
        <w:tc>
          <w:tcPr>
            <w:tcW w:w="79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8092" w:type="dxa"/>
            <w:gridSpan w:val="2"/>
            <w:vAlign w:val="center"/>
          </w:tcPr>
          <w:p w:rsidR="00DB698F" w:rsidRPr="00F454F3"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Learn about assessment of individuals</w:t>
            </w:r>
          </w:p>
        </w:tc>
      </w:tr>
      <w:tr w:rsidR="00DB698F" w:rsidRPr="00F454F3">
        <w:trPr>
          <w:cantSplit/>
          <w:trHeight w:val="431"/>
          <w:tblHeader/>
        </w:trPr>
        <w:tc>
          <w:tcPr>
            <w:tcW w:w="79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8092" w:type="dxa"/>
            <w:gridSpan w:val="2"/>
            <w:vAlign w:val="center"/>
          </w:tcPr>
          <w:p w:rsidR="00DB698F" w:rsidRPr="00F454F3" w:rsidRDefault="00EB5E19">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Apply procedures learnt about assessment procedures.</w:t>
            </w:r>
          </w:p>
        </w:tc>
      </w:tr>
      <w:tr w:rsidR="00DB698F" w:rsidRPr="00F454F3">
        <w:trPr>
          <w:cantSplit/>
          <w:trHeight w:val="431"/>
          <w:tblHeader/>
        </w:trPr>
        <w:tc>
          <w:tcPr>
            <w:tcW w:w="8885" w:type="dxa"/>
            <w:gridSpan w:val="3"/>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Textbooks</w:t>
            </w:r>
          </w:p>
        </w:tc>
      </w:tr>
      <w:tr w:rsidR="00DB698F" w:rsidRPr="00F454F3">
        <w:trPr>
          <w:cantSplit/>
          <w:trHeight w:val="431"/>
          <w:tblHeader/>
        </w:trPr>
        <w:tc>
          <w:tcPr>
            <w:tcW w:w="82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62" w:type="dxa"/>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V.P.Gaur, Narang, Puja Gaur and Rajeev Puri- Income Tax Law and Practice, Kalyani Publishers, New Delhi.</w:t>
            </w:r>
          </w:p>
        </w:tc>
      </w:tr>
      <w:tr w:rsidR="00DB698F" w:rsidRPr="00F454F3">
        <w:trPr>
          <w:cantSplit/>
          <w:trHeight w:val="431"/>
          <w:tblHeader/>
        </w:trPr>
        <w:tc>
          <w:tcPr>
            <w:tcW w:w="82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62" w:type="dxa"/>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T.S. Reddy and Hariprasad Reddy, Income Tax Law and Practice, Margham Publications, Chennai.</w:t>
            </w:r>
          </w:p>
        </w:tc>
      </w:tr>
      <w:tr w:rsidR="00DB698F" w:rsidRPr="00F454F3">
        <w:trPr>
          <w:cantSplit/>
          <w:trHeight w:val="431"/>
          <w:tblHeader/>
        </w:trPr>
        <w:tc>
          <w:tcPr>
            <w:tcW w:w="82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62" w:type="dxa"/>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Dinkar Pagare, Income Tax Law and Practice, Sultan &amp; Chand Sons, New Delhi.</w:t>
            </w:r>
          </w:p>
        </w:tc>
      </w:tr>
      <w:tr w:rsidR="00DB698F" w:rsidRPr="00F454F3">
        <w:trPr>
          <w:cantSplit/>
          <w:trHeight w:val="431"/>
          <w:tblHeader/>
        </w:trPr>
        <w:tc>
          <w:tcPr>
            <w:tcW w:w="82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8062" w:type="dxa"/>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Mehrotra H.C, Dr.Goyal S.P, Income Tax Law and Accounts, Sahitya Bhavan Publications, Agra.</w:t>
            </w:r>
          </w:p>
        </w:tc>
      </w:tr>
      <w:tr w:rsidR="00DB698F" w:rsidRPr="00F454F3">
        <w:trPr>
          <w:cantSplit/>
          <w:trHeight w:val="431"/>
          <w:tblHeader/>
        </w:trPr>
        <w:tc>
          <w:tcPr>
            <w:tcW w:w="82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8062" w:type="dxa"/>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 Srinivasan – Income Tax &amp; Practice –Vijay Nicole Imprints Private Limited, Chennai.</w:t>
            </w:r>
          </w:p>
        </w:tc>
      </w:tr>
      <w:tr w:rsidR="00DB698F" w:rsidRPr="00F454F3">
        <w:trPr>
          <w:cantSplit/>
          <w:trHeight w:val="431"/>
          <w:tblHeader/>
        </w:trPr>
        <w:tc>
          <w:tcPr>
            <w:tcW w:w="8885" w:type="dxa"/>
            <w:gridSpan w:val="3"/>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DB698F" w:rsidRPr="00F454F3">
        <w:trPr>
          <w:cantSplit/>
          <w:trHeight w:val="431"/>
          <w:tblHeader/>
        </w:trPr>
        <w:tc>
          <w:tcPr>
            <w:tcW w:w="82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62" w:type="dxa"/>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Hariharan N, Income Tax Law &amp; Practice, Vijay Nicole Imprints Pvt. Ltd. Chennai.</w:t>
            </w:r>
          </w:p>
        </w:tc>
      </w:tr>
      <w:tr w:rsidR="00DB698F" w:rsidRPr="00F454F3">
        <w:trPr>
          <w:cantSplit/>
          <w:trHeight w:val="431"/>
          <w:tblHeader/>
        </w:trPr>
        <w:tc>
          <w:tcPr>
            <w:tcW w:w="82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62" w:type="dxa"/>
            <w:vAlign w:val="center"/>
          </w:tcPr>
          <w:p w:rsidR="00DB698F" w:rsidRPr="00F454F3" w:rsidRDefault="00EB5E19">
            <w:pPr>
              <w:pStyle w:val="Normal1"/>
              <w:widowControl w:val="0"/>
              <w:spacing w:line="291" w:lineRule="auto"/>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Bhagwati Prasad, Income Tax Law and Practice, Vishwa Prakasan, New Delhi.</w:t>
            </w:r>
          </w:p>
          <w:p w:rsidR="00DB698F" w:rsidRPr="00F454F3" w:rsidRDefault="00DB698F">
            <w:pPr>
              <w:pStyle w:val="Normal1"/>
              <w:rPr>
                <w:rFonts w:ascii="Times New Roman" w:eastAsia="Times New Roman" w:hAnsi="Times New Roman" w:cs="Times New Roman"/>
                <w:sz w:val="24"/>
                <w:szCs w:val="24"/>
              </w:rPr>
            </w:pPr>
          </w:p>
        </w:tc>
      </w:tr>
      <w:tr w:rsidR="00DB698F" w:rsidRPr="00F454F3">
        <w:trPr>
          <w:cantSplit/>
          <w:trHeight w:val="431"/>
          <w:tblHeader/>
        </w:trPr>
        <w:tc>
          <w:tcPr>
            <w:tcW w:w="82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62" w:type="dxa"/>
            <w:vAlign w:val="center"/>
          </w:tcPr>
          <w:p w:rsidR="00DB698F" w:rsidRPr="00F454F3" w:rsidRDefault="00EB5E19">
            <w:pPr>
              <w:pStyle w:val="Normal1"/>
              <w:widowControl w:val="0"/>
              <w:spacing w:line="291" w:lineRule="auto"/>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Vinod K. Singhania, Students Guide to Income Tax., U.K. Bharghava Taxman, New Delhi.</w:t>
            </w:r>
          </w:p>
        </w:tc>
      </w:tr>
      <w:tr w:rsidR="00DB698F" w:rsidRPr="00F454F3">
        <w:trPr>
          <w:cantSplit/>
          <w:trHeight w:val="431"/>
          <w:tblHeader/>
        </w:trPr>
        <w:tc>
          <w:tcPr>
            <w:tcW w:w="82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8062" w:type="dxa"/>
            <w:vAlign w:val="center"/>
          </w:tcPr>
          <w:p w:rsidR="00DB698F" w:rsidRPr="00F454F3" w:rsidRDefault="00EB5E19">
            <w:pPr>
              <w:pStyle w:val="Normal1"/>
              <w:widowControl w:val="0"/>
              <w:spacing w:line="293" w:lineRule="auto"/>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Dr.Vinod K Singhania, Dr. Monica Singhania, Taxmann's Students' Guide to Income Tax, New Delhi.</w:t>
            </w:r>
          </w:p>
        </w:tc>
      </w:tr>
      <w:tr w:rsidR="00DB698F" w:rsidRPr="00F454F3">
        <w:trPr>
          <w:cantSplit/>
          <w:trHeight w:val="431"/>
          <w:tblHeader/>
        </w:trPr>
        <w:tc>
          <w:tcPr>
            <w:tcW w:w="82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5</w:t>
            </w:r>
          </w:p>
        </w:tc>
        <w:tc>
          <w:tcPr>
            <w:tcW w:w="8062" w:type="dxa"/>
            <w:vAlign w:val="center"/>
          </w:tcPr>
          <w:p w:rsidR="00DB698F" w:rsidRPr="00F454F3" w:rsidRDefault="00EB5E19">
            <w:pPr>
              <w:pStyle w:val="Normal1"/>
              <w:widowControl w:val="0"/>
              <w:spacing w:line="293" w:lineRule="auto"/>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Mittal Preethi Rani and Bansal Anshika, Income Tax Law and Practice, Sultan &amp; Chand Sons, New Delhi.</w:t>
            </w:r>
          </w:p>
        </w:tc>
      </w:tr>
      <w:tr w:rsidR="00DB698F" w:rsidRPr="00F454F3">
        <w:trPr>
          <w:cantSplit/>
          <w:trHeight w:val="431"/>
          <w:tblHeader/>
        </w:trPr>
        <w:tc>
          <w:tcPr>
            <w:tcW w:w="8885" w:type="dxa"/>
            <w:gridSpan w:val="3"/>
            <w:vAlign w:val="center"/>
          </w:tcPr>
          <w:p w:rsidR="00DB698F" w:rsidRPr="00F454F3" w:rsidRDefault="00EB5E19">
            <w:pPr>
              <w:pStyle w:val="Normal1"/>
              <w:widowControl w:val="0"/>
              <w:spacing w:line="293" w:lineRule="auto"/>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DB698F" w:rsidRPr="00F454F3">
        <w:trPr>
          <w:cantSplit/>
          <w:trHeight w:val="431"/>
          <w:tblHeader/>
        </w:trPr>
        <w:tc>
          <w:tcPr>
            <w:tcW w:w="8885" w:type="dxa"/>
            <w:gridSpan w:val="3"/>
            <w:vAlign w:val="center"/>
          </w:tcPr>
          <w:p w:rsidR="00DB698F" w:rsidRPr="00F454F3" w:rsidRDefault="00EB5E19">
            <w:pPr>
              <w:pStyle w:val="Normal1"/>
              <w:widowControl w:val="0"/>
              <w:spacing w:line="293" w:lineRule="auto"/>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Web Resources</w:t>
            </w:r>
          </w:p>
        </w:tc>
      </w:tr>
      <w:tr w:rsidR="00DB698F" w:rsidRPr="00F454F3">
        <w:trPr>
          <w:cantSplit/>
          <w:trHeight w:val="431"/>
          <w:tblHeader/>
        </w:trPr>
        <w:tc>
          <w:tcPr>
            <w:tcW w:w="82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62" w:type="dxa"/>
            <w:vAlign w:val="center"/>
          </w:tcPr>
          <w:p w:rsidR="00DB698F" w:rsidRPr="00F454F3" w:rsidRDefault="004C7F40">
            <w:pPr>
              <w:pStyle w:val="Normal1"/>
              <w:widowControl w:val="0"/>
              <w:spacing w:line="293" w:lineRule="auto"/>
              <w:rPr>
                <w:rFonts w:ascii="Times New Roman" w:eastAsia="Times New Roman" w:hAnsi="Times New Roman" w:cs="Times New Roman"/>
                <w:sz w:val="24"/>
                <w:szCs w:val="24"/>
              </w:rPr>
            </w:pPr>
            <w:hyperlink r:id="rId95">
              <w:r w:rsidR="00EB5E19" w:rsidRPr="00F454F3">
                <w:rPr>
                  <w:rFonts w:ascii="Times New Roman" w:eastAsia="Times New Roman" w:hAnsi="Times New Roman" w:cs="Times New Roman"/>
                  <w:color w:val="000000"/>
                  <w:sz w:val="24"/>
                  <w:szCs w:val="24"/>
                </w:rPr>
                <w:t>https://www.investopedia.com/terms/c/capitalgain.asp</w:t>
              </w:r>
            </w:hyperlink>
          </w:p>
        </w:tc>
      </w:tr>
      <w:tr w:rsidR="00DB698F" w:rsidRPr="00F454F3">
        <w:trPr>
          <w:cantSplit/>
          <w:trHeight w:val="431"/>
          <w:tblHeader/>
        </w:trPr>
        <w:tc>
          <w:tcPr>
            <w:tcW w:w="82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62" w:type="dxa"/>
            <w:vAlign w:val="center"/>
          </w:tcPr>
          <w:p w:rsidR="00DB698F" w:rsidRPr="00F454F3" w:rsidRDefault="004C7F40">
            <w:pPr>
              <w:pStyle w:val="Normal1"/>
              <w:widowControl w:val="0"/>
              <w:spacing w:line="293" w:lineRule="auto"/>
              <w:rPr>
                <w:rFonts w:ascii="Times New Roman" w:eastAsia="Times New Roman" w:hAnsi="Times New Roman" w:cs="Times New Roman"/>
                <w:sz w:val="24"/>
                <w:szCs w:val="24"/>
              </w:rPr>
            </w:pPr>
            <w:hyperlink r:id="rId96">
              <w:r w:rsidR="00EB5E19" w:rsidRPr="00F454F3">
                <w:rPr>
                  <w:rFonts w:ascii="Times New Roman" w:eastAsia="Times New Roman" w:hAnsi="Times New Roman" w:cs="Times New Roman"/>
                  <w:color w:val="000000"/>
                  <w:sz w:val="24"/>
                  <w:szCs w:val="24"/>
                </w:rPr>
                <w:t>https://www.incometaxmanagement.com/Direct-Taxes/AY-2021-22/assessment/1-assessment-of-an-individual.html</w:t>
              </w:r>
            </w:hyperlink>
          </w:p>
        </w:tc>
      </w:tr>
      <w:tr w:rsidR="00DB698F" w:rsidRPr="00F454F3">
        <w:trPr>
          <w:cantSplit/>
          <w:trHeight w:val="431"/>
          <w:tblHeader/>
        </w:trPr>
        <w:tc>
          <w:tcPr>
            <w:tcW w:w="82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62" w:type="dxa"/>
            <w:vAlign w:val="center"/>
          </w:tcPr>
          <w:p w:rsidR="00DB698F" w:rsidRPr="00F454F3" w:rsidRDefault="004C7F40">
            <w:pPr>
              <w:pStyle w:val="Normal1"/>
              <w:widowControl w:val="0"/>
              <w:spacing w:line="293" w:lineRule="auto"/>
              <w:rPr>
                <w:rFonts w:ascii="Times New Roman" w:eastAsia="Times New Roman" w:hAnsi="Times New Roman" w:cs="Times New Roman"/>
                <w:sz w:val="24"/>
                <w:szCs w:val="24"/>
              </w:rPr>
            </w:pPr>
            <w:hyperlink r:id="rId97">
              <w:r w:rsidR="00EB5E19" w:rsidRPr="00F454F3">
                <w:rPr>
                  <w:rFonts w:ascii="Times New Roman" w:eastAsia="Times New Roman" w:hAnsi="Times New Roman" w:cs="Times New Roman"/>
                  <w:color w:val="000000"/>
                  <w:sz w:val="24"/>
                  <w:szCs w:val="24"/>
                </w:rPr>
                <w:t>https://www.incometax.gov.in/iec/foportal/</w:t>
              </w:r>
            </w:hyperlink>
          </w:p>
        </w:tc>
      </w:tr>
    </w:tbl>
    <w:p w:rsidR="00DB698F" w:rsidRPr="00F454F3" w:rsidRDefault="00DB698F">
      <w:pPr>
        <w:pStyle w:val="Normal1"/>
        <w:rPr>
          <w:rFonts w:ascii="Times New Roman" w:eastAsia="Times New Roman" w:hAnsi="Times New Roman" w:cs="Times New Roman"/>
          <w:b/>
          <w:sz w:val="24"/>
          <w:szCs w:val="24"/>
        </w:rPr>
      </w:pPr>
    </w:p>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MAPPING WITH PROGRAMME OUTCOMES </w:t>
      </w:r>
      <w:r w:rsidRPr="00F454F3">
        <w:rPr>
          <w:rFonts w:ascii="Times New Roman" w:eastAsia="Times New Roman" w:hAnsi="Times New Roman" w:cs="Times New Roman"/>
          <w:b/>
          <w:sz w:val="24"/>
          <w:szCs w:val="24"/>
        </w:rPr>
        <w:br/>
        <w:t>AND PROGRAMME SPECIFIC OUTCOMES</w:t>
      </w:r>
    </w:p>
    <w:tbl>
      <w:tblPr>
        <w:tblStyle w:val="affff6"/>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DB698F" w:rsidRPr="00F454F3">
        <w:trPr>
          <w:cantSplit/>
          <w:trHeight w:val="518"/>
          <w:tblHeader/>
          <w:jc w:val="center"/>
        </w:trPr>
        <w:tc>
          <w:tcPr>
            <w:tcW w:w="1417" w:type="dxa"/>
            <w:vAlign w:val="center"/>
          </w:tcPr>
          <w:p w:rsidR="00DB698F" w:rsidRPr="00F454F3" w:rsidRDefault="00DB698F">
            <w:pPr>
              <w:pStyle w:val="Normal1"/>
              <w:jc w:val="center"/>
              <w:rPr>
                <w:rFonts w:ascii="Times New Roman" w:eastAsia="Times New Roman" w:hAnsi="Times New Roman" w:cs="Times New Roman"/>
                <w:sz w:val="24"/>
                <w:szCs w:val="24"/>
              </w:rPr>
            </w:pP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649"/>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33"/>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CO5</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803"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r>
      <w:tr w:rsidR="00DB698F" w:rsidRPr="00F454F3">
        <w:trPr>
          <w:cantSplit/>
          <w:trHeight w:val="518"/>
          <w:tblHeader/>
          <w:jc w:val="center"/>
        </w:trPr>
        <w:tc>
          <w:tcPr>
            <w:tcW w:w="1417"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c>
          <w:tcPr>
            <w:tcW w:w="670"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803"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    3</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r>
    </w:tbl>
    <w:p w:rsidR="00DB698F" w:rsidRPr="00F454F3"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DB698F" w:rsidRPr="00F454F3" w:rsidRDefault="00DB698F">
      <w:pPr>
        <w:pStyle w:val="Normal1"/>
        <w:rPr>
          <w:rFonts w:ascii="Times New Roman" w:eastAsia="Times New Roman" w:hAnsi="Times New Roman" w:cs="Times New Roman"/>
          <w:b/>
          <w:sz w:val="24"/>
          <w:szCs w:val="24"/>
          <w:u w:val="single"/>
        </w:rPr>
      </w:pPr>
    </w:p>
    <w:p w:rsidR="00DB698F" w:rsidRPr="00F454F3" w:rsidRDefault="00EB5E19">
      <w:pPr>
        <w:pStyle w:val="Normal1"/>
        <w:spacing w:after="60"/>
        <w:jc w:val="center"/>
        <w:rPr>
          <w:rFonts w:ascii="Times New Roman" w:eastAsia="Times New Roman" w:hAnsi="Times New Roman" w:cs="Times New Roman"/>
          <w:b/>
          <w:sz w:val="24"/>
          <w:szCs w:val="24"/>
          <w:u w:val="single"/>
        </w:rPr>
      </w:pPr>
      <w:r w:rsidRPr="00F454F3">
        <w:rPr>
          <w:rFonts w:ascii="Times New Roman" w:eastAsia="Times New Roman" w:hAnsi="Times New Roman" w:cs="Times New Roman"/>
          <w:b/>
          <w:sz w:val="24"/>
          <w:szCs w:val="24"/>
          <w:u w:val="single"/>
        </w:rPr>
        <w:t>THIRD YEAR – SEMESTER – VI</w:t>
      </w:r>
    </w:p>
    <w:p w:rsidR="00C90680" w:rsidRPr="00F454F3" w:rsidRDefault="00EB5E19" w:rsidP="00C90680">
      <w:pPr>
        <w:pStyle w:val="Normal1"/>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D</w:t>
      </w:r>
      <w:r w:rsidR="00C90680" w:rsidRPr="00F454F3">
        <w:rPr>
          <w:rFonts w:ascii="Times New Roman" w:eastAsia="Times New Roman" w:hAnsi="Times New Roman" w:cs="Times New Roman"/>
          <w:b/>
          <w:smallCaps/>
          <w:sz w:val="24"/>
          <w:szCs w:val="24"/>
          <w:u w:val="single"/>
        </w:rPr>
        <w:t>iscipline Specific Elective 5/6: Financial Services</w:t>
      </w:r>
    </w:p>
    <w:tbl>
      <w:tblPr>
        <w:tblStyle w:val="aff6"/>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129"/>
        <w:gridCol w:w="378"/>
        <w:gridCol w:w="536"/>
        <w:gridCol w:w="536"/>
        <w:gridCol w:w="531"/>
        <w:gridCol w:w="524"/>
        <w:gridCol w:w="1309"/>
        <w:gridCol w:w="1146"/>
        <w:gridCol w:w="904"/>
        <w:gridCol w:w="799"/>
        <w:gridCol w:w="313"/>
        <w:gridCol w:w="967"/>
      </w:tblGrid>
      <w:tr w:rsidR="00C90680" w:rsidRPr="00F454F3" w:rsidTr="00C90680">
        <w:trPr>
          <w:cantSplit/>
          <w:tblHeader/>
        </w:trPr>
        <w:tc>
          <w:tcPr>
            <w:tcW w:w="1320" w:type="dxa"/>
            <w:gridSpan w:val="3"/>
            <w:vMerge w:val="restart"/>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36" w:type="dxa"/>
            <w:vMerge w:val="restart"/>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536" w:type="dxa"/>
            <w:vMerge w:val="restart"/>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531" w:type="dxa"/>
            <w:vMerge w:val="restart"/>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524" w:type="dxa"/>
            <w:vMerge w:val="restart"/>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309" w:type="dxa"/>
            <w:vMerge w:val="restart"/>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146" w:type="dxa"/>
            <w:vMerge w:val="restart"/>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2983" w:type="dxa"/>
            <w:gridSpan w:val="4"/>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C90680" w:rsidRPr="00F454F3" w:rsidTr="00C90680">
        <w:trPr>
          <w:cantSplit/>
          <w:tblHeader/>
        </w:trPr>
        <w:tc>
          <w:tcPr>
            <w:tcW w:w="1320" w:type="dxa"/>
            <w:gridSpan w:val="3"/>
            <w:vMerge/>
            <w:vAlign w:val="center"/>
          </w:tcPr>
          <w:p w:rsidR="00C90680" w:rsidRPr="00F454F3" w:rsidRDefault="00C90680" w:rsidP="00C90680">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6" w:type="dxa"/>
            <w:vMerge/>
            <w:vAlign w:val="center"/>
          </w:tcPr>
          <w:p w:rsidR="00C90680" w:rsidRPr="00F454F3" w:rsidRDefault="00C90680" w:rsidP="00C90680">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6" w:type="dxa"/>
            <w:vMerge/>
            <w:vAlign w:val="center"/>
          </w:tcPr>
          <w:p w:rsidR="00C90680" w:rsidRPr="00F454F3" w:rsidRDefault="00C90680" w:rsidP="00C90680">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C90680" w:rsidRPr="00F454F3" w:rsidRDefault="00C90680" w:rsidP="00C90680">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C90680" w:rsidRPr="00F454F3" w:rsidRDefault="00C90680" w:rsidP="00C90680">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vMerge/>
            <w:vAlign w:val="center"/>
          </w:tcPr>
          <w:p w:rsidR="00C90680" w:rsidRPr="00F454F3" w:rsidRDefault="00C90680" w:rsidP="00C90680">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6" w:type="dxa"/>
            <w:vMerge/>
            <w:vAlign w:val="center"/>
          </w:tcPr>
          <w:p w:rsidR="00C90680" w:rsidRPr="00F454F3" w:rsidRDefault="00C90680" w:rsidP="00C90680">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4" w:type="dxa"/>
            <w:tcBorders>
              <w:right w:val="single" w:sz="4" w:space="0" w:color="000000"/>
            </w:tcBorders>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967" w:type="dxa"/>
            <w:tcBorders>
              <w:left w:val="single" w:sz="4" w:space="0" w:color="000000"/>
            </w:tcBorders>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C90680" w:rsidRPr="00F454F3" w:rsidTr="00C90680">
        <w:trPr>
          <w:cantSplit/>
          <w:tblHeader/>
        </w:trPr>
        <w:tc>
          <w:tcPr>
            <w:tcW w:w="1320" w:type="dxa"/>
            <w:gridSpan w:val="3"/>
            <w:vAlign w:val="center"/>
          </w:tcPr>
          <w:p w:rsidR="00C90680" w:rsidRPr="00F454F3" w:rsidRDefault="00C90680" w:rsidP="00C90680">
            <w:pPr>
              <w:pStyle w:val="Normal1"/>
              <w:jc w:val="center"/>
              <w:rPr>
                <w:rFonts w:ascii="Times New Roman" w:eastAsia="Times New Roman" w:hAnsi="Times New Roman" w:cs="Times New Roman"/>
                <w:b/>
                <w:sz w:val="24"/>
                <w:szCs w:val="24"/>
              </w:rPr>
            </w:pPr>
          </w:p>
        </w:tc>
        <w:tc>
          <w:tcPr>
            <w:tcW w:w="536" w:type="dxa"/>
            <w:vAlign w:val="center"/>
          </w:tcPr>
          <w:p w:rsidR="00C90680" w:rsidRPr="00F454F3" w:rsidRDefault="00C90680" w:rsidP="00C90680">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4</w:t>
            </w:r>
          </w:p>
        </w:tc>
        <w:tc>
          <w:tcPr>
            <w:tcW w:w="536" w:type="dxa"/>
            <w:vAlign w:val="center"/>
          </w:tcPr>
          <w:p w:rsidR="00C90680" w:rsidRPr="00F454F3" w:rsidRDefault="00C90680" w:rsidP="00C90680">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31" w:type="dxa"/>
            <w:vAlign w:val="center"/>
          </w:tcPr>
          <w:p w:rsidR="00C90680" w:rsidRPr="00F454F3" w:rsidRDefault="00C90680" w:rsidP="00C90680">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524" w:type="dxa"/>
            <w:vAlign w:val="center"/>
          </w:tcPr>
          <w:p w:rsidR="00C90680" w:rsidRPr="00F454F3" w:rsidRDefault="00C90680" w:rsidP="00C90680">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9" w:type="dxa"/>
            <w:vAlign w:val="center"/>
          </w:tcPr>
          <w:p w:rsidR="00C90680" w:rsidRPr="00F454F3" w:rsidRDefault="00C90680" w:rsidP="00C90680">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w:t>
            </w:r>
          </w:p>
        </w:tc>
        <w:tc>
          <w:tcPr>
            <w:tcW w:w="1146" w:type="dxa"/>
            <w:vAlign w:val="center"/>
          </w:tcPr>
          <w:p w:rsidR="00C90680" w:rsidRPr="00F454F3" w:rsidRDefault="00CE4EF8" w:rsidP="00C90680">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904" w:type="dxa"/>
            <w:tcBorders>
              <w:right w:val="single" w:sz="4" w:space="0" w:color="000000"/>
            </w:tcBorders>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967" w:type="dxa"/>
            <w:tcBorders>
              <w:left w:val="single" w:sz="4" w:space="0" w:color="000000"/>
            </w:tcBorders>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C90680" w:rsidRPr="00F454F3" w:rsidTr="00C90680">
        <w:trPr>
          <w:cantSplit/>
          <w:trHeight w:val="431"/>
          <w:tblHeader/>
        </w:trPr>
        <w:tc>
          <w:tcPr>
            <w:tcW w:w="8885" w:type="dxa"/>
            <w:gridSpan w:val="13"/>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Learning Objectives</w:t>
            </w:r>
          </w:p>
        </w:tc>
      </w:tr>
      <w:tr w:rsidR="00C90680" w:rsidRPr="00F454F3" w:rsidTr="00C90680">
        <w:trPr>
          <w:cantSplit/>
          <w:tblHeader/>
        </w:trPr>
        <w:tc>
          <w:tcPr>
            <w:tcW w:w="942" w:type="dxa"/>
            <w:gridSpan w:val="2"/>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43" w:type="dxa"/>
            <w:gridSpan w:val="11"/>
          </w:tcPr>
          <w:p w:rsidR="00C90680" w:rsidRPr="00F454F3" w:rsidRDefault="00C90680" w:rsidP="00C90680">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impart knowledge on the role and function of the Indian financial system.</w:t>
            </w:r>
          </w:p>
        </w:tc>
      </w:tr>
      <w:tr w:rsidR="00C90680" w:rsidRPr="00F454F3" w:rsidTr="00C90680">
        <w:trPr>
          <w:cantSplit/>
          <w:tblHeader/>
        </w:trPr>
        <w:tc>
          <w:tcPr>
            <w:tcW w:w="942" w:type="dxa"/>
            <w:gridSpan w:val="2"/>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43" w:type="dxa"/>
            <w:gridSpan w:val="11"/>
          </w:tcPr>
          <w:p w:rsidR="00C90680" w:rsidRPr="00F454F3" w:rsidRDefault="00C90680" w:rsidP="00C90680">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enrich their knowledge on key areas relating to management of financial products and services</w:t>
            </w:r>
          </w:p>
        </w:tc>
      </w:tr>
      <w:tr w:rsidR="00C90680" w:rsidRPr="00F454F3" w:rsidTr="00C90680">
        <w:trPr>
          <w:cantSplit/>
          <w:tblHeader/>
        </w:trPr>
        <w:tc>
          <w:tcPr>
            <w:tcW w:w="942" w:type="dxa"/>
            <w:gridSpan w:val="2"/>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43" w:type="dxa"/>
            <w:gridSpan w:val="11"/>
          </w:tcPr>
          <w:p w:rsidR="00C90680" w:rsidRPr="00F454F3" w:rsidRDefault="00C90680" w:rsidP="00C90680">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familiarize students about Venture Capital, Leasing.</w:t>
            </w:r>
          </w:p>
        </w:tc>
      </w:tr>
      <w:tr w:rsidR="00C90680" w:rsidRPr="00F454F3" w:rsidTr="00C90680">
        <w:trPr>
          <w:cantSplit/>
          <w:tblHeader/>
        </w:trPr>
        <w:tc>
          <w:tcPr>
            <w:tcW w:w="942" w:type="dxa"/>
            <w:gridSpan w:val="2"/>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43" w:type="dxa"/>
            <w:gridSpan w:val="11"/>
          </w:tcPr>
          <w:p w:rsidR="00C90680" w:rsidRPr="00F454F3" w:rsidRDefault="00C90680" w:rsidP="00C90680">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make them understand the Credit Rating system.</w:t>
            </w:r>
          </w:p>
        </w:tc>
      </w:tr>
      <w:tr w:rsidR="00C90680" w:rsidRPr="00F454F3" w:rsidTr="00C90680">
        <w:trPr>
          <w:cantSplit/>
          <w:tblHeader/>
        </w:trPr>
        <w:tc>
          <w:tcPr>
            <w:tcW w:w="942" w:type="dxa"/>
            <w:gridSpan w:val="2"/>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43" w:type="dxa"/>
            <w:gridSpan w:val="11"/>
          </w:tcPr>
          <w:p w:rsidR="00C90680" w:rsidRPr="00F454F3" w:rsidRDefault="00C90680" w:rsidP="00C90680">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provide insights into mutual funds and the operation of NSDL and CSDL.</w:t>
            </w:r>
          </w:p>
        </w:tc>
      </w:tr>
      <w:tr w:rsidR="00C90680" w:rsidRPr="00F454F3" w:rsidTr="00C90680">
        <w:trPr>
          <w:cantSplit/>
          <w:tblHeader/>
        </w:trPr>
        <w:tc>
          <w:tcPr>
            <w:tcW w:w="8885" w:type="dxa"/>
            <w:gridSpan w:val="13"/>
            <w:vAlign w:val="center"/>
          </w:tcPr>
          <w:p w:rsidR="00C90680" w:rsidRPr="00F454F3" w:rsidRDefault="00C90680" w:rsidP="00C90680">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Prerequisite: Should have studied Commerce in XII Std</w:t>
            </w:r>
          </w:p>
        </w:tc>
      </w:tr>
      <w:tr w:rsidR="00C90680" w:rsidRPr="00F454F3" w:rsidTr="00C90680">
        <w:trPr>
          <w:cantSplit/>
          <w:tblHeader/>
        </w:trPr>
        <w:tc>
          <w:tcPr>
            <w:tcW w:w="942" w:type="dxa"/>
            <w:gridSpan w:val="2"/>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663" w:type="dxa"/>
            <w:gridSpan w:val="9"/>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280" w:type="dxa"/>
            <w:gridSpan w:val="2"/>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C90680" w:rsidRPr="00F454F3" w:rsidTr="00C90680">
        <w:trPr>
          <w:cantSplit/>
          <w:trHeight w:val="917"/>
          <w:tblHeader/>
        </w:trPr>
        <w:tc>
          <w:tcPr>
            <w:tcW w:w="942" w:type="dxa"/>
            <w:gridSpan w:val="2"/>
            <w:vAlign w:val="center"/>
          </w:tcPr>
          <w:p w:rsidR="00C90680" w:rsidRPr="00F454F3" w:rsidRDefault="00C90680" w:rsidP="00C90680">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663" w:type="dxa"/>
            <w:gridSpan w:val="9"/>
          </w:tcPr>
          <w:p w:rsidR="00C90680" w:rsidRPr="00F454F3" w:rsidRDefault="00C90680" w:rsidP="00C90680">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Introduction to Financial System</w:t>
            </w:r>
          </w:p>
          <w:p w:rsidR="00C90680" w:rsidRPr="00F454F3" w:rsidRDefault="00C90680" w:rsidP="00C90680">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Structure of Financial System – Role of Financial System in Economic Development – Financial Markets and Financial Instruments – Capital Markets – Money Markets – Primary Market Operations – Role of SEBI – Secondary Market Operations – Regulation – Functions of Stock Exchanges – Listing – Formalities – Financial Services Sector Problems and Reforms.</w:t>
            </w:r>
          </w:p>
        </w:tc>
        <w:tc>
          <w:tcPr>
            <w:tcW w:w="1280" w:type="dxa"/>
            <w:gridSpan w:val="2"/>
            <w:vAlign w:val="center"/>
          </w:tcPr>
          <w:p w:rsidR="00C90680" w:rsidRPr="00F454F3" w:rsidRDefault="00CE4EF8" w:rsidP="00C9068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CE4EF8" w:rsidRPr="00F454F3" w:rsidTr="00DB76B1">
        <w:trPr>
          <w:cantSplit/>
          <w:trHeight w:val="899"/>
          <w:tblHeader/>
        </w:trPr>
        <w:tc>
          <w:tcPr>
            <w:tcW w:w="942" w:type="dxa"/>
            <w:gridSpan w:val="2"/>
            <w:vAlign w:val="center"/>
          </w:tcPr>
          <w:p w:rsidR="00CE4EF8" w:rsidRPr="00F454F3" w:rsidRDefault="00CE4EF8" w:rsidP="00CE4EF8">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663" w:type="dxa"/>
            <w:gridSpan w:val="9"/>
          </w:tcPr>
          <w:p w:rsidR="00CE4EF8" w:rsidRPr="00F454F3" w:rsidRDefault="00CE4EF8" w:rsidP="00CE4EF8">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Introduction to Financial Services</w:t>
            </w:r>
          </w:p>
          <w:p w:rsidR="00CE4EF8" w:rsidRPr="00F454F3" w:rsidRDefault="00CE4EF8" w:rsidP="00CE4EF8">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Concept, Nature and Scope of Financial Services – Regulatory Frame Work of Financial Services – Growth of Financial Services in India – Merchant Banking – Meaning-Types – Responsibilities of Merchant Bankers – Role of Merchant Bankers in Issue Management – Regulation of Merchant Banking in India.</w:t>
            </w:r>
          </w:p>
        </w:tc>
        <w:tc>
          <w:tcPr>
            <w:tcW w:w="1280" w:type="dxa"/>
            <w:gridSpan w:val="2"/>
          </w:tcPr>
          <w:p w:rsidR="00CE4EF8" w:rsidRDefault="00CE4EF8" w:rsidP="00CE4EF8">
            <w:pPr>
              <w:jc w:val="center"/>
            </w:pPr>
            <w:r w:rsidRPr="00F11825">
              <w:rPr>
                <w:rFonts w:ascii="Times New Roman" w:eastAsia="Times New Roman" w:hAnsi="Times New Roman" w:cs="Times New Roman"/>
                <w:b/>
                <w:sz w:val="24"/>
                <w:szCs w:val="24"/>
              </w:rPr>
              <w:t>12</w:t>
            </w:r>
          </w:p>
        </w:tc>
      </w:tr>
      <w:tr w:rsidR="00CE4EF8" w:rsidRPr="00F454F3" w:rsidTr="00DB76B1">
        <w:trPr>
          <w:cantSplit/>
          <w:trHeight w:val="350"/>
          <w:tblHeader/>
        </w:trPr>
        <w:tc>
          <w:tcPr>
            <w:tcW w:w="942" w:type="dxa"/>
            <w:gridSpan w:val="2"/>
            <w:vAlign w:val="center"/>
          </w:tcPr>
          <w:p w:rsidR="00CE4EF8" w:rsidRPr="00F454F3" w:rsidRDefault="00CE4EF8" w:rsidP="00CE4EF8">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663" w:type="dxa"/>
            <w:gridSpan w:val="9"/>
          </w:tcPr>
          <w:p w:rsidR="00CE4EF8" w:rsidRPr="00F454F3" w:rsidRDefault="00CE4EF8" w:rsidP="00CE4EF8">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Venture Capital and Leasing</w:t>
            </w:r>
          </w:p>
          <w:p w:rsidR="00CE4EF8" w:rsidRPr="00F454F3" w:rsidRDefault="00CE4EF8" w:rsidP="00CE4EF8">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Venture Capital – Growth of Venture Capital in India – Financing Pattern under Venture Capital – Legal Aspects and Guidelines for Venture Capital, Leasing – Types of Leases – Evaluation of Leasing Option Vs. Borrowing.</w:t>
            </w:r>
          </w:p>
        </w:tc>
        <w:tc>
          <w:tcPr>
            <w:tcW w:w="1280" w:type="dxa"/>
            <w:gridSpan w:val="2"/>
          </w:tcPr>
          <w:p w:rsidR="00CE4EF8" w:rsidRDefault="00CE4EF8" w:rsidP="00CE4EF8">
            <w:pPr>
              <w:jc w:val="center"/>
            </w:pPr>
            <w:r w:rsidRPr="00F11825">
              <w:rPr>
                <w:rFonts w:ascii="Times New Roman" w:eastAsia="Times New Roman" w:hAnsi="Times New Roman" w:cs="Times New Roman"/>
                <w:b/>
                <w:sz w:val="24"/>
                <w:szCs w:val="24"/>
              </w:rPr>
              <w:t>12</w:t>
            </w:r>
          </w:p>
        </w:tc>
      </w:tr>
      <w:tr w:rsidR="00CE4EF8" w:rsidRPr="00F454F3" w:rsidTr="00DB76B1">
        <w:trPr>
          <w:cantSplit/>
          <w:trHeight w:val="629"/>
          <w:tblHeader/>
        </w:trPr>
        <w:tc>
          <w:tcPr>
            <w:tcW w:w="942" w:type="dxa"/>
            <w:gridSpan w:val="2"/>
            <w:vAlign w:val="center"/>
          </w:tcPr>
          <w:p w:rsidR="00CE4EF8" w:rsidRPr="00F454F3" w:rsidRDefault="00CE4EF8" w:rsidP="00CE4EF8">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IV</w:t>
            </w:r>
          </w:p>
        </w:tc>
        <w:tc>
          <w:tcPr>
            <w:tcW w:w="6663" w:type="dxa"/>
            <w:gridSpan w:val="9"/>
          </w:tcPr>
          <w:p w:rsidR="00CE4EF8" w:rsidRPr="00F454F3" w:rsidRDefault="00CE4EF8" w:rsidP="00CE4EF8">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 Rating</w:t>
            </w:r>
          </w:p>
          <w:p w:rsidR="00CE4EF8" w:rsidRPr="00F454F3" w:rsidRDefault="00CE4EF8" w:rsidP="00CE4EF8">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Credit Rating – Meaning, Functions – Debt Rating System of CRISIL, ICRA and CARE. Factoring, Forfeiting and Bill Discounting – Types of Factoring Arrangements – Factoring in the Indian Context.</w:t>
            </w:r>
          </w:p>
        </w:tc>
        <w:tc>
          <w:tcPr>
            <w:tcW w:w="1280" w:type="dxa"/>
            <w:gridSpan w:val="2"/>
          </w:tcPr>
          <w:p w:rsidR="00CE4EF8" w:rsidRDefault="00CE4EF8" w:rsidP="00CE4EF8">
            <w:pPr>
              <w:jc w:val="center"/>
            </w:pPr>
            <w:r w:rsidRPr="00F11825">
              <w:rPr>
                <w:rFonts w:ascii="Times New Roman" w:eastAsia="Times New Roman" w:hAnsi="Times New Roman" w:cs="Times New Roman"/>
                <w:b/>
                <w:sz w:val="24"/>
                <w:szCs w:val="24"/>
              </w:rPr>
              <w:t>12</w:t>
            </w:r>
          </w:p>
        </w:tc>
      </w:tr>
      <w:tr w:rsidR="00CE4EF8" w:rsidRPr="00F454F3" w:rsidTr="00DB76B1">
        <w:trPr>
          <w:cantSplit/>
          <w:trHeight w:val="809"/>
          <w:tblHeader/>
        </w:trPr>
        <w:tc>
          <w:tcPr>
            <w:tcW w:w="942" w:type="dxa"/>
            <w:gridSpan w:val="2"/>
            <w:vAlign w:val="center"/>
          </w:tcPr>
          <w:p w:rsidR="00CE4EF8" w:rsidRPr="00F454F3" w:rsidRDefault="00CE4EF8" w:rsidP="00CE4EF8">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663" w:type="dxa"/>
            <w:gridSpan w:val="9"/>
          </w:tcPr>
          <w:p w:rsidR="00CE4EF8" w:rsidRPr="00F454F3" w:rsidRDefault="00CE4EF8" w:rsidP="00CE4EF8">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Mutual Funds</w:t>
            </w:r>
          </w:p>
          <w:p w:rsidR="00CE4EF8" w:rsidRPr="00F454F3" w:rsidRDefault="00CE4EF8" w:rsidP="00CE4EF8">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Mutual Funds – Concept and Objectives, Functions and Portfolio Classification, Organization and Management – De-mat Services- Need and Operations- Role of NSDL and CSDL.</w:t>
            </w:r>
          </w:p>
        </w:tc>
        <w:tc>
          <w:tcPr>
            <w:tcW w:w="1280" w:type="dxa"/>
            <w:gridSpan w:val="2"/>
          </w:tcPr>
          <w:p w:rsidR="00CE4EF8" w:rsidRDefault="00CE4EF8" w:rsidP="00CE4EF8">
            <w:pPr>
              <w:jc w:val="center"/>
            </w:pPr>
            <w:r w:rsidRPr="00F11825">
              <w:rPr>
                <w:rFonts w:ascii="Times New Roman" w:eastAsia="Times New Roman" w:hAnsi="Times New Roman" w:cs="Times New Roman"/>
                <w:b/>
                <w:sz w:val="24"/>
                <w:szCs w:val="24"/>
              </w:rPr>
              <w:t>12</w:t>
            </w:r>
          </w:p>
        </w:tc>
      </w:tr>
      <w:tr w:rsidR="00C90680" w:rsidRPr="00F454F3" w:rsidTr="00C90680">
        <w:trPr>
          <w:cantSplit/>
          <w:tblHeader/>
        </w:trPr>
        <w:tc>
          <w:tcPr>
            <w:tcW w:w="942" w:type="dxa"/>
            <w:gridSpan w:val="2"/>
          </w:tcPr>
          <w:p w:rsidR="00C90680" w:rsidRPr="00F454F3" w:rsidRDefault="00C90680" w:rsidP="00C90680">
            <w:pPr>
              <w:pStyle w:val="Normal1"/>
              <w:jc w:val="center"/>
              <w:rPr>
                <w:rFonts w:ascii="Times New Roman" w:eastAsia="Times New Roman" w:hAnsi="Times New Roman" w:cs="Times New Roman"/>
                <w:sz w:val="24"/>
                <w:szCs w:val="24"/>
              </w:rPr>
            </w:pPr>
          </w:p>
        </w:tc>
        <w:tc>
          <w:tcPr>
            <w:tcW w:w="6663" w:type="dxa"/>
            <w:gridSpan w:val="9"/>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280" w:type="dxa"/>
            <w:gridSpan w:val="2"/>
            <w:vAlign w:val="center"/>
          </w:tcPr>
          <w:p w:rsidR="00C90680" w:rsidRPr="00F454F3" w:rsidRDefault="00CE4EF8" w:rsidP="00C90680">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C90680" w:rsidRPr="00F454F3" w:rsidTr="00C90680">
        <w:trPr>
          <w:cantSplit/>
          <w:tblHeader/>
        </w:trPr>
        <w:tc>
          <w:tcPr>
            <w:tcW w:w="8885" w:type="dxa"/>
            <w:gridSpan w:val="13"/>
            <w:vAlign w:val="center"/>
          </w:tcPr>
          <w:p w:rsidR="00C90680" w:rsidRPr="00F454F3" w:rsidRDefault="00C90680" w:rsidP="00C90680">
            <w:pPr>
              <w:pStyle w:val="Normal1"/>
              <w:jc w:val="center"/>
              <w:rPr>
                <w:rFonts w:ascii="Times New Roman" w:eastAsia="Times New Roman" w:hAnsi="Times New Roman" w:cs="Times New Roman"/>
                <w:b/>
                <w:sz w:val="24"/>
                <w:szCs w:val="24"/>
              </w:rPr>
            </w:pPr>
          </w:p>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C90680" w:rsidRPr="00F454F3" w:rsidTr="00C90680">
        <w:trPr>
          <w:cantSplit/>
          <w:trHeight w:val="512"/>
          <w:tblHeader/>
        </w:trPr>
        <w:tc>
          <w:tcPr>
            <w:tcW w:w="813" w:type="dxa"/>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8072" w:type="dxa"/>
            <w:gridSpan w:val="12"/>
            <w:vAlign w:val="center"/>
          </w:tcPr>
          <w:p w:rsidR="00C90680" w:rsidRPr="00F454F3" w:rsidRDefault="00C90680" w:rsidP="00C90680">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Summarise the role and function of the financial system</w:t>
            </w:r>
          </w:p>
        </w:tc>
      </w:tr>
      <w:tr w:rsidR="00C90680" w:rsidRPr="00F454F3" w:rsidTr="00C90680">
        <w:trPr>
          <w:cantSplit/>
          <w:trHeight w:val="440"/>
          <w:tblHeader/>
        </w:trPr>
        <w:tc>
          <w:tcPr>
            <w:tcW w:w="813" w:type="dxa"/>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8072" w:type="dxa"/>
            <w:gridSpan w:val="12"/>
            <w:vAlign w:val="center"/>
          </w:tcPr>
          <w:p w:rsidR="00C90680" w:rsidRPr="00F454F3" w:rsidRDefault="00C90680" w:rsidP="00C90680">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Gain practical knowledge on key areas relating to management of financial products and services</w:t>
            </w:r>
          </w:p>
        </w:tc>
      </w:tr>
      <w:tr w:rsidR="00C90680" w:rsidRPr="00F454F3" w:rsidTr="00C90680">
        <w:trPr>
          <w:cantSplit/>
          <w:trHeight w:val="440"/>
          <w:tblHeader/>
        </w:trPr>
        <w:tc>
          <w:tcPr>
            <w:tcW w:w="813" w:type="dxa"/>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8072" w:type="dxa"/>
            <w:gridSpan w:val="12"/>
            <w:vAlign w:val="center"/>
          </w:tcPr>
          <w:p w:rsidR="00C90680" w:rsidRPr="00F454F3" w:rsidRDefault="00C90680" w:rsidP="00C90680">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Familiarize students about Venture Capital, Leasing.</w:t>
            </w:r>
          </w:p>
        </w:tc>
      </w:tr>
      <w:tr w:rsidR="00C90680" w:rsidRPr="00F454F3" w:rsidTr="00C90680">
        <w:trPr>
          <w:cantSplit/>
          <w:trHeight w:val="359"/>
          <w:tblHeader/>
        </w:trPr>
        <w:tc>
          <w:tcPr>
            <w:tcW w:w="813" w:type="dxa"/>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8072" w:type="dxa"/>
            <w:gridSpan w:val="12"/>
            <w:vAlign w:val="center"/>
          </w:tcPr>
          <w:p w:rsidR="00C90680" w:rsidRPr="00F454F3" w:rsidRDefault="00C90680" w:rsidP="00C90680">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Infer the importance of the Credit Rating system.</w:t>
            </w:r>
          </w:p>
        </w:tc>
      </w:tr>
      <w:tr w:rsidR="00C90680" w:rsidRPr="00F454F3" w:rsidTr="00C90680">
        <w:trPr>
          <w:cantSplit/>
          <w:trHeight w:val="431"/>
          <w:tblHeader/>
        </w:trPr>
        <w:tc>
          <w:tcPr>
            <w:tcW w:w="813" w:type="dxa"/>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8072" w:type="dxa"/>
            <w:gridSpan w:val="12"/>
            <w:vAlign w:val="center"/>
          </w:tcPr>
          <w:p w:rsidR="00C90680" w:rsidRPr="00F454F3" w:rsidRDefault="00C90680" w:rsidP="00C90680">
            <w:pPr>
              <w:pStyle w:val="Normal1"/>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Understand various types of  Mutual funds schemes and the roles of NSDL and CSDL.</w:t>
            </w:r>
          </w:p>
        </w:tc>
      </w:tr>
      <w:tr w:rsidR="00C90680" w:rsidRPr="00F454F3" w:rsidTr="00C90680">
        <w:trPr>
          <w:cantSplit/>
          <w:trHeight w:val="431"/>
          <w:tblHeader/>
        </w:trPr>
        <w:tc>
          <w:tcPr>
            <w:tcW w:w="8885" w:type="dxa"/>
            <w:gridSpan w:val="13"/>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C90680" w:rsidRPr="00F454F3" w:rsidTr="00C90680">
        <w:trPr>
          <w:cantSplit/>
          <w:trHeight w:val="431"/>
          <w:tblHeader/>
        </w:trPr>
        <w:tc>
          <w:tcPr>
            <w:tcW w:w="813" w:type="dxa"/>
            <w:vAlign w:val="center"/>
          </w:tcPr>
          <w:p w:rsidR="00C90680" w:rsidRPr="00F454F3" w:rsidRDefault="00C90680" w:rsidP="00C90680">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72" w:type="dxa"/>
            <w:gridSpan w:val="12"/>
            <w:vAlign w:val="center"/>
          </w:tcPr>
          <w:p w:rsidR="00C90680" w:rsidRPr="00F454F3" w:rsidRDefault="00C90680" w:rsidP="00C90680">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Gurusamy.S, Financial Services, Tata McGraw Hill, Noida.</w:t>
            </w:r>
          </w:p>
        </w:tc>
      </w:tr>
      <w:tr w:rsidR="00C90680" w:rsidRPr="00F454F3" w:rsidTr="00C90680">
        <w:trPr>
          <w:cantSplit/>
          <w:trHeight w:val="431"/>
          <w:tblHeader/>
        </w:trPr>
        <w:tc>
          <w:tcPr>
            <w:tcW w:w="813" w:type="dxa"/>
            <w:vAlign w:val="center"/>
          </w:tcPr>
          <w:p w:rsidR="00C90680" w:rsidRPr="00F454F3" w:rsidRDefault="00C90680" w:rsidP="00C90680">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72" w:type="dxa"/>
            <w:gridSpan w:val="12"/>
            <w:vAlign w:val="center"/>
          </w:tcPr>
          <w:p w:rsidR="00C90680" w:rsidRPr="00F454F3" w:rsidRDefault="00C90680" w:rsidP="00C90680">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 Rama Gopal, Financial Services, Vikas Publishing House, Noida.</w:t>
            </w:r>
          </w:p>
        </w:tc>
      </w:tr>
      <w:tr w:rsidR="00C90680" w:rsidRPr="00F454F3" w:rsidTr="00C90680">
        <w:trPr>
          <w:cantSplit/>
          <w:trHeight w:val="431"/>
          <w:tblHeader/>
        </w:trPr>
        <w:tc>
          <w:tcPr>
            <w:tcW w:w="813" w:type="dxa"/>
            <w:vAlign w:val="center"/>
          </w:tcPr>
          <w:p w:rsidR="00C90680" w:rsidRPr="00F454F3" w:rsidRDefault="00C90680" w:rsidP="00C90680">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72" w:type="dxa"/>
            <w:gridSpan w:val="12"/>
            <w:vAlign w:val="center"/>
          </w:tcPr>
          <w:p w:rsidR="00C90680" w:rsidRPr="00F454F3" w:rsidRDefault="00C90680" w:rsidP="00C90680">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M.Y.Khan, Financial Services, Tata McGraw Hill, Noida.</w:t>
            </w:r>
          </w:p>
        </w:tc>
      </w:tr>
      <w:tr w:rsidR="00C90680" w:rsidRPr="00F454F3" w:rsidTr="00C90680">
        <w:trPr>
          <w:cantSplit/>
          <w:trHeight w:val="431"/>
          <w:tblHeader/>
        </w:trPr>
        <w:tc>
          <w:tcPr>
            <w:tcW w:w="813" w:type="dxa"/>
            <w:vAlign w:val="center"/>
          </w:tcPr>
          <w:p w:rsidR="00C90680" w:rsidRPr="00F454F3" w:rsidRDefault="00C90680" w:rsidP="00C90680">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8072" w:type="dxa"/>
            <w:gridSpan w:val="12"/>
            <w:vAlign w:val="center"/>
          </w:tcPr>
          <w:p w:rsidR="00C90680" w:rsidRPr="00F454F3" w:rsidRDefault="00C90680" w:rsidP="00C90680">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E. Dharmaraj, Financial Services, S.Chand, New Delhi.</w:t>
            </w:r>
          </w:p>
        </w:tc>
      </w:tr>
      <w:tr w:rsidR="00C90680" w:rsidRPr="00F454F3" w:rsidTr="00C90680">
        <w:trPr>
          <w:cantSplit/>
          <w:trHeight w:val="431"/>
          <w:tblHeader/>
        </w:trPr>
        <w:tc>
          <w:tcPr>
            <w:tcW w:w="8885" w:type="dxa"/>
            <w:gridSpan w:val="13"/>
            <w:vAlign w:val="center"/>
          </w:tcPr>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C90680" w:rsidRPr="00F454F3" w:rsidTr="00C90680">
        <w:trPr>
          <w:cantSplit/>
          <w:trHeight w:val="431"/>
          <w:tblHeader/>
        </w:trPr>
        <w:tc>
          <w:tcPr>
            <w:tcW w:w="813" w:type="dxa"/>
            <w:vAlign w:val="center"/>
          </w:tcPr>
          <w:p w:rsidR="00C90680" w:rsidRPr="00F454F3" w:rsidRDefault="00C90680" w:rsidP="00C90680">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72" w:type="dxa"/>
            <w:gridSpan w:val="12"/>
            <w:vAlign w:val="center"/>
          </w:tcPr>
          <w:p w:rsidR="00C90680" w:rsidRPr="00F454F3" w:rsidRDefault="00C90680" w:rsidP="00C90680">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Mike Heffner, Business process management in Financial Services, F.W. Olin Graduate school of Business, United States.</w:t>
            </w:r>
          </w:p>
        </w:tc>
      </w:tr>
      <w:tr w:rsidR="00C90680" w:rsidRPr="00F454F3" w:rsidTr="00C90680">
        <w:trPr>
          <w:cantSplit/>
          <w:trHeight w:val="431"/>
          <w:tblHeader/>
        </w:trPr>
        <w:tc>
          <w:tcPr>
            <w:tcW w:w="813" w:type="dxa"/>
            <w:vAlign w:val="center"/>
          </w:tcPr>
          <w:p w:rsidR="00C90680" w:rsidRPr="00F454F3" w:rsidRDefault="00C90680" w:rsidP="00C90680">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72" w:type="dxa"/>
            <w:gridSpan w:val="12"/>
            <w:vAlign w:val="center"/>
          </w:tcPr>
          <w:p w:rsidR="00C90680" w:rsidRPr="00F454F3" w:rsidRDefault="00C90680" w:rsidP="00C90680">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Perry Stinson, Bank management and Financial Services,Clanrye International, USA.</w:t>
            </w:r>
          </w:p>
        </w:tc>
      </w:tr>
      <w:tr w:rsidR="00C90680" w:rsidRPr="00F454F3" w:rsidTr="00C90680">
        <w:trPr>
          <w:cantSplit/>
          <w:trHeight w:val="431"/>
          <w:tblHeader/>
        </w:trPr>
        <w:tc>
          <w:tcPr>
            <w:tcW w:w="813" w:type="dxa"/>
            <w:vAlign w:val="center"/>
          </w:tcPr>
          <w:p w:rsidR="00C90680" w:rsidRPr="00F454F3" w:rsidRDefault="00C90680" w:rsidP="00C90680">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72" w:type="dxa"/>
            <w:gridSpan w:val="12"/>
            <w:vAlign w:val="center"/>
          </w:tcPr>
          <w:p w:rsidR="00C90680" w:rsidRPr="00F454F3" w:rsidRDefault="00C90680" w:rsidP="00C90680">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E. Gordon and K. Natarajan, Financial Market and Services, Himalaya Publishing House, Mumbai.</w:t>
            </w:r>
          </w:p>
        </w:tc>
      </w:tr>
      <w:tr w:rsidR="00C90680" w:rsidRPr="00F454F3" w:rsidTr="00C90680">
        <w:trPr>
          <w:cantSplit/>
          <w:trHeight w:val="431"/>
          <w:tblHeader/>
        </w:trPr>
        <w:tc>
          <w:tcPr>
            <w:tcW w:w="813" w:type="dxa"/>
            <w:vAlign w:val="center"/>
          </w:tcPr>
          <w:p w:rsidR="00C90680" w:rsidRPr="00F454F3" w:rsidRDefault="00C90680" w:rsidP="00C90680">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8072" w:type="dxa"/>
            <w:gridSpan w:val="12"/>
            <w:vAlign w:val="center"/>
          </w:tcPr>
          <w:p w:rsidR="00C90680" w:rsidRPr="00F454F3" w:rsidRDefault="00C90680" w:rsidP="00C90680">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B. Santhanam, Financial Services, Margham Publications, Chennai.</w:t>
            </w:r>
          </w:p>
        </w:tc>
      </w:tr>
      <w:tr w:rsidR="00C90680" w:rsidRPr="00F454F3" w:rsidTr="00C90680">
        <w:trPr>
          <w:cantSplit/>
          <w:trHeight w:val="431"/>
          <w:tblHeader/>
        </w:trPr>
        <w:tc>
          <w:tcPr>
            <w:tcW w:w="8885" w:type="dxa"/>
            <w:gridSpan w:val="13"/>
            <w:vAlign w:val="center"/>
          </w:tcPr>
          <w:p w:rsidR="00C90680" w:rsidRPr="00F454F3" w:rsidRDefault="00C90680" w:rsidP="00C90680">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C90680" w:rsidRPr="00F454F3" w:rsidTr="00C90680">
        <w:trPr>
          <w:cantSplit/>
          <w:trHeight w:val="431"/>
          <w:tblHeader/>
        </w:trPr>
        <w:tc>
          <w:tcPr>
            <w:tcW w:w="8885" w:type="dxa"/>
            <w:gridSpan w:val="13"/>
            <w:vAlign w:val="center"/>
          </w:tcPr>
          <w:p w:rsidR="00C90680" w:rsidRPr="00F454F3" w:rsidRDefault="00C90680" w:rsidP="00C90680">
            <w:pPr>
              <w:pStyle w:val="Normal1"/>
              <w:widowControl w:val="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Web Resources</w:t>
            </w:r>
          </w:p>
        </w:tc>
      </w:tr>
      <w:tr w:rsidR="00C90680" w:rsidRPr="00F454F3" w:rsidTr="00C90680">
        <w:trPr>
          <w:cantSplit/>
          <w:trHeight w:val="431"/>
          <w:tblHeader/>
        </w:trPr>
        <w:tc>
          <w:tcPr>
            <w:tcW w:w="813" w:type="dxa"/>
            <w:vAlign w:val="center"/>
          </w:tcPr>
          <w:p w:rsidR="00C90680" w:rsidRPr="00F454F3" w:rsidRDefault="00C90680" w:rsidP="00C90680">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8072" w:type="dxa"/>
            <w:gridSpan w:val="12"/>
            <w:vAlign w:val="center"/>
          </w:tcPr>
          <w:p w:rsidR="00C90680" w:rsidRPr="00F454F3" w:rsidRDefault="004C7F40" w:rsidP="00C90680">
            <w:pPr>
              <w:pStyle w:val="Normal1"/>
              <w:widowControl w:val="0"/>
              <w:rPr>
                <w:rFonts w:ascii="Times New Roman" w:eastAsia="Times New Roman" w:hAnsi="Times New Roman" w:cs="Times New Roman"/>
                <w:sz w:val="24"/>
                <w:szCs w:val="24"/>
              </w:rPr>
            </w:pPr>
            <w:hyperlink r:id="rId98">
              <w:r w:rsidR="00C90680" w:rsidRPr="00F454F3">
                <w:rPr>
                  <w:rFonts w:ascii="Times New Roman" w:eastAsia="Times New Roman" w:hAnsi="Times New Roman" w:cs="Times New Roman"/>
                  <w:color w:val="000000"/>
                  <w:sz w:val="24"/>
                  <w:szCs w:val="24"/>
                </w:rPr>
                <w:t>https://www.civilserviceindia.com/subject/Management/notes/leasing-hire-purchase-and-venture-capital.html</w:t>
              </w:r>
            </w:hyperlink>
          </w:p>
        </w:tc>
      </w:tr>
      <w:tr w:rsidR="00C90680" w:rsidRPr="00F454F3" w:rsidTr="00C90680">
        <w:trPr>
          <w:cantSplit/>
          <w:trHeight w:val="431"/>
          <w:tblHeader/>
        </w:trPr>
        <w:tc>
          <w:tcPr>
            <w:tcW w:w="813" w:type="dxa"/>
            <w:vAlign w:val="center"/>
          </w:tcPr>
          <w:p w:rsidR="00C90680" w:rsidRPr="00F454F3" w:rsidRDefault="00C90680" w:rsidP="00C90680">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72" w:type="dxa"/>
            <w:gridSpan w:val="12"/>
            <w:vAlign w:val="center"/>
          </w:tcPr>
          <w:p w:rsidR="00C90680" w:rsidRPr="00F454F3" w:rsidRDefault="004C7F40" w:rsidP="00C90680">
            <w:pPr>
              <w:pStyle w:val="Normal1"/>
              <w:widowControl w:val="0"/>
              <w:rPr>
                <w:rFonts w:ascii="Times New Roman" w:eastAsia="Times New Roman" w:hAnsi="Times New Roman" w:cs="Times New Roman"/>
                <w:sz w:val="24"/>
                <w:szCs w:val="24"/>
              </w:rPr>
            </w:pPr>
            <w:hyperlink r:id="rId99">
              <w:r w:rsidR="00C90680" w:rsidRPr="00F454F3">
                <w:rPr>
                  <w:rFonts w:ascii="Times New Roman" w:eastAsia="Times New Roman" w:hAnsi="Times New Roman" w:cs="Times New Roman"/>
                  <w:color w:val="000000"/>
                  <w:sz w:val="24"/>
                  <w:szCs w:val="24"/>
                </w:rPr>
                <w:t>https://corporatefinanceinstitute.com/resources/fixed-income/credit-rating/</w:t>
              </w:r>
            </w:hyperlink>
          </w:p>
        </w:tc>
      </w:tr>
      <w:tr w:rsidR="00C90680" w:rsidRPr="00F454F3" w:rsidTr="00C90680">
        <w:trPr>
          <w:cantSplit/>
          <w:trHeight w:val="431"/>
          <w:tblHeader/>
        </w:trPr>
        <w:tc>
          <w:tcPr>
            <w:tcW w:w="813" w:type="dxa"/>
            <w:vAlign w:val="center"/>
          </w:tcPr>
          <w:p w:rsidR="00C90680" w:rsidRPr="00F454F3" w:rsidRDefault="00C90680" w:rsidP="00C90680">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72" w:type="dxa"/>
            <w:gridSpan w:val="12"/>
            <w:vAlign w:val="center"/>
          </w:tcPr>
          <w:p w:rsidR="00C90680" w:rsidRPr="00F454F3" w:rsidRDefault="004C7F40" w:rsidP="00C90680">
            <w:pPr>
              <w:pStyle w:val="Normal1"/>
              <w:widowControl w:val="0"/>
              <w:rPr>
                <w:rFonts w:ascii="Times New Roman" w:eastAsia="Times New Roman" w:hAnsi="Times New Roman" w:cs="Times New Roman"/>
                <w:sz w:val="24"/>
                <w:szCs w:val="24"/>
              </w:rPr>
            </w:pPr>
            <w:hyperlink r:id="rId100">
              <w:r w:rsidR="00C90680" w:rsidRPr="00F454F3">
                <w:rPr>
                  <w:rFonts w:ascii="Times New Roman" w:eastAsia="Times New Roman" w:hAnsi="Times New Roman" w:cs="Times New Roman"/>
                  <w:color w:val="000000"/>
                  <w:sz w:val="24"/>
                  <w:szCs w:val="24"/>
                </w:rPr>
                <w:t>https://scripbox.com/mf/what-is-mutual-fund/</w:t>
              </w:r>
            </w:hyperlink>
          </w:p>
        </w:tc>
      </w:tr>
    </w:tbl>
    <w:p w:rsidR="00C90680" w:rsidRPr="00F454F3" w:rsidRDefault="00C90680" w:rsidP="00C90680">
      <w:pPr>
        <w:pStyle w:val="Normal1"/>
        <w:rPr>
          <w:rFonts w:ascii="Times New Roman" w:eastAsia="Times New Roman" w:hAnsi="Times New Roman" w:cs="Times New Roman"/>
          <w:sz w:val="24"/>
          <w:szCs w:val="24"/>
        </w:rPr>
      </w:pPr>
    </w:p>
    <w:p w:rsidR="00C90680" w:rsidRPr="00F454F3" w:rsidRDefault="00C90680" w:rsidP="00C90680">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 xml:space="preserve">MAPPING WITH PROGRAMME OUTCOMES </w:t>
      </w:r>
      <w:r w:rsidRPr="00F454F3">
        <w:rPr>
          <w:rFonts w:ascii="Times New Roman" w:eastAsia="Times New Roman" w:hAnsi="Times New Roman" w:cs="Times New Roman"/>
          <w:b/>
          <w:sz w:val="24"/>
          <w:szCs w:val="24"/>
        </w:rPr>
        <w:br/>
        <w:t>AND PROGRAMME SPECIFIC OUTCOMES</w:t>
      </w:r>
    </w:p>
    <w:tbl>
      <w:tblPr>
        <w:tblStyle w:val="aff7"/>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C90680" w:rsidRPr="00F454F3" w:rsidTr="00C90680">
        <w:trPr>
          <w:cantSplit/>
          <w:tblHeader/>
          <w:jc w:val="center"/>
        </w:trPr>
        <w:tc>
          <w:tcPr>
            <w:tcW w:w="1417"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C90680" w:rsidRPr="00F454F3" w:rsidRDefault="00C90680" w:rsidP="00C90680">
            <w:pPr>
              <w:pStyle w:val="Normal1"/>
              <w:spacing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C90680" w:rsidRPr="00F454F3" w:rsidRDefault="00C90680" w:rsidP="00C90680">
            <w:pPr>
              <w:pStyle w:val="Normal1"/>
              <w:spacing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C90680" w:rsidRPr="00F454F3" w:rsidRDefault="00C90680" w:rsidP="00C90680">
            <w:pPr>
              <w:pStyle w:val="Normal1"/>
              <w:spacing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C90680" w:rsidRPr="00F454F3" w:rsidTr="00C90680">
        <w:trPr>
          <w:cantSplit/>
          <w:tblHeader/>
          <w:jc w:val="center"/>
        </w:trPr>
        <w:tc>
          <w:tcPr>
            <w:tcW w:w="1417" w:type="dxa"/>
            <w:vAlign w:val="center"/>
          </w:tcPr>
          <w:p w:rsidR="00C90680" w:rsidRPr="00F454F3" w:rsidRDefault="00C90680" w:rsidP="00C90680">
            <w:pPr>
              <w:pStyle w:val="Normal1"/>
              <w:spacing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C90680" w:rsidRPr="00F454F3" w:rsidTr="00C90680">
        <w:trPr>
          <w:cantSplit/>
          <w:tblHeader/>
          <w:jc w:val="center"/>
        </w:trPr>
        <w:tc>
          <w:tcPr>
            <w:tcW w:w="1417" w:type="dxa"/>
            <w:vAlign w:val="center"/>
          </w:tcPr>
          <w:p w:rsidR="00C90680" w:rsidRPr="00F454F3" w:rsidRDefault="00C90680" w:rsidP="00C90680">
            <w:pPr>
              <w:pStyle w:val="Normal1"/>
              <w:spacing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C90680" w:rsidRPr="00F454F3" w:rsidTr="00C90680">
        <w:trPr>
          <w:cantSplit/>
          <w:tblHeader/>
          <w:jc w:val="center"/>
        </w:trPr>
        <w:tc>
          <w:tcPr>
            <w:tcW w:w="1417" w:type="dxa"/>
            <w:vAlign w:val="center"/>
          </w:tcPr>
          <w:p w:rsidR="00C90680" w:rsidRPr="00F454F3" w:rsidRDefault="00C90680" w:rsidP="00C90680">
            <w:pPr>
              <w:pStyle w:val="Normal1"/>
              <w:spacing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C90680" w:rsidRPr="00F454F3" w:rsidTr="00C90680">
        <w:trPr>
          <w:cantSplit/>
          <w:tblHeader/>
          <w:jc w:val="center"/>
        </w:trPr>
        <w:tc>
          <w:tcPr>
            <w:tcW w:w="1417" w:type="dxa"/>
            <w:vAlign w:val="center"/>
          </w:tcPr>
          <w:p w:rsidR="00C90680" w:rsidRPr="00F454F3" w:rsidRDefault="00C90680" w:rsidP="00C90680">
            <w:pPr>
              <w:pStyle w:val="Normal1"/>
              <w:spacing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C90680" w:rsidRPr="00F454F3" w:rsidTr="00C90680">
        <w:trPr>
          <w:cantSplit/>
          <w:tblHeader/>
          <w:jc w:val="center"/>
        </w:trPr>
        <w:tc>
          <w:tcPr>
            <w:tcW w:w="1417" w:type="dxa"/>
            <w:vAlign w:val="center"/>
          </w:tcPr>
          <w:p w:rsidR="00C90680" w:rsidRPr="00F454F3" w:rsidRDefault="00C90680" w:rsidP="00C90680">
            <w:pPr>
              <w:pStyle w:val="Normal1"/>
              <w:spacing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3" w:type="dxa"/>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C90680" w:rsidRPr="00F454F3" w:rsidTr="00C90680">
        <w:trPr>
          <w:cantSplit/>
          <w:tblHeader/>
          <w:jc w:val="center"/>
        </w:trPr>
        <w:tc>
          <w:tcPr>
            <w:tcW w:w="1417" w:type="dxa"/>
            <w:vAlign w:val="center"/>
          </w:tcPr>
          <w:p w:rsidR="00C90680" w:rsidRPr="00F454F3" w:rsidRDefault="00C90680" w:rsidP="00C90680">
            <w:pPr>
              <w:pStyle w:val="Normal1"/>
              <w:spacing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803"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803" w:type="dxa"/>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3" w:type="dxa"/>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r>
      <w:tr w:rsidR="00C90680" w:rsidRPr="00F454F3" w:rsidTr="00C90680">
        <w:trPr>
          <w:cantSplit/>
          <w:tblHeader/>
          <w:jc w:val="center"/>
        </w:trPr>
        <w:tc>
          <w:tcPr>
            <w:tcW w:w="1417" w:type="dxa"/>
            <w:vAlign w:val="center"/>
          </w:tcPr>
          <w:p w:rsidR="00C90680" w:rsidRPr="00F454F3" w:rsidRDefault="00C90680" w:rsidP="00C90680">
            <w:pPr>
              <w:pStyle w:val="Normal1"/>
              <w:spacing w:after="4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tcPr>
          <w:p w:rsidR="00C90680" w:rsidRPr="00F454F3" w:rsidRDefault="00C90680" w:rsidP="00C90680">
            <w:pPr>
              <w:pStyle w:val="Normal1"/>
              <w:spacing w:after="4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2.4</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0" w:type="dxa"/>
            <w:vAlign w:val="center"/>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803" w:type="dxa"/>
          </w:tcPr>
          <w:p w:rsidR="00C90680" w:rsidRPr="00F454F3" w:rsidRDefault="00C90680" w:rsidP="00C90680">
            <w:pPr>
              <w:pStyle w:val="Normal1"/>
              <w:spacing w:after="4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    3</w:t>
            </w:r>
          </w:p>
        </w:tc>
        <w:tc>
          <w:tcPr>
            <w:tcW w:w="803" w:type="dxa"/>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3" w:type="dxa"/>
          </w:tcPr>
          <w:p w:rsidR="00C90680" w:rsidRPr="00F454F3" w:rsidRDefault="00C90680" w:rsidP="00C90680">
            <w:pPr>
              <w:pStyle w:val="Normal1"/>
              <w:spacing w:after="4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2.4</w:t>
            </w:r>
          </w:p>
        </w:tc>
      </w:tr>
    </w:tbl>
    <w:p w:rsidR="00C90680" w:rsidRPr="00F454F3" w:rsidRDefault="00C90680" w:rsidP="00C90680">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C90680" w:rsidRPr="00F454F3" w:rsidRDefault="00C90680" w:rsidP="00C90680">
      <w:pPr>
        <w:pStyle w:val="Normal1"/>
        <w:jc w:val="center"/>
        <w:rPr>
          <w:rFonts w:ascii="Times New Roman" w:eastAsia="Times New Roman" w:hAnsi="Times New Roman" w:cs="Times New Roman"/>
          <w:b/>
          <w:sz w:val="24"/>
          <w:szCs w:val="24"/>
          <w:u w:val="single"/>
        </w:rPr>
      </w:pPr>
    </w:p>
    <w:p w:rsidR="00DB698F" w:rsidRPr="00F454F3" w:rsidRDefault="00DB698F">
      <w:pPr>
        <w:pStyle w:val="Normal1"/>
        <w:spacing w:after="60"/>
        <w:jc w:val="center"/>
        <w:rPr>
          <w:rFonts w:ascii="Times New Roman" w:eastAsia="Times New Roman" w:hAnsi="Times New Roman" w:cs="Times New Roman"/>
          <w:b/>
          <w:sz w:val="24"/>
          <w:szCs w:val="24"/>
          <w:u w:val="single"/>
        </w:rPr>
      </w:pPr>
    </w:p>
    <w:p w:rsidR="00DB698F" w:rsidRPr="00F454F3" w:rsidRDefault="00DB698F">
      <w:pPr>
        <w:pStyle w:val="Normal1"/>
        <w:spacing w:after="60"/>
        <w:jc w:val="center"/>
        <w:rPr>
          <w:rFonts w:ascii="Times New Roman" w:eastAsia="Times New Roman" w:hAnsi="Times New Roman" w:cs="Times New Roman"/>
          <w:b/>
          <w:sz w:val="24"/>
          <w:szCs w:val="24"/>
          <w:u w:val="single"/>
        </w:rPr>
      </w:pPr>
    </w:p>
    <w:p w:rsidR="00DB698F" w:rsidRPr="00F454F3" w:rsidRDefault="00DB698F">
      <w:pPr>
        <w:pStyle w:val="Normal1"/>
        <w:spacing w:after="60"/>
        <w:jc w:val="center"/>
        <w:rPr>
          <w:rFonts w:ascii="Times New Roman" w:eastAsia="Times New Roman" w:hAnsi="Times New Roman" w:cs="Times New Roman"/>
          <w:b/>
          <w:sz w:val="24"/>
          <w:szCs w:val="24"/>
          <w:u w:val="single"/>
        </w:rPr>
      </w:pPr>
    </w:p>
    <w:p w:rsidR="00DB698F" w:rsidRPr="00F454F3" w:rsidRDefault="00EB5E19">
      <w:pPr>
        <w:pStyle w:val="Normal1"/>
        <w:spacing w:after="60"/>
        <w:jc w:val="center"/>
        <w:rPr>
          <w:rFonts w:ascii="Times New Roman" w:eastAsia="Times New Roman" w:hAnsi="Times New Roman" w:cs="Times New Roman"/>
          <w:b/>
          <w:sz w:val="24"/>
          <w:szCs w:val="24"/>
          <w:u w:val="single"/>
        </w:rPr>
      </w:pPr>
      <w:r w:rsidRPr="00F454F3">
        <w:rPr>
          <w:rFonts w:ascii="Times New Roman" w:eastAsia="Times New Roman" w:hAnsi="Times New Roman" w:cs="Times New Roman"/>
          <w:b/>
          <w:sz w:val="24"/>
          <w:szCs w:val="24"/>
          <w:u w:val="single"/>
        </w:rPr>
        <w:t>THIRD YEAR – SEMESTER – VI</w:t>
      </w:r>
    </w:p>
    <w:p w:rsidR="00643EEA" w:rsidRPr="00F454F3" w:rsidRDefault="00EB5E19" w:rsidP="00643EEA">
      <w:pPr>
        <w:pStyle w:val="f4-centre-sml-cap"/>
      </w:pPr>
      <w:r w:rsidRPr="00F454F3">
        <w:rPr>
          <w:u w:val="single"/>
        </w:rPr>
        <w:t xml:space="preserve">Discipline Specific Elective – 6 /6: </w:t>
      </w:r>
      <w:r w:rsidR="00643EEA" w:rsidRPr="00F454F3">
        <w:t>TREASURY MANAGEMENT</w:t>
      </w:r>
    </w:p>
    <w:tbl>
      <w:tblPr>
        <w:tblStyle w:val="TableGrid"/>
        <w:tblW w:w="5000" w:type="pct"/>
        <w:tblLook w:val="04A0"/>
      </w:tblPr>
      <w:tblGrid>
        <w:gridCol w:w="1682"/>
        <w:gridCol w:w="1536"/>
        <w:gridCol w:w="361"/>
        <w:gridCol w:w="363"/>
        <w:gridCol w:w="359"/>
        <w:gridCol w:w="353"/>
        <w:gridCol w:w="965"/>
        <w:gridCol w:w="838"/>
        <w:gridCol w:w="651"/>
        <w:gridCol w:w="1000"/>
        <w:gridCol w:w="777"/>
      </w:tblGrid>
      <w:tr w:rsidR="00643EEA" w:rsidRPr="00F454F3" w:rsidTr="00CE4EF8">
        <w:tc>
          <w:tcPr>
            <w:tcW w:w="1222" w:type="pct"/>
            <w:gridSpan w:val="2"/>
            <w:vMerge w:val="restart"/>
            <w:vAlign w:val="center"/>
          </w:tcPr>
          <w:p w:rsidR="00643EEA" w:rsidRPr="00CE4EF8" w:rsidRDefault="00643EEA" w:rsidP="00CE4EF8">
            <w:pPr>
              <w:jc w:val="both"/>
              <w:rPr>
                <w:rFonts w:ascii="Times New Roman" w:hAnsi="Times New Roman" w:cs="Times New Roman"/>
                <w:b/>
                <w:color w:val="000000" w:themeColor="text1"/>
                <w:sz w:val="24"/>
                <w:szCs w:val="24"/>
              </w:rPr>
            </w:pPr>
            <w:r w:rsidRPr="00CE4EF8">
              <w:rPr>
                <w:rFonts w:ascii="Times New Roman" w:hAnsi="Times New Roman" w:cs="Times New Roman"/>
                <w:b/>
                <w:color w:val="000000" w:themeColor="text1"/>
                <w:sz w:val="24"/>
                <w:szCs w:val="24"/>
              </w:rPr>
              <w:t>Subject Code</w:t>
            </w:r>
          </w:p>
        </w:tc>
        <w:tc>
          <w:tcPr>
            <w:tcW w:w="241" w:type="pct"/>
            <w:vMerge w:val="restart"/>
            <w:vAlign w:val="center"/>
          </w:tcPr>
          <w:p w:rsidR="00643EEA" w:rsidRPr="00F454F3" w:rsidRDefault="00643EEA" w:rsidP="00643EEA">
            <w:pPr>
              <w:jc w:val="center"/>
              <w:rPr>
                <w:rFonts w:ascii="Times New Roman" w:hAnsi="Times New Roman" w:cs="Times New Roman"/>
                <w:b/>
                <w:sz w:val="24"/>
                <w:szCs w:val="24"/>
              </w:rPr>
            </w:pPr>
            <w:r w:rsidRPr="00F454F3">
              <w:rPr>
                <w:rFonts w:ascii="Times New Roman" w:hAnsi="Times New Roman" w:cs="Times New Roman"/>
                <w:b/>
                <w:sz w:val="24"/>
                <w:szCs w:val="24"/>
              </w:rPr>
              <w:t>L</w:t>
            </w:r>
          </w:p>
        </w:tc>
        <w:tc>
          <w:tcPr>
            <w:tcW w:w="242" w:type="pct"/>
            <w:vMerge w:val="restart"/>
            <w:vAlign w:val="center"/>
          </w:tcPr>
          <w:p w:rsidR="00643EEA" w:rsidRPr="00F454F3" w:rsidRDefault="00643EEA" w:rsidP="00643EEA">
            <w:pPr>
              <w:jc w:val="center"/>
              <w:rPr>
                <w:rFonts w:ascii="Times New Roman" w:hAnsi="Times New Roman" w:cs="Times New Roman"/>
                <w:b/>
                <w:sz w:val="24"/>
                <w:szCs w:val="24"/>
              </w:rPr>
            </w:pPr>
            <w:r w:rsidRPr="00F454F3">
              <w:rPr>
                <w:rFonts w:ascii="Times New Roman" w:hAnsi="Times New Roman" w:cs="Times New Roman"/>
                <w:b/>
                <w:sz w:val="24"/>
                <w:szCs w:val="24"/>
              </w:rPr>
              <w:t>T</w:t>
            </w:r>
          </w:p>
        </w:tc>
        <w:tc>
          <w:tcPr>
            <w:tcW w:w="239" w:type="pct"/>
            <w:vMerge w:val="restart"/>
            <w:vAlign w:val="center"/>
          </w:tcPr>
          <w:p w:rsidR="00643EEA" w:rsidRPr="00F454F3" w:rsidRDefault="00643EEA" w:rsidP="00643EEA">
            <w:pPr>
              <w:jc w:val="center"/>
              <w:rPr>
                <w:rFonts w:ascii="Times New Roman" w:hAnsi="Times New Roman" w:cs="Times New Roman"/>
                <w:b/>
                <w:sz w:val="24"/>
                <w:szCs w:val="24"/>
              </w:rPr>
            </w:pPr>
            <w:r w:rsidRPr="00F454F3">
              <w:rPr>
                <w:rFonts w:ascii="Times New Roman" w:hAnsi="Times New Roman" w:cs="Times New Roman"/>
                <w:b/>
                <w:sz w:val="24"/>
                <w:szCs w:val="24"/>
              </w:rPr>
              <w:t>P</w:t>
            </w:r>
          </w:p>
        </w:tc>
        <w:tc>
          <w:tcPr>
            <w:tcW w:w="235" w:type="pct"/>
            <w:vMerge w:val="restart"/>
            <w:vAlign w:val="center"/>
          </w:tcPr>
          <w:p w:rsidR="00643EEA" w:rsidRPr="00F454F3" w:rsidRDefault="00643EEA" w:rsidP="00643EEA">
            <w:pPr>
              <w:jc w:val="center"/>
              <w:rPr>
                <w:rFonts w:ascii="Times New Roman" w:hAnsi="Times New Roman" w:cs="Times New Roman"/>
                <w:b/>
                <w:sz w:val="24"/>
                <w:szCs w:val="24"/>
              </w:rPr>
            </w:pPr>
            <w:r w:rsidRPr="00F454F3">
              <w:rPr>
                <w:rFonts w:ascii="Times New Roman" w:hAnsi="Times New Roman" w:cs="Times New Roman"/>
                <w:b/>
                <w:sz w:val="24"/>
                <w:szCs w:val="24"/>
              </w:rPr>
              <w:t>S</w:t>
            </w:r>
          </w:p>
        </w:tc>
        <w:tc>
          <w:tcPr>
            <w:tcW w:w="677" w:type="pct"/>
            <w:vMerge w:val="restart"/>
            <w:vAlign w:val="center"/>
          </w:tcPr>
          <w:p w:rsidR="00643EEA" w:rsidRPr="00F454F3" w:rsidRDefault="00643EEA" w:rsidP="00643EEA">
            <w:pPr>
              <w:jc w:val="center"/>
              <w:rPr>
                <w:rFonts w:ascii="Times New Roman" w:hAnsi="Times New Roman" w:cs="Times New Roman"/>
                <w:b/>
                <w:sz w:val="24"/>
                <w:szCs w:val="24"/>
              </w:rPr>
            </w:pPr>
            <w:r w:rsidRPr="00F454F3">
              <w:rPr>
                <w:rFonts w:ascii="Times New Roman" w:hAnsi="Times New Roman" w:cs="Times New Roman"/>
                <w:b/>
                <w:sz w:val="24"/>
                <w:szCs w:val="24"/>
              </w:rPr>
              <w:t>Credits</w:t>
            </w:r>
          </w:p>
        </w:tc>
        <w:tc>
          <w:tcPr>
            <w:tcW w:w="585" w:type="pct"/>
            <w:vMerge w:val="restart"/>
            <w:vAlign w:val="center"/>
          </w:tcPr>
          <w:p w:rsidR="00643EEA" w:rsidRPr="00F454F3" w:rsidRDefault="00643EEA" w:rsidP="00643EEA">
            <w:pPr>
              <w:jc w:val="center"/>
              <w:rPr>
                <w:rFonts w:ascii="Times New Roman" w:hAnsi="Times New Roman" w:cs="Times New Roman"/>
                <w:b/>
                <w:sz w:val="24"/>
                <w:szCs w:val="24"/>
              </w:rPr>
            </w:pPr>
            <w:r w:rsidRPr="00F454F3">
              <w:rPr>
                <w:rFonts w:ascii="Times New Roman" w:hAnsi="Times New Roman" w:cs="Times New Roman"/>
                <w:b/>
                <w:sz w:val="24"/>
                <w:szCs w:val="24"/>
              </w:rPr>
              <w:t>Inst. Hours</w:t>
            </w:r>
          </w:p>
        </w:tc>
        <w:tc>
          <w:tcPr>
            <w:tcW w:w="1558" w:type="pct"/>
            <w:gridSpan w:val="3"/>
            <w:vAlign w:val="center"/>
          </w:tcPr>
          <w:p w:rsidR="00643EEA" w:rsidRPr="00F454F3" w:rsidRDefault="00643EEA" w:rsidP="00643EEA">
            <w:pPr>
              <w:jc w:val="center"/>
              <w:rPr>
                <w:rFonts w:ascii="Times New Roman" w:hAnsi="Times New Roman" w:cs="Times New Roman"/>
                <w:b/>
                <w:sz w:val="24"/>
                <w:szCs w:val="24"/>
              </w:rPr>
            </w:pPr>
            <w:r w:rsidRPr="00F454F3">
              <w:rPr>
                <w:rFonts w:ascii="Times New Roman" w:hAnsi="Times New Roman" w:cs="Times New Roman"/>
                <w:b/>
                <w:sz w:val="24"/>
                <w:szCs w:val="24"/>
              </w:rPr>
              <w:t>Marks</w:t>
            </w:r>
          </w:p>
        </w:tc>
      </w:tr>
      <w:tr w:rsidR="00643EEA" w:rsidRPr="00F454F3" w:rsidTr="00CE4EF8">
        <w:tc>
          <w:tcPr>
            <w:tcW w:w="1222" w:type="pct"/>
            <w:gridSpan w:val="2"/>
            <w:vMerge/>
            <w:vAlign w:val="center"/>
          </w:tcPr>
          <w:p w:rsidR="00643EEA" w:rsidRPr="00CE4EF8" w:rsidRDefault="00643EEA" w:rsidP="00CE4EF8">
            <w:pPr>
              <w:jc w:val="both"/>
              <w:rPr>
                <w:rFonts w:ascii="Times New Roman" w:hAnsi="Times New Roman" w:cs="Times New Roman"/>
                <w:b/>
                <w:color w:val="000000" w:themeColor="text1"/>
                <w:sz w:val="24"/>
                <w:szCs w:val="24"/>
              </w:rPr>
            </w:pPr>
          </w:p>
        </w:tc>
        <w:tc>
          <w:tcPr>
            <w:tcW w:w="241" w:type="pct"/>
            <w:vMerge/>
            <w:vAlign w:val="center"/>
          </w:tcPr>
          <w:p w:rsidR="00643EEA" w:rsidRPr="00F454F3" w:rsidRDefault="00643EEA" w:rsidP="00643EEA">
            <w:pPr>
              <w:jc w:val="center"/>
              <w:rPr>
                <w:rFonts w:ascii="Times New Roman" w:hAnsi="Times New Roman" w:cs="Times New Roman"/>
                <w:b/>
                <w:sz w:val="24"/>
                <w:szCs w:val="24"/>
              </w:rPr>
            </w:pPr>
          </w:p>
        </w:tc>
        <w:tc>
          <w:tcPr>
            <w:tcW w:w="242" w:type="pct"/>
            <w:vMerge/>
            <w:vAlign w:val="center"/>
          </w:tcPr>
          <w:p w:rsidR="00643EEA" w:rsidRPr="00F454F3" w:rsidRDefault="00643EEA" w:rsidP="00643EEA">
            <w:pPr>
              <w:jc w:val="center"/>
              <w:rPr>
                <w:rFonts w:ascii="Times New Roman" w:hAnsi="Times New Roman" w:cs="Times New Roman"/>
                <w:b/>
                <w:sz w:val="24"/>
                <w:szCs w:val="24"/>
              </w:rPr>
            </w:pPr>
          </w:p>
        </w:tc>
        <w:tc>
          <w:tcPr>
            <w:tcW w:w="239" w:type="pct"/>
            <w:vMerge/>
            <w:vAlign w:val="center"/>
          </w:tcPr>
          <w:p w:rsidR="00643EEA" w:rsidRPr="00F454F3" w:rsidRDefault="00643EEA" w:rsidP="00643EEA">
            <w:pPr>
              <w:jc w:val="center"/>
              <w:rPr>
                <w:rFonts w:ascii="Times New Roman" w:hAnsi="Times New Roman" w:cs="Times New Roman"/>
                <w:b/>
                <w:sz w:val="24"/>
                <w:szCs w:val="24"/>
              </w:rPr>
            </w:pPr>
          </w:p>
        </w:tc>
        <w:tc>
          <w:tcPr>
            <w:tcW w:w="235" w:type="pct"/>
            <w:vMerge/>
            <w:vAlign w:val="center"/>
          </w:tcPr>
          <w:p w:rsidR="00643EEA" w:rsidRPr="00F454F3" w:rsidRDefault="00643EEA" w:rsidP="00643EEA">
            <w:pPr>
              <w:jc w:val="center"/>
              <w:rPr>
                <w:rFonts w:ascii="Times New Roman" w:hAnsi="Times New Roman" w:cs="Times New Roman"/>
                <w:b/>
                <w:sz w:val="24"/>
                <w:szCs w:val="24"/>
              </w:rPr>
            </w:pPr>
          </w:p>
        </w:tc>
        <w:tc>
          <w:tcPr>
            <w:tcW w:w="677" w:type="pct"/>
            <w:vMerge/>
            <w:vAlign w:val="center"/>
          </w:tcPr>
          <w:p w:rsidR="00643EEA" w:rsidRPr="00F454F3" w:rsidRDefault="00643EEA" w:rsidP="00643EEA">
            <w:pPr>
              <w:jc w:val="center"/>
              <w:rPr>
                <w:rFonts w:ascii="Times New Roman" w:hAnsi="Times New Roman" w:cs="Times New Roman"/>
                <w:b/>
                <w:sz w:val="24"/>
                <w:szCs w:val="24"/>
              </w:rPr>
            </w:pPr>
          </w:p>
        </w:tc>
        <w:tc>
          <w:tcPr>
            <w:tcW w:w="585" w:type="pct"/>
            <w:vMerge/>
            <w:vAlign w:val="center"/>
          </w:tcPr>
          <w:p w:rsidR="00643EEA" w:rsidRPr="00F454F3" w:rsidRDefault="00643EEA" w:rsidP="00643EEA">
            <w:pPr>
              <w:jc w:val="center"/>
              <w:rPr>
                <w:rFonts w:ascii="Times New Roman" w:hAnsi="Times New Roman" w:cs="Times New Roman"/>
                <w:b/>
                <w:sz w:val="24"/>
                <w:szCs w:val="24"/>
              </w:rPr>
            </w:pPr>
          </w:p>
        </w:tc>
        <w:tc>
          <w:tcPr>
            <w:tcW w:w="450" w:type="pct"/>
            <w:tcBorders>
              <w:right w:val="single" w:sz="4" w:space="0" w:color="auto"/>
            </w:tcBorders>
            <w:vAlign w:val="center"/>
          </w:tcPr>
          <w:p w:rsidR="00643EEA" w:rsidRPr="00F454F3" w:rsidRDefault="00643EEA" w:rsidP="00643EEA">
            <w:pPr>
              <w:jc w:val="center"/>
              <w:rPr>
                <w:rFonts w:ascii="Times New Roman" w:hAnsi="Times New Roman" w:cs="Times New Roman"/>
                <w:b/>
                <w:sz w:val="24"/>
                <w:szCs w:val="24"/>
              </w:rPr>
            </w:pPr>
            <w:r w:rsidRPr="00F454F3">
              <w:rPr>
                <w:rFonts w:ascii="Times New Roman" w:hAnsi="Times New Roman" w:cs="Times New Roman"/>
                <w:b/>
                <w:sz w:val="24"/>
                <w:szCs w:val="24"/>
              </w:rPr>
              <w:t>CIA</w:t>
            </w:r>
          </w:p>
        </w:tc>
        <w:tc>
          <w:tcPr>
            <w:tcW w:w="625" w:type="pct"/>
            <w:tcBorders>
              <w:left w:val="single" w:sz="4" w:space="0" w:color="auto"/>
              <w:right w:val="single" w:sz="4" w:space="0" w:color="auto"/>
            </w:tcBorders>
            <w:vAlign w:val="center"/>
          </w:tcPr>
          <w:p w:rsidR="00643EEA" w:rsidRPr="00F454F3" w:rsidRDefault="00643EEA" w:rsidP="00643EEA">
            <w:pPr>
              <w:jc w:val="center"/>
              <w:rPr>
                <w:rFonts w:ascii="Times New Roman" w:hAnsi="Times New Roman" w:cs="Times New Roman"/>
                <w:b/>
                <w:sz w:val="24"/>
                <w:szCs w:val="24"/>
              </w:rPr>
            </w:pPr>
            <w:r w:rsidRPr="00F454F3">
              <w:rPr>
                <w:rFonts w:ascii="Times New Roman" w:hAnsi="Times New Roman" w:cs="Times New Roman"/>
                <w:b/>
                <w:sz w:val="24"/>
                <w:szCs w:val="24"/>
              </w:rPr>
              <w:t>External</w:t>
            </w:r>
          </w:p>
        </w:tc>
        <w:tc>
          <w:tcPr>
            <w:tcW w:w="482" w:type="pct"/>
            <w:tcBorders>
              <w:left w:val="single" w:sz="4" w:space="0" w:color="auto"/>
            </w:tcBorders>
            <w:vAlign w:val="center"/>
          </w:tcPr>
          <w:p w:rsidR="00643EEA" w:rsidRPr="00F454F3" w:rsidRDefault="00643EEA" w:rsidP="00643EEA">
            <w:pPr>
              <w:jc w:val="center"/>
              <w:rPr>
                <w:rFonts w:ascii="Times New Roman" w:hAnsi="Times New Roman" w:cs="Times New Roman"/>
                <w:b/>
                <w:sz w:val="24"/>
                <w:szCs w:val="24"/>
              </w:rPr>
            </w:pPr>
            <w:r w:rsidRPr="00F454F3">
              <w:rPr>
                <w:rFonts w:ascii="Times New Roman" w:hAnsi="Times New Roman" w:cs="Times New Roman"/>
                <w:b/>
                <w:sz w:val="24"/>
                <w:szCs w:val="24"/>
              </w:rPr>
              <w:t>Total</w:t>
            </w:r>
          </w:p>
        </w:tc>
      </w:tr>
      <w:tr w:rsidR="00643EEA" w:rsidRPr="00F454F3" w:rsidTr="00CE4EF8">
        <w:tc>
          <w:tcPr>
            <w:tcW w:w="1222" w:type="pct"/>
            <w:gridSpan w:val="2"/>
            <w:vAlign w:val="center"/>
          </w:tcPr>
          <w:p w:rsidR="00643EEA" w:rsidRPr="00CE4EF8" w:rsidRDefault="00643EEA" w:rsidP="00CE4EF8">
            <w:pPr>
              <w:jc w:val="both"/>
              <w:rPr>
                <w:rFonts w:ascii="Times New Roman" w:hAnsi="Times New Roman" w:cs="Times New Roman"/>
                <w:b/>
                <w:color w:val="000000" w:themeColor="text1"/>
                <w:sz w:val="24"/>
                <w:szCs w:val="24"/>
              </w:rPr>
            </w:pPr>
          </w:p>
        </w:tc>
        <w:tc>
          <w:tcPr>
            <w:tcW w:w="241" w:type="pct"/>
            <w:vAlign w:val="center"/>
          </w:tcPr>
          <w:p w:rsidR="00643EEA" w:rsidRPr="00F454F3" w:rsidRDefault="00CE4EF8" w:rsidP="00643E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42" w:type="pct"/>
            <w:vAlign w:val="center"/>
          </w:tcPr>
          <w:p w:rsidR="00643EEA" w:rsidRPr="00F454F3" w:rsidRDefault="00643EEA" w:rsidP="00643EEA">
            <w:pPr>
              <w:pStyle w:val="Normal1"/>
              <w:jc w:val="center"/>
              <w:rPr>
                <w:rFonts w:ascii="Times New Roman" w:eastAsia="Times New Roman" w:hAnsi="Times New Roman" w:cs="Times New Roman"/>
                <w:b/>
                <w:color w:val="000000"/>
                <w:sz w:val="24"/>
                <w:szCs w:val="24"/>
              </w:rPr>
            </w:pPr>
          </w:p>
        </w:tc>
        <w:tc>
          <w:tcPr>
            <w:tcW w:w="239" w:type="pct"/>
            <w:vAlign w:val="center"/>
          </w:tcPr>
          <w:p w:rsidR="00643EEA" w:rsidRPr="00F454F3" w:rsidRDefault="00643EEA" w:rsidP="00643EEA">
            <w:pPr>
              <w:pStyle w:val="Normal1"/>
              <w:jc w:val="center"/>
              <w:rPr>
                <w:rFonts w:ascii="Times New Roman" w:eastAsia="Times New Roman" w:hAnsi="Times New Roman" w:cs="Times New Roman"/>
                <w:b/>
                <w:color w:val="000000"/>
                <w:sz w:val="24"/>
                <w:szCs w:val="24"/>
              </w:rPr>
            </w:pPr>
          </w:p>
        </w:tc>
        <w:tc>
          <w:tcPr>
            <w:tcW w:w="235" w:type="pct"/>
            <w:vAlign w:val="center"/>
          </w:tcPr>
          <w:p w:rsidR="00643EEA" w:rsidRPr="00F454F3" w:rsidRDefault="00643EEA" w:rsidP="00643EEA">
            <w:pPr>
              <w:pStyle w:val="Normal1"/>
              <w:jc w:val="center"/>
              <w:rPr>
                <w:rFonts w:ascii="Times New Roman" w:eastAsia="Times New Roman" w:hAnsi="Times New Roman" w:cs="Times New Roman"/>
                <w:b/>
                <w:color w:val="000000"/>
                <w:sz w:val="24"/>
                <w:szCs w:val="24"/>
              </w:rPr>
            </w:pPr>
          </w:p>
        </w:tc>
        <w:tc>
          <w:tcPr>
            <w:tcW w:w="677" w:type="pct"/>
            <w:vAlign w:val="center"/>
          </w:tcPr>
          <w:p w:rsidR="00643EEA" w:rsidRPr="00F454F3" w:rsidRDefault="00643EEA" w:rsidP="00643EEA">
            <w:pPr>
              <w:pStyle w:val="Normal1"/>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w:t>
            </w:r>
          </w:p>
        </w:tc>
        <w:tc>
          <w:tcPr>
            <w:tcW w:w="585" w:type="pct"/>
            <w:vAlign w:val="center"/>
          </w:tcPr>
          <w:p w:rsidR="00643EEA" w:rsidRPr="00F454F3" w:rsidRDefault="00CE4EF8" w:rsidP="00643EEA">
            <w:pPr>
              <w:pStyle w:val="Normal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450" w:type="pct"/>
            <w:tcBorders>
              <w:right w:val="single" w:sz="4" w:space="0" w:color="auto"/>
            </w:tcBorders>
            <w:vAlign w:val="center"/>
          </w:tcPr>
          <w:p w:rsidR="00643EEA" w:rsidRPr="00F454F3" w:rsidRDefault="00643EEA" w:rsidP="00643EEA">
            <w:pPr>
              <w:jc w:val="center"/>
              <w:rPr>
                <w:rFonts w:ascii="Times New Roman" w:hAnsi="Times New Roman" w:cs="Times New Roman"/>
                <w:b/>
                <w:sz w:val="24"/>
                <w:szCs w:val="24"/>
              </w:rPr>
            </w:pPr>
            <w:r w:rsidRPr="00F454F3">
              <w:rPr>
                <w:rFonts w:ascii="Times New Roman" w:hAnsi="Times New Roman" w:cs="Times New Roman"/>
                <w:b/>
                <w:sz w:val="24"/>
                <w:szCs w:val="24"/>
              </w:rPr>
              <w:t>25</w:t>
            </w:r>
          </w:p>
        </w:tc>
        <w:tc>
          <w:tcPr>
            <w:tcW w:w="625" w:type="pct"/>
            <w:tcBorders>
              <w:left w:val="single" w:sz="4" w:space="0" w:color="auto"/>
              <w:right w:val="single" w:sz="4" w:space="0" w:color="auto"/>
            </w:tcBorders>
            <w:vAlign w:val="center"/>
          </w:tcPr>
          <w:p w:rsidR="00643EEA" w:rsidRPr="00F454F3" w:rsidRDefault="00643EEA" w:rsidP="00643EEA">
            <w:pPr>
              <w:jc w:val="center"/>
              <w:rPr>
                <w:rFonts w:ascii="Times New Roman" w:hAnsi="Times New Roman" w:cs="Times New Roman"/>
                <w:b/>
                <w:sz w:val="24"/>
                <w:szCs w:val="24"/>
              </w:rPr>
            </w:pPr>
            <w:r w:rsidRPr="00F454F3">
              <w:rPr>
                <w:rFonts w:ascii="Times New Roman" w:hAnsi="Times New Roman" w:cs="Times New Roman"/>
                <w:b/>
                <w:sz w:val="24"/>
                <w:szCs w:val="24"/>
              </w:rPr>
              <w:t>75</w:t>
            </w:r>
          </w:p>
        </w:tc>
        <w:tc>
          <w:tcPr>
            <w:tcW w:w="482" w:type="pct"/>
            <w:tcBorders>
              <w:left w:val="single" w:sz="4" w:space="0" w:color="auto"/>
            </w:tcBorders>
            <w:vAlign w:val="center"/>
          </w:tcPr>
          <w:p w:rsidR="00643EEA" w:rsidRPr="00F454F3" w:rsidRDefault="00643EEA" w:rsidP="00643EEA">
            <w:pPr>
              <w:jc w:val="center"/>
              <w:rPr>
                <w:rFonts w:ascii="Times New Roman" w:hAnsi="Times New Roman" w:cs="Times New Roman"/>
                <w:b/>
                <w:sz w:val="24"/>
                <w:szCs w:val="24"/>
              </w:rPr>
            </w:pPr>
            <w:r w:rsidRPr="00F454F3">
              <w:rPr>
                <w:rFonts w:ascii="Times New Roman" w:hAnsi="Times New Roman" w:cs="Times New Roman"/>
                <w:b/>
                <w:sz w:val="24"/>
                <w:szCs w:val="24"/>
              </w:rPr>
              <w:t>100</w:t>
            </w:r>
          </w:p>
        </w:tc>
      </w:tr>
      <w:tr w:rsidR="00643EEA" w:rsidRPr="00F454F3" w:rsidTr="00643EEA">
        <w:trPr>
          <w:trHeight w:val="431"/>
        </w:trPr>
        <w:tc>
          <w:tcPr>
            <w:tcW w:w="5000" w:type="pct"/>
            <w:gridSpan w:val="11"/>
          </w:tcPr>
          <w:p w:rsidR="00643EEA" w:rsidRPr="00CE4EF8" w:rsidRDefault="00643EEA" w:rsidP="00CE4EF8">
            <w:pPr>
              <w:jc w:val="both"/>
              <w:rPr>
                <w:rFonts w:ascii="Times New Roman" w:hAnsi="Times New Roman" w:cs="Times New Roman"/>
                <w:b/>
                <w:color w:val="000000" w:themeColor="text1"/>
                <w:sz w:val="24"/>
                <w:szCs w:val="24"/>
              </w:rPr>
            </w:pPr>
            <w:r w:rsidRPr="00CE4EF8">
              <w:rPr>
                <w:rFonts w:ascii="Times New Roman" w:hAnsi="Times New Roman" w:cs="Times New Roman"/>
                <w:b/>
                <w:color w:val="000000" w:themeColor="text1"/>
                <w:sz w:val="24"/>
                <w:szCs w:val="24"/>
              </w:rPr>
              <w:t xml:space="preserve">Learning Objectives </w:t>
            </w:r>
          </w:p>
        </w:tc>
      </w:tr>
      <w:tr w:rsidR="00643EEA" w:rsidRPr="00F454F3" w:rsidTr="00CE4EF8">
        <w:tc>
          <w:tcPr>
            <w:tcW w:w="133" w:type="pct"/>
          </w:tcPr>
          <w:p w:rsidR="00643EEA" w:rsidRPr="00CE4EF8" w:rsidRDefault="00643EEA" w:rsidP="00CE4EF8">
            <w:pPr>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LO1</w:t>
            </w:r>
          </w:p>
        </w:tc>
        <w:tc>
          <w:tcPr>
            <w:tcW w:w="4867" w:type="pct"/>
            <w:gridSpan w:val="10"/>
          </w:tcPr>
          <w:p w:rsidR="00643EEA" w:rsidRPr="00CE4EF8" w:rsidRDefault="00643EEA" w:rsidP="00CE4EF8">
            <w:pPr>
              <w:pStyle w:val="Normal1"/>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 xml:space="preserve">To understand the concepts of Asset Liability Management </w:t>
            </w:r>
          </w:p>
        </w:tc>
      </w:tr>
      <w:tr w:rsidR="00643EEA" w:rsidRPr="00F454F3" w:rsidTr="00CE4EF8">
        <w:tc>
          <w:tcPr>
            <w:tcW w:w="133" w:type="pct"/>
          </w:tcPr>
          <w:p w:rsidR="00643EEA" w:rsidRPr="00CE4EF8" w:rsidRDefault="00643EEA" w:rsidP="00CE4EF8">
            <w:pPr>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LO2</w:t>
            </w:r>
          </w:p>
        </w:tc>
        <w:tc>
          <w:tcPr>
            <w:tcW w:w="4867" w:type="pct"/>
            <w:gridSpan w:val="10"/>
          </w:tcPr>
          <w:p w:rsidR="00643EEA" w:rsidRPr="00CE4EF8" w:rsidRDefault="00643EEA" w:rsidP="00CE4EF8">
            <w:pPr>
              <w:pStyle w:val="Normal1"/>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 xml:space="preserve">To learn the Treasury management principles and approaches </w:t>
            </w:r>
          </w:p>
        </w:tc>
      </w:tr>
      <w:tr w:rsidR="00643EEA" w:rsidRPr="00F454F3" w:rsidTr="00CE4EF8">
        <w:tc>
          <w:tcPr>
            <w:tcW w:w="133" w:type="pct"/>
          </w:tcPr>
          <w:p w:rsidR="00643EEA" w:rsidRPr="00CE4EF8" w:rsidRDefault="00643EEA" w:rsidP="00CE4EF8">
            <w:pPr>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LO3</w:t>
            </w:r>
          </w:p>
        </w:tc>
        <w:tc>
          <w:tcPr>
            <w:tcW w:w="4867" w:type="pct"/>
            <w:gridSpan w:val="10"/>
          </w:tcPr>
          <w:p w:rsidR="00643EEA" w:rsidRPr="00CE4EF8" w:rsidRDefault="00643EEA" w:rsidP="00CE4EF8">
            <w:pPr>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 xml:space="preserve">To gain knowledge on money market </w:t>
            </w:r>
          </w:p>
        </w:tc>
      </w:tr>
      <w:tr w:rsidR="00643EEA" w:rsidRPr="00F454F3" w:rsidTr="00CE4EF8">
        <w:tc>
          <w:tcPr>
            <w:tcW w:w="133" w:type="pct"/>
          </w:tcPr>
          <w:p w:rsidR="00643EEA" w:rsidRPr="00CE4EF8" w:rsidRDefault="00643EEA" w:rsidP="00CE4EF8">
            <w:pPr>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LO4</w:t>
            </w:r>
          </w:p>
        </w:tc>
        <w:tc>
          <w:tcPr>
            <w:tcW w:w="4867" w:type="pct"/>
            <w:gridSpan w:val="10"/>
          </w:tcPr>
          <w:p w:rsidR="00643EEA" w:rsidRPr="00CE4EF8" w:rsidRDefault="00643EEA" w:rsidP="00CE4EF8">
            <w:pPr>
              <w:jc w:val="both"/>
              <w:rPr>
                <w:rFonts w:ascii="Times New Roman" w:hAnsi="Times New Roman" w:cs="Times New Roman"/>
                <w:color w:val="000000" w:themeColor="text1"/>
              </w:rPr>
            </w:pPr>
            <w:r w:rsidRPr="00CE4EF8">
              <w:rPr>
                <w:rFonts w:ascii="Times New Roman" w:hAnsi="Times New Roman" w:cs="Times New Roman"/>
                <w:color w:val="000000" w:themeColor="text1"/>
              </w:rPr>
              <w:t xml:space="preserve">To understand the various money market instruments and its usage </w:t>
            </w:r>
          </w:p>
        </w:tc>
      </w:tr>
      <w:tr w:rsidR="00643EEA" w:rsidRPr="00F454F3" w:rsidTr="00CE4EF8">
        <w:tc>
          <w:tcPr>
            <w:tcW w:w="133" w:type="pct"/>
          </w:tcPr>
          <w:p w:rsidR="00643EEA" w:rsidRPr="00CE4EF8" w:rsidRDefault="00643EEA" w:rsidP="00CE4EF8">
            <w:pPr>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LO5</w:t>
            </w:r>
          </w:p>
        </w:tc>
        <w:tc>
          <w:tcPr>
            <w:tcW w:w="4867" w:type="pct"/>
            <w:gridSpan w:val="10"/>
          </w:tcPr>
          <w:p w:rsidR="00643EEA" w:rsidRPr="00CE4EF8" w:rsidRDefault="00643EEA" w:rsidP="00CE4EF8">
            <w:pPr>
              <w:tabs>
                <w:tab w:val="left" w:pos="938"/>
              </w:tabs>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 xml:space="preserve">To examine the functions of foreign currency market and the regulations of RBI </w:t>
            </w:r>
          </w:p>
        </w:tc>
      </w:tr>
      <w:tr w:rsidR="00643EEA" w:rsidRPr="00F454F3" w:rsidTr="00643EEA">
        <w:tc>
          <w:tcPr>
            <w:tcW w:w="5000" w:type="pct"/>
            <w:gridSpan w:val="11"/>
          </w:tcPr>
          <w:p w:rsidR="00643EEA" w:rsidRPr="00CE4EF8" w:rsidRDefault="00643EEA" w:rsidP="00CE4EF8">
            <w:pPr>
              <w:tabs>
                <w:tab w:val="left" w:pos="938"/>
              </w:tabs>
              <w:jc w:val="both"/>
              <w:rPr>
                <w:rFonts w:ascii="Times New Roman" w:hAnsi="Times New Roman" w:cs="Times New Roman"/>
                <w:color w:val="000000" w:themeColor="text1"/>
                <w:sz w:val="24"/>
                <w:szCs w:val="24"/>
              </w:rPr>
            </w:pPr>
            <w:r w:rsidRPr="00CE4EF8">
              <w:rPr>
                <w:rFonts w:ascii="Times New Roman" w:hAnsi="Times New Roman" w:cs="Times New Roman"/>
                <w:b/>
                <w:color w:val="000000" w:themeColor="text1"/>
                <w:sz w:val="24"/>
                <w:szCs w:val="24"/>
              </w:rPr>
              <w:t>Prerequisites: Should have studied Commerce in XII Std</w:t>
            </w:r>
          </w:p>
        </w:tc>
      </w:tr>
      <w:tr w:rsidR="00643EEA" w:rsidRPr="00F454F3" w:rsidTr="00CE4EF8">
        <w:tc>
          <w:tcPr>
            <w:tcW w:w="133" w:type="pct"/>
          </w:tcPr>
          <w:p w:rsidR="00643EEA" w:rsidRPr="00CE4EF8" w:rsidRDefault="00643EEA" w:rsidP="00CE4EF8">
            <w:pPr>
              <w:jc w:val="both"/>
              <w:rPr>
                <w:rFonts w:ascii="Times New Roman" w:hAnsi="Times New Roman" w:cs="Times New Roman"/>
                <w:b/>
                <w:color w:val="000000" w:themeColor="text1"/>
                <w:sz w:val="24"/>
                <w:szCs w:val="24"/>
              </w:rPr>
            </w:pPr>
            <w:r w:rsidRPr="00CE4EF8">
              <w:rPr>
                <w:rFonts w:ascii="Times New Roman" w:hAnsi="Times New Roman" w:cs="Times New Roman"/>
                <w:b/>
                <w:color w:val="000000" w:themeColor="text1"/>
                <w:sz w:val="24"/>
                <w:szCs w:val="24"/>
              </w:rPr>
              <w:t>UNIT</w:t>
            </w:r>
          </w:p>
        </w:tc>
        <w:tc>
          <w:tcPr>
            <w:tcW w:w="4385" w:type="pct"/>
            <w:gridSpan w:val="9"/>
          </w:tcPr>
          <w:p w:rsidR="00643EEA" w:rsidRPr="00CE4EF8" w:rsidRDefault="00643EEA" w:rsidP="00CE4EF8">
            <w:pPr>
              <w:jc w:val="both"/>
              <w:rPr>
                <w:rFonts w:ascii="Times New Roman" w:hAnsi="Times New Roman" w:cs="Times New Roman"/>
                <w:b/>
                <w:color w:val="000000" w:themeColor="text1"/>
                <w:sz w:val="24"/>
                <w:szCs w:val="24"/>
              </w:rPr>
            </w:pPr>
            <w:r w:rsidRPr="00CE4EF8">
              <w:rPr>
                <w:rFonts w:ascii="Times New Roman" w:hAnsi="Times New Roman" w:cs="Times New Roman"/>
                <w:b/>
                <w:color w:val="000000" w:themeColor="text1"/>
                <w:sz w:val="24"/>
                <w:szCs w:val="24"/>
              </w:rPr>
              <w:t>Contents</w:t>
            </w:r>
          </w:p>
        </w:tc>
        <w:tc>
          <w:tcPr>
            <w:tcW w:w="482" w:type="pct"/>
          </w:tcPr>
          <w:p w:rsidR="00643EEA" w:rsidRPr="00F454F3" w:rsidRDefault="00643EEA" w:rsidP="00643EEA">
            <w:pPr>
              <w:rPr>
                <w:rFonts w:ascii="Times New Roman" w:hAnsi="Times New Roman" w:cs="Times New Roman"/>
                <w:b/>
                <w:sz w:val="24"/>
                <w:szCs w:val="24"/>
              </w:rPr>
            </w:pPr>
            <w:r w:rsidRPr="00F454F3">
              <w:rPr>
                <w:rFonts w:ascii="Times New Roman" w:hAnsi="Times New Roman" w:cs="Times New Roman"/>
                <w:b/>
                <w:sz w:val="24"/>
                <w:szCs w:val="24"/>
              </w:rPr>
              <w:t>No. of Hours</w:t>
            </w:r>
          </w:p>
        </w:tc>
      </w:tr>
      <w:tr w:rsidR="00643EEA" w:rsidRPr="00F454F3" w:rsidTr="00CE4EF8">
        <w:trPr>
          <w:trHeight w:val="917"/>
        </w:trPr>
        <w:tc>
          <w:tcPr>
            <w:tcW w:w="133" w:type="pct"/>
            <w:vAlign w:val="center"/>
          </w:tcPr>
          <w:p w:rsidR="00643EEA" w:rsidRPr="00CE4EF8" w:rsidRDefault="00643EEA" w:rsidP="00CE4EF8">
            <w:pPr>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I</w:t>
            </w:r>
          </w:p>
        </w:tc>
        <w:tc>
          <w:tcPr>
            <w:tcW w:w="4385" w:type="pct"/>
            <w:gridSpan w:val="9"/>
          </w:tcPr>
          <w:p w:rsidR="00643EEA" w:rsidRPr="00CE4EF8" w:rsidRDefault="00643EEA" w:rsidP="00CE4EF8">
            <w:pPr>
              <w:pStyle w:val="Heading2"/>
              <w:jc w:val="both"/>
              <w:outlineLvl w:val="1"/>
              <w:rPr>
                <w:rFonts w:ascii="Times New Roman" w:hAnsi="Times New Roman" w:cs="Times New Roman"/>
                <w:color w:val="000000" w:themeColor="text1"/>
              </w:rPr>
            </w:pPr>
            <w:r w:rsidRPr="00CE4EF8">
              <w:rPr>
                <w:rFonts w:ascii="Times New Roman" w:hAnsi="Times New Roman" w:cs="Times New Roman"/>
                <w:color w:val="000000" w:themeColor="text1"/>
              </w:rPr>
              <w:t>AssetandLiability</w:t>
            </w:r>
            <w:r w:rsidRPr="00CE4EF8">
              <w:rPr>
                <w:rFonts w:ascii="Times New Roman" w:hAnsi="Times New Roman" w:cs="Times New Roman"/>
                <w:color w:val="000000" w:themeColor="text1"/>
                <w:spacing w:val="-2"/>
              </w:rPr>
              <w:t>Management</w:t>
            </w:r>
          </w:p>
          <w:p w:rsidR="00643EEA" w:rsidRPr="00CE4EF8" w:rsidRDefault="00643EEA" w:rsidP="00CE4EF8">
            <w:pPr>
              <w:pStyle w:val="Normal1"/>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AssetLiabilityManagement–Objective–Concept–RiskManagement–functions,typesofrisk Interest Risk</w:t>
            </w:r>
          </w:p>
        </w:tc>
        <w:tc>
          <w:tcPr>
            <w:tcW w:w="482" w:type="pct"/>
            <w:vAlign w:val="center"/>
          </w:tcPr>
          <w:p w:rsidR="00643EEA" w:rsidRPr="00F454F3" w:rsidRDefault="00CE4EF8" w:rsidP="00643EEA">
            <w:pPr>
              <w:jc w:val="center"/>
              <w:rPr>
                <w:rFonts w:ascii="Times New Roman" w:hAnsi="Times New Roman" w:cs="Times New Roman"/>
                <w:sz w:val="24"/>
                <w:szCs w:val="24"/>
              </w:rPr>
            </w:pPr>
            <w:r>
              <w:rPr>
                <w:rFonts w:ascii="Times New Roman" w:hAnsi="Times New Roman" w:cs="Times New Roman"/>
                <w:sz w:val="24"/>
                <w:szCs w:val="24"/>
              </w:rPr>
              <w:t>15</w:t>
            </w:r>
          </w:p>
        </w:tc>
      </w:tr>
      <w:tr w:rsidR="00CE4EF8" w:rsidRPr="00F454F3" w:rsidTr="00CE4EF8">
        <w:trPr>
          <w:trHeight w:val="899"/>
        </w:trPr>
        <w:tc>
          <w:tcPr>
            <w:tcW w:w="133" w:type="pct"/>
            <w:vAlign w:val="center"/>
          </w:tcPr>
          <w:p w:rsidR="00CE4EF8" w:rsidRPr="00CE4EF8" w:rsidRDefault="00CE4EF8" w:rsidP="00CE4EF8">
            <w:pPr>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lastRenderedPageBreak/>
              <w:t>II</w:t>
            </w:r>
          </w:p>
        </w:tc>
        <w:tc>
          <w:tcPr>
            <w:tcW w:w="4385" w:type="pct"/>
            <w:gridSpan w:val="9"/>
          </w:tcPr>
          <w:p w:rsidR="00CE4EF8" w:rsidRPr="00CE4EF8" w:rsidRDefault="00CE4EF8" w:rsidP="00CE4EF8">
            <w:pPr>
              <w:pStyle w:val="Heading2"/>
              <w:jc w:val="both"/>
              <w:outlineLvl w:val="1"/>
              <w:rPr>
                <w:rFonts w:ascii="Times New Roman" w:hAnsi="Times New Roman" w:cs="Times New Roman"/>
                <w:color w:val="000000" w:themeColor="text1"/>
              </w:rPr>
            </w:pPr>
            <w:r w:rsidRPr="00CE4EF8">
              <w:rPr>
                <w:rFonts w:ascii="Times New Roman" w:hAnsi="Times New Roman" w:cs="Times New Roman"/>
                <w:color w:val="000000" w:themeColor="text1"/>
              </w:rPr>
              <w:t>Treasury</w:t>
            </w:r>
            <w:r w:rsidRPr="00CE4EF8">
              <w:rPr>
                <w:rFonts w:ascii="Times New Roman" w:hAnsi="Times New Roman" w:cs="Times New Roman"/>
                <w:color w:val="000000" w:themeColor="text1"/>
                <w:spacing w:val="-2"/>
              </w:rPr>
              <w:t>Concepts</w:t>
            </w:r>
          </w:p>
          <w:p w:rsidR="00CE4EF8" w:rsidRPr="00CE4EF8" w:rsidRDefault="00CE4EF8" w:rsidP="00CE4EF8">
            <w:pPr>
              <w:pStyle w:val="BodyText"/>
              <w:spacing w:before="41" w:line="276" w:lineRule="auto"/>
              <w:ind w:right="1279"/>
              <w:jc w:val="both"/>
              <w:rPr>
                <w:color w:val="000000" w:themeColor="text1"/>
              </w:rPr>
            </w:pPr>
            <w:r w:rsidRPr="00CE4EF8">
              <w:rPr>
                <w:color w:val="000000" w:themeColor="text1"/>
              </w:rPr>
              <w:t>ConceptofTreasuryManagement–EmploymentofStatutory/Surplusfunds–Needfor Specialized approach in the bank – Role and Function of Treasury Department.</w:t>
            </w:r>
          </w:p>
          <w:p w:rsidR="00CE4EF8" w:rsidRPr="00CE4EF8" w:rsidRDefault="00CE4EF8" w:rsidP="00CE4EF8">
            <w:pPr>
              <w:pStyle w:val="Normal1"/>
              <w:jc w:val="both"/>
              <w:rPr>
                <w:rFonts w:ascii="Times New Roman" w:hAnsi="Times New Roman" w:cs="Times New Roman"/>
                <w:color w:val="000000" w:themeColor="text1"/>
                <w:sz w:val="24"/>
                <w:szCs w:val="24"/>
              </w:rPr>
            </w:pPr>
          </w:p>
        </w:tc>
        <w:tc>
          <w:tcPr>
            <w:tcW w:w="482" w:type="pct"/>
          </w:tcPr>
          <w:p w:rsidR="00CE4EF8" w:rsidRDefault="00CE4EF8" w:rsidP="00CE4EF8">
            <w:r w:rsidRPr="0053748C">
              <w:rPr>
                <w:rFonts w:ascii="Times New Roman" w:hAnsi="Times New Roman" w:cs="Times New Roman"/>
                <w:sz w:val="24"/>
                <w:szCs w:val="24"/>
              </w:rPr>
              <w:t>15</w:t>
            </w:r>
          </w:p>
        </w:tc>
      </w:tr>
      <w:tr w:rsidR="00CE4EF8" w:rsidRPr="00F454F3" w:rsidTr="00CE4EF8">
        <w:trPr>
          <w:trHeight w:val="440"/>
        </w:trPr>
        <w:tc>
          <w:tcPr>
            <w:tcW w:w="133" w:type="pct"/>
            <w:vAlign w:val="center"/>
          </w:tcPr>
          <w:p w:rsidR="00CE4EF8" w:rsidRPr="00CE4EF8" w:rsidRDefault="00CE4EF8" w:rsidP="00CE4EF8">
            <w:pPr>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III</w:t>
            </w:r>
          </w:p>
        </w:tc>
        <w:tc>
          <w:tcPr>
            <w:tcW w:w="4385" w:type="pct"/>
            <w:gridSpan w:val="9"/>
          </w:tcPr>
          <w:p w:rsidR="00CE4EF8" w:rsidRPr="00CE4EF8" w:rsidRDefault="00CE4EF8" w:rsidP="00CE4EF8">
            <w:pPr>
              <w:pStyle w:val="Heading2"/>
              <w:jc w:val="both"/>
              <w:outlineLvl w:val="1"/>
              <w:rPr>
                <w:rFonts w:ascii="Times New Roman" w:hAnsi="Times New Roman" w:cs="Times New Roman"/>
                <w:color w:val="000000" w:themeColor="text1"/>
              </w:rPr>
            </w:pPr>
            <w:r w:rsidRPr="00CE4EF8">
              <w:rPr>
                <w:rFonts w:ascii="Times New Roman" w:hAnsi="Times New Roman" w:cs="Times New Roman"/>
                <w:color w:val="000000" w:themeColor="text1"/>
              </w:rPr>
              <w:t>Money</w:t>
            </w:r>
            <w:r w:rsidRPr="00CE4EF8">
              <w:rPr>
                <w:rFonts w:ascii="Times New Roman" w:hAnsi="Times New Roman" w:cs="Times New Roman"/>
                <w:color w:val="000000" w:themeColor="text1"/>
                <w:spacing w:val="-2"/>
              </w:rPr>
              <w:t>Market</w:t>
            </w:r>
          </w:p>
          <w:p w:rsidR="00CE4EF8" w:rsidRPr="00CE4EF8" w:rsidRDefault="00CE4EF8" w:rsidP="00CE4EF8">
            <w:pPr>
              <w:pStyle w:val="Normal1"/>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DomesticMoney Market – Sourceof funds – capital – reserves – SLR – CRR – Surplus cash – Market Players</w:t>
            </w:r>
            <w:r>
              <w:rPr>
                <w:rFonts w:ascii="Times New Roman" w:hAnsi="Times New Roman" w:cs="Times New Roman"/>
                <w:color w:val="000000" w:themeColor="text1"/>
                <w:sz w:val="24"/>
                <w:szCs w:val="24"/>
              </w:rPr>
              <w:t>.</w:t>
            </w:r>
          </w:p>
        </w:tc>
        <w:tc>
          <w:tcPr>
            <w:tcW w:w="482" w:type="pct"/>
          </w:tcPr>
          <w:p w:rsidR="00CE4EF8" w:rsidRDefault="00CE4EF8" w:rsidP="00CE4EF8">
            <w:r w:rsidRPr="0053748C">
              <w:rPr>
                <w:rFonts w:ascii="Times New Roman" w:hAnsi="Times New Roman" w:cs="Times New Roman"/>
                <w:sz w:val="24"/>
                <w:szCs w:val="24"/>
              </w:rPr>
              <w:t>15</w:t>
            </w:r>
          </w:p>
        </w:tc>
      </w:tr>
      <w:tr w:rsidR="00CE4EF8" w:rsidRPr="00F454F3" w:rsidTr="00CE4EF8">
        <w:trPr>
          <w:trHeight w:val="629"/>
        </w:trPr>
        <w:tc>
          <w:tcPr>
            <w:tcW w:w="133" w:type="pct"/>
            <w:vAlign w:val="center"/>
          </w:tcPr>
          <w:p w:rsidR="00CE4EF8" w:rsidRPr="00CE4EF8" w:rsidRDefault="00CE4EF8" w:rsidP="00CE4EF8">
            <w:pPr>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IV</w:t>
            </w:r>
          </w:p>
        </w:tc>
        <w:tc>
          <w:tcPr>
            <w:tcW w:w="4385" w:type="pct"/>
            <w:gridSpan w:val="9"/>
          </w:tcPr>
          <w:p w:rsidR="00CE4EF8" w:rsidRPr="00CE4EF8" w:rsidRDefault="00CE4EF8" w:rsidP="00CE4EF8">
            <w:pPr>
              <w:pStyle w:val="Heading2"/>
              <w:spacing w:before="1"/>
              <w:jc w:val="both"/>
              <w:outlineLvl w:val="1"/>
              <w:rPr>
                <w:rFonts w:ascii="Times New Roman" w:hAnsi="Times New Roman" w:cs="Times New Roman"/>
                <w:color w:val="000000" w:themeColor="text1"/>
              </w:rPr>
            </w:pPr>
            <w:r w:rsidRPr="00CE4EF8">
              <w:rPr>
                <w:rFonts w:ascii="Times New Roman" w:hAnsi="Times New Roman" w:cs="Times New Roman"/>
                <w:color w:val="000000" w:themeColor="text1"/>
                <w:spacing w:val="-2"/>
              </w:rPr>
              <w:t>Money Instrument</w:t>
            </w:r>
          </w:p>
          <w:p w:rsidR="00CE4EF8" w:rsidRPr="00CE4EF8" w:rsidRDefault="00CE4EF8" w:rsidP="00CE4EF8">
            <w:pPr>
              <w:pStyle w:val="BodyText"/>
              <w:spacing w:before="43" w:line="276" w:lineRule="auto"/>
              <w:ind w:right="1279"/>
              <w:jc w:val="both"/>
              <w:rPr>
                <w:color w:val="000000" w:themeColor="text1"/>
              </w:rPr>
            </w:pPr>
            <w:r w:rsidRPr="00CE4EF8">
              <w:rPr>
                <w:color w:val="000000" w:themeColor="text1"/>
              </w:rPr>
              <w:t>Money Market Instruments and Players – Government Securities – Treasury bill – CP – CD – Call Money Banks and Specified Institutions</w:t>
            </w:r>
            <w:r>
              <w:rPr>
                <w:color w:val="000000" w:themeColor="text1"/>
              </w:rPr>
              <w:t>.</w:t>
            </w:r>
          </w:p>
          <w:p w:rsidR="00CE4EF8" w:rsidRPr="00CE4EF8" w:rsidRDefault="00CE4EF8" w:rsidP="00CE4EF8">
            <w:pPr>
              <w:pStyle w:val="Normal1"/>
              <w:jc w:val="both"/>
              <w:rPr>
                <w:rFonts w:ascii="Times New Roman" w:hAnsi="Times New Roman" w:cs="Times New Roman"/>
                <w:color w:val="000000" w:themeColor="text1"/>
                <w:sz w:val="24"/>
                <w:szCs w:val="24"/>
              </w:rPr>
            </w:pPr>
          </w:p>
        </w:tc>
        <w:tc>
          <w:tcPr>
            <w:tcW w:w="482" w:type="pct"/>
          </w:tcPr>
          <w:p w:rsidR="00CE4EF8" w:rsidRDefault="00CE4EF8" w:rsidP="00CE4EF8">
            <w:r w:rsidRPr="0053748C">
              <w:rPr>
                <w:rFonts w:ascii="Times New Roman" w:hAnsi="Times New Roman" w:cs="Times New Roman"/>
                <w:sz w:val="24"/>
                <w:szCs w:val="24"/>
              </w:rPr>
              <w:t>15</w:t>
            </w:r>
          </w:p>
        </w:tc>
      </w:tr>
      <w:tr w:rsidR="00CE4EF8" w:rsidRPr="00F454F3" w:rsidTr="00CE4EF8">
        <w:trPr>
          <w:trHeight w:val="809"/>
        </w:trPr>
        <w:tc>
          <w:tcPr>
            <w:tcW w:w="133" w:type="pct"/>
            <w:vAlign w:val="center"/>
          </w:tcPr>
          <w:p w:rsidR="00CE4EF8" w:rsidRPr="00CE4EF8" w:rsidRDefault="00CE4EF8" w:rsidP="00CE4EF8">
            <w:pPr>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V</w:t>
            </w:r>
          </w:p>
        </w:tc>
        <w:tc>
          <w:tcPr>
            <w:tcW w:w="4385" w:type="pct"/>
            <w:gridSpan w:val="9"/>
          </w:tcPr>
          <w:p w:rsidR="00CE4EF8" w:rsidRPr="00CE4EF8" w:rsidRDefault="00CE4EF8" w:rsidP="00CE4EF8">
            <w:pPr>
              <w:pStyle w:val="Heading2"/>
              <w:jc w:val="both"/>
              <w:outlineLvl w:val="1"/>
              <w:rPr>
                <w:rFonts w:ascii="Times New Roman" w:hAnsi="Times New Roman" w:cs="Times New Roman"/>
                <w:color w:val="000000" w:themeColor="text1"/>
              </w:rPr>
            </w:pPr>
            <w:r w:rsidRPr="00CE4EF8">
              <w:rPr>
                <w:rFonts w:ascii="Times New Roman" w:hAnsi="Times New Roman" w:cs="Times New Roman"/>
                <w:color w:val="000000" w:themeColor="text1"/>
              </w:rPr>
              <w:t>ForeignCurrency</w:t>
            </w:r>
            <w:r w:rsidRPr="00CE4EF8">
              <w:rPr>
                <w:rFonts w:ascii="Times New Roman" w:hAnsi="Times New Roman" w:cs="Times New Roman"/>
                <w:color w:val="000000" w:themeColor="text1"/>
                <w:spacing w:val="-2"/>
              </w:rPr>
              <w:t>Market</w:t>
            </w:r>
          </w:p>
          <w:p w:rsidR="00CE4EF8" w:rsidRPr="00CE4EF8" w:rsidRDefault="00CE4EF8" w:rsidP="00CE4EF8">
            <w:pPr>
              <w:pStyle w:val="BodyText"/>
              <w:spacing w:before="43"/>
              <w:jc w:val="both"/>
              <w:rPr>
                <w:color w:val="000000" w:themeColor="text1"/>
              </w:rPr>
            </w:pPr>
            <w:r w:rsidRPr="00CE4EF8">
              <w:rPr>
                <w:color w:val="000000" w:themeColor="text1"/>
              </w:rPr>
              <w:t>ForeignCurrencyMarket–CombinedTreasuryManagement–RBIandRegulatory</w:t>
            </w:r>
            <w:r w:rsidRPr="00CE4EF8">
              <w:rPr>
                <w:color w:val="000000" w:themeColor="text1"/>
                <w:spacing w:val="-2"/>
              </w:rPr>
              <w:t>Functions.</w:t>
            </w:r>
          </w:p>
          <w:p w:rsidR="00CE4EF8" w:rsidRPr="00CE4EF8" w:rsidRDefault="00CE4EF8" w:rsidP="00CE4EF8">
            <w:pPr>
              <w:pStyle w:val="Normal1"/>
              <w:jc w:val="both"/>
              <w:rPr>
                <w:rFonts w:ascii="Times New Roman" w:hAnsi="Times New Roman" w:cs="Times New Roman"/>
                <w:color w:val="000000" w:themeColor="text1"/>
                <w:sz w:val="24"/>
                <w:szCs w:val="24"/>
              </w:rPr>
            </w:pPr>
          </w:p>
        </w:tc>
        <w:tc>
          <w:tcPr>
            <w:tcW w:w="482" w:type="pct"/>
          </w:tcPr>
          <w:p w:rsidR="00CE4EF8" w:rsidRDefault="00CE4EF8" w:rsidP="00CE4EF8">
            <w:r w:rsidRPr="0053748C">
              <w:rPr>
                <w:rFonts w:ascii="Times New Roman" w:hAnsi="Times New Roman" w:cs="Times New Roman"/>
                <w:sz w:val="24"/>
                <w:szCs w:val="24"/>
              </w:rPr>
              <w:t>15</w:t>
            </w:r>
          </w:p>
        </w:tc>
      </w:tr>
      <w:tr w:rsidR="00643EEA" w:rsidRPr="00F454F3" w:rsidTr="00CE4EF8">
        <w:tc>
          <w:tcPr>
            <w:tcW w:w="133" w:type="pct"/>
          </w:tcPr>
          <w:p w:rsidR="00643EEA" w:rsidRPr="00CE4EF8" w:rsidRDefault="00643EEA" w:rsidP="00CE4EF8">
            <w:pPr>
              <w:jc w:val="both"/>
              <w:rPr>
                <w:rFonts w:ascii="Times New Roman" w:hAnsi="Times New Roman" w:cs="Times New Roman"/>
                <w:color w:val="000000" w:themeColor="text1"/>
                <w:sz w:val="24"/>
                <w:szCs w:val="24"/>
              </w:rPr>
            </w:pPr>
          </w:p>
        </w:tc>
        <w:tc>
          <w:tcPr>
            <w:tcW w:w="4385" w:type="pct"/>
            <w:gridSpan w:val="9"/>
          </w:tcPr>
          <w:p w:rsidR="00643EEA" w:rsidRPr="00CE4EF8" w:rsidRDefault="00643EEA" w:rsidP="00CE4EF8">
            <w:pPr>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Total</w:t>
            </w:r>
          </w:p>
        </w:tc>
        <w:tc>
          <w:tcPr>
            <w:tcW w:w="482" w:type="pct"/>
          </w:tcPr>
          <w:p w:rsidR="00643EEA" w:rsidRPr="00F454F3" w:rsidRDefault="00CE4EF8" w:rsidP="00643EEA">
            <w:pPr>
              <w:jc w:val="center"/>
              <w:rPr>
                <w:rFonts w:ascii="Times New Roman" w:hAnsi="Times New Roman" w:cs="Times New Roman"/>
                <w:sz w:val="24"/>
                <w:szCs w:val="24"/>
              </w:rPr>
            </w:pPr>
            <w:r>
              <w:rPr>
                <w:rFonts w:ascii="Times New Roman" w:hAnsi="Times New Roman" w:cs="Times New Roman"/>
                <w:sz w:val="24"/>
                <w:szCs w:val="24"/>
              </w:rPr>
              <w:t>60</w:t>
            </w:r>
          </w:p>
        </w:tc>
      </w:tr>
      <w:tr w:rsidR="00643EEA" w:rsidRPr="00F454F3" w:rsidTr="00CE4EF8">
        <w:tc>
          <w:tcPr>
            <w:tcW w:w="133" w:type="pct"/>
            <w:vAlign w:val="center"/>
          </w:tcPr>
          <w:p w:rsidR="00643EEA" w:rsidRPr="00CE4EF8" w:rsidRDefault="00643EEA" w:rsidP="00CE4EF8">
            <w:pPr>
              <w:jc w:val="both"/>
              <w:rPr>
                <w:rFonts w:ascii="Times New Roman" w:hAnsi="Times New Roman" w:cs="Times New Roman"/>
                <w:b/>
                <w:color w:val="000000" w:themeColor="text1"/>
                <w:sz w:val="24"/>
                <w:szCs w:val="24"/>
              </w:rPr>
            </w:pPr>
            <w:r w:rsidRPr="00CE4EF8">
              <w:rPr>
                <w:rFonts w:ascii="Times New Roman" w:hAnsi="Times New Roman" w:cs="Times New Roman"/>
                <w:b/>
                <w:color w:val="000000" w:themeColor="text1"/>
                <w:sz w:val="24"/>
                <w:szCs w:val="24"/>
              </w:rPr>
              <w:t>CO</w:t>
            </w:r>
          </w:p>
        </w:tc>
        <w:tc>
          <w:tcPr>
            <w:tcW w:w="4867" w:type="pct"/>
            <w:gridSpan w:val="10"/>
          </w:tcPr>
          <w:p w:rsidR="00643EEA" w:rsidRPr="00CE4EF8" w:rsidRDefault="00643EEA" w:rsidP="00CE4EF8">
            <w:pPr>
              <w:jc w:val="both"/>
              <w:rPr>
                <w:rFonts w:ascii="Times New Roman" w:hAnsi="Times New Roman" w:cs="Times New Roman"/>
                <w:b/>
                <w:color w:val="000000" w:themeColor="text1"/>
                <w:sz w:val="24"/>
                <w:szCs w:val="24"/>
              </w:rPr>
            </w:pPr>
            <w:r w:rsidRPr="00CE4EF8">
              <w:rPr>
                <w:rFonts w:ascii="Times New Roman" w:hAnsi="Times New Roman" w:cs="Times New Roman"/>
                <w:b/>
                <w:color w:val="000000" w:themeColor="text1"/>
                <w:sz w:val="24"/>
                <w:szCs w:val="24"/>
              </w:rPr>
              <w:t>Course Outcomes</w:t>
            </w:r>
          </w:p>
        </w:tc>
      </w:tr>
      <w:tr w:rsidR="00643EEA" w:rsidRPr="00F454F3" w:rsidTr="00CE4EF8">
        <w:trPr>
          <w:trHeight w:val="512"/>
        </w:trPr>
        <w:tc>
          <w:tcPr>
            <w:tcW w:w="133" w:type="pct"/>
            <w:vAlign w:val="center"/>
          </w:tcPr>
          <w:p w:rsidR="00643EEA" w:rsidRPr="00CE4EF8" w:rsidRDefault="00643EEA" w:rsidP="00CE4EF8">
            <w:pPr>
              <w:jc w:val="both"/>
              <w:rPr>
                <w:rFonts w:ascii="Times New Roman" w:hAnsi="Times New Roman" w:cs="Times New Roman"/>
                <w:b/>
                <w:color w:val="000000" w:themeColor="text1"/>
                <w:sz w:val="24"/>
                <w:szCs w:val="24"/>
              </w:rPr>
            </w:pPr>
            <w:r w:rsidRPr="00CE4EF8">
              <w:rPr>
                <w:rFonts w:ascii="Times New Roman" w:hAnsi="Times New Roman" w:cs="Times New Roman"/>
                <w:b/>
                <w:color w:val="000000" w:themeColor="text1"/>
                <w:sz w:val="24"/>
                <w:szCs w:val="24"/>
              </w:rPr>
              <w:t>CO1</w:t>
            </w:r>
          </w:p>
        </w:tc>
        <w:tc>
          <w:tcPr>
            <w:tcW w:w="4867" w:type="pct"/>
            <w:gridSpan w:val="10"/>
          </w:tcPr>
          <w:p w:rsidR="00643EEA" w:rsidRPr="00CE4EF8" w:rsidRDefault="00643EEA" w:rsidP="00CE4EF8">
            <w:pPr>
              <w:pStyle w:val="TableParagraph"/>
              <w:ind w:left="108"/>
              <w:jc w:val="both"/>
              <w:rPr>
                <w:color w:val="000000" w:themeColor="text1"/>
                <w:sz w:val="24"/>
                <w:szCs w:val="24"/>
              </w:rPr>
            </w:pPr>
            <w:r w:rsidRPr="00CE4EF8">
              <w:rPr>
                <w:color w:val="000000" w:themeColor="text1"/>
                <w:sz w:val="24"/>
                <w:szCs w:val="24"/>
              </w:rPr>
              <w:t xml:space="preserve">Explorethe techniques being deployedby the leading </w:t>
            </w:r>
            <w:r w:rsidRPr="00CE4EF8">
              <w:rPr>
                <w:color w:val="000000" w:themeColor="text1"/>
                <w:spacing w:val="-2"/>
                <w:sz w:val="24"/>
                <w:szCs w:val="24"/>
              </w:rPr>
              <w:t>global</w:t>
            </w:r>
          </w:p>
          <w:p w:rsidR="00643EEA" w:rsidRPr="00CE4EF8" w:rsidRDefault="00643EEA" w:rsidP="00CE4EF8">
            <w:pPr>
              <w:tabs>
                <w:tab w:val="left" w:pos="8671"/>
                <w:tab w:val="left" w:pos="9121"/>
              </w:tabs>
              <w:ind w:right="360"/>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treasury</w:t>
            </w:r>
            <w:r w:rsidRPr="00CE4EF8">
              <w:rPr>
                <w:rFonts w:ascii="Times New Roman" w:hAnsi="Times New Roman" w:cs="Times New Roman"/>
                <w:color w:val="000000" w:themeColor="text1"/>
                <w:spacing w:val="-2"/>
                <w:sz w:val="24"/>
                <w:szCs w:val="24"/>
              </w:rPr>
              <w:t>organisations</w:t>
            </w:r>
          </w:p>
        </w:tc>
      </w:tr>
      <w:tr w:rsidR="00643EEA" w:rsidRPr="00F454F3" w:rsidTr="00CE4EF8">
        <w:trPr>
          <w:trHeight w:val="440"/>
        </w:trPr>
        <w:tc>
          <w:tcPr>
            <w:tcW w:w="133" w:type="pct"/>
            <w:vAlign w:val="center"/>
          </w:tcPr>
          <w:p w:rsidR="00643EEA" w:rsidRPr="00CE4EF8" w:rsidRDefault="00643EEA" w:rsidP="00CE4EF8">
            <w:pPr>
              <w:jc w:val="both"/>
              <w:rPr>
                <w:rFonts w:ascii="Times New Roman" w:hAnsi="Times New Roman" w:cs="Times New Roman"/>
                <w:b/>
                <w:color w:val="000000" w:themeColor="text1"/>
                <w:sz w:val="24"/>
                <w:szCs w:val="24"/>
              </w:rPr>
            </w:pPr>
            <w:r w:rsidRPr="00CE4EF8">
              <w:rPr>
                <w:rFonts w:ascii="Times New Roman" w:hAnsi="Times New Roman" w:cs="Times New Roman"/>
                <w:b/>
                <w:color w:val="000000" w:themeColor="text1"/>
                <w:sz w:val="24"/>
                <w:szCs w:val="24"/>
              </w:rPr>
              <w:t>CO2</w:t>
            </w:r>
          </w:p>
        </w:tc>
        <w:tc>
          <w:tcPr>
            <w:tcW w:w="4867" w:type="pct"/>
            <w:gridSpan w:val="10"/>
          </w:tcPr>
          <w:p w:rsidR="00643EEA" w:rsidRPr="00CE4EF8" w:rsidRDefault="00643EEA" w:rsidP="00CE4EF8">
            <w:pPr>
              <w:pStyle w:val="TableParagraph"/>
              <w:spacing w:line="276" w:lineRule="auto"/>
              <w:ind w:left="108"/>
              <w:jc w:val="both"/>
              <w:rPr>
                <w:color w:val="000000" w:themeColor="text1"/>
                <w:sz w:val="24"/>
                <w:szCs w:val="24"/>
              </w:rPr>
            </w:pPr>
            <w:r w:rsidRPr="00CE4EF8">
              <w:rPr>
                <w:color w:val="000000" w:themeColor="text1"/>
                <w:sz w:val="24"/>
                <w:szCs w:val="24"/>
              </w:rPr>
              <w:t>Understand how treasury can deliver improved bottom-line performanceforyourbusinessthroughtaxefficientaccount structures, effective hedging strategies and optimizing working</w:t>
            </w:r>
            <w:r w:rsidRPr="00CE4EF8">
              <w:rPr>
                <w:color w:val="000000" w:themeColor="text1"/>
                <w:spacing w:val="-2"/>
                <w:sz w:val="24"/>
                <w:szCs w:val="24"/>
              </w:rPr>
              <w:t>capital</w:t>
            </w:r>
          </w:p>
        </w:tc>
      </w:tr>
      <w:tr w:rsidR="00643EEA" w:rsidRPr="00F454F3" w:rsidTr="00CE4EF8">
        <w:trPr>
          <w:trHeight w:val="440"/>
        </w:trPr>
        <w:tc>
          <w:tcPr>
            <w:tcW w:w="133" w:type="pct"/>
            <w:vAlign w:val="center"/>
          </w:tcPr>
          <w:p w:rsidR="00643EEA" w:rsidRPr="00CE4EF8" w:rsidRDefault="00643EEA" w:rsidP="00CE4EF8">
            <w:pPr>
              <w:jc w:val="both"/>
              <w:rPr>
                <w:rFonts w:ascii="Times New Roman" w:hAnsi="Times New Roman" w:cs="Times New Roman"/>
                <w:b/>
                <w:color w:val="000000" w:themeColor="text1"/>
                <w:sz w:val="24"/>
                <w:szCs w:val="24"/>
              </w:rPr>
            </w:pPr>
            <w:r w:rsidRPr="00CE4EF8">
              <w:rPr>
                <w:rFonts w:ascii="Times New Roman" w:hAnsi="Times New Roman" w:cs="Times New Roman"/>
                <w:b/>
                <w:color w:val="000000" w:themeColor="text1"/>
                <w:sz w:val="24"/>
                <w:szCs w:val="24"/>
              </w:rPr>
              <w:t>CO3</w:t>
            </w:r>
          </w:p>
        </w:tc>
        <w:tc>
          <w:tcPr>
            <w:tcW w:w="4867" w:type="pct"/>
            <w:gridSpan w:val="10"/>
          </w:tcPr>
          <w:p w:rsidR="00643EEA" w:rsidRPr="00CE4EF8" w:rsidRDefault="00643EEA" w:rsidP="00CE4EF8">
            <w:pPr>
              <w:pStyle w:val="TableParagraph"/>
              <w:ind w:left="108"/>
              <w:jc w:val="both"/>
              <w:rPr>
                <w:color w:val="000000" w:themeColor="text1"/>
                <w:sz w:val="24"/>
                <w:szCs w:val="24"/>
              </w:rPr>
            </w:pPr>
            <w:r w:rsidRPr="00CE4EF8">
              <w:rPr>
                <w:color w:val="000000" w:themeColor="text1"/>
                <w:sz w:val="24"/>
                <w:szCs w:val="24"/>
              </w:rPr>
              <w:t>Discussalternativeaccountstructureforoptimising</w:t>
            </w:r>
            <w:r w:rsidRPr="00CE4EF8">
              <w:rPr>
                <w:color w:val="000000" w:themeColor="text1"/>
                <w:spacing w:val="-2"/>
                <w:sz w:val="24"/>
                <w:szCs w:val="24"/>
              </w:rPr>
              <w:t xml:space="preserve">liquidity </w:t>
            </w:r>
            <w:r w:rsidRPr="00CE4EF8">
              <w:rPr>
                <w:color w:val="000000" w:themeColor="text1"/>
                <w:sz w:val="24"/>
                <w:szCs w:val="24"/>
              </w:rPr>
              <w:t>and</w:t>
            </w:r>
            <w:r w:rsidRPr="00CE4EF8">
              <w:rPr>
                <w:color w:val="000000" w:themeColor="text1"/>
                <w:spacing w:val="-2"/>
                <w:sz w:val="24"/>
                <w:szCs w:val="24"/>
              </w:rPr>
              <w:t>payments</w:t>
            </w:r>
          </w:p>
        </w:tc>
      </w:tr>
      <w:tr w:rsidR="00643EEA" w:rsidRPr="00F454F3" w:rsidTr="00CE4EF8">
        <w:trPr>
          <w:trHeight w:val="359"/>
        </w:trPr>
        <w:tc>
          <w:tcPr>
            <w:tcW w:w="133" w:type="pct"/>
            <w:vAlign w:val="center"/>
          </w:tcPr>
          <w:p w:rsidR="00643EEA" w:rsidRPr="00CE4EF8" w:rsidRDefault="00643EEA" w:rsidP="00CE4EF8">
            <w:pPr>
              <w:jc w:val="both"/>
              <w:rPr>
                <w:rFonts w:ascii="Times New Roman" w:hAnsi="Times New Roman" w:cs="Times New Roman"/>
                <w:b/>
                <w:color w:val="000000" w:themeColor="text1"/>
                <w:sz w:val="24"/>
                <w:szCs w:val="24"/>
              </w:rPr>
            </w:pPr>
            <w:r w:rsidRPr="00CE4EF8">
              <w:rPr>
                <w:rFonts w:ascii="Times New Roman" w:hAnsi="Times New Roman" w:cs="Times New Roman"/>
                <w:b/>
                <w:color w:val="000000" w:themeColor="text1"/>
                <w:sz w:val="24"/>
                <w:szCs w:val="24"/>
              </w:rPr>
              <w:t>CO4</w:t>
            </w:r>
          </w:p>
        </w:tc>
        <w:tc>
          <w:tcPr>
            <w:tcW w:w="4867" w:type="pct"/>
            <w:gridSpan w:val="10"/>
          </w:tcPr>
          <w:p w:rsidR="00643EEA" w:rsidRPr="00CE4EF8" w:rsidRDefault="00643EEA" w:rsidP="00CE4EF8">
            <w:pPr>
              <w:pStyle w:val="TableParagraph"/>
              <w:ind w:left="108"/>
              <w:jc w:val="both"/>
              <w:rPr>
                <w:color w:val="000000" w:themeColor="text1"/>
                <w:sz w:val="24"/>
                <w:szCs w:val="24"/>
              </w:rPr>
            </w:pPr>
            <w:r w:rsidRPr="00CE4EF8">
              <w:rPr>
                <w:color w:val="000000" w:themeColor="text1"/>
                <w:sz w:val="24"/>
                <w:szCs w:val="24"/>
              </w:rPr>
              <w:t>Gainacomprehensiveinsightintothecurrentand</w:t>
            </w:r>
            <w:r w:rsidRPr="00CE4EF8">
              <w:rPr>
                <w:color w:val="000000" w:themeColor="text1"/>
                <w:spacing w:val="-2"/>
                <w:sz w:val="24"/>
                <w:szCs w:val="24"/>
              </w:rPr>
              <w:t>future</w:t>
            </w:r>
          </w:p>
          <w:p w:rsidR="00643EEA" w:rsidRPr="00CE4EF8" w:rsidRDefault="00643EEA" w:rsidP="00CE4EF8">
            <w:pPr>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challengesfacingtreasurymanagersand</w:t>
            </w:r>
            <w:r w:rsidRPr="00CE4EF8">
              <w:rPr>
                <w:rFonts w:ascii="Times New Roman" w:hAnsi="Times New Roman" w:cs="Times New Roman"/>
                <w:color w:val="000000" w:themeColor="text1"/>
                <w:spacing w:val="-4"/>
                <w:sz w:val="24"/>
                <w:szCs w:val="24"/>
              </w:rPr>
              <w:t>CFOs</w:t>
            </w:r>
          </w:p>
        </w:tc>
      </w:tr>
      <w:tr w:rsidR="00643EEA" w:rsidRPr="00F454F3" w:rsidTr="00CE4EF8">
        <w:trPr>
          <w:trHeight w:val="431"/>
        </w:trPr>
        <w:tc>
          <w:tcPr>
            <w:tcW w:w="133" w:type="pct"/>
            <w:vAlign w:val="center"/>
          </w:tcPr>
          <w:p w:rsidR="00643EEA" w:rsidRPr="00CE4EF8" w:rsidRDefault="00643EEA" w:rsidP="00CE4EF8">
            <w:pPr>
              <w:jc w:val="both"/>
              <w:rPr>
                <w:rFonts w:ascii="Times New Roman" w:hAnsi="Times New Roman" w:cs="Times New Roman"/>
                <w:b/>
                <w:color w:val="000000" w:themeColor="text1"/>
                <w:sz w:val="24"/>
                <w:szCs w:val="24"/>
              </w:rPr>
            </w:pPr>
            <w:r w:rsidRPr="00CE4EF8">
              <w:rPr>
                <w:rFonts w:ascii="Times New Roman" w:hAnsi="Times New Roman" w:cs="Times New Roman"/>
                <w:b/>
                <w:color w:val="000000" w:themeColor="text1"/>
                <w:sz w:val="24"/>
                <w:szCs w:val="24"/>
              </w:rPr>
              <w:t>CO5</w:t>
            </w:r>
          </w:p>
        </w:tc>
        <w:tc>
          <w:tcPr>
            <w:tcW w:w="4867" w:type="pct"/>
            <w:gridSpan w:val="10"/>
          </w:tcPr>
          <w:p w:rsidR="00643EEA" w:rsidRPr="00CE4EF8" w:rsidRDefault="00643EEA" w:rsidP="00CE4EF8">
            <w:pPr>
              <w:pStyle w:val="TableParagraph"/>
              <w:ind w:left="108"/>
              <w:jc w:val="both"/>
              <w:rPr>
                <w:color w:val="000000" w:themeColor="text1"/>
                <w:sz w:val="24"/>
                <w:szCs w:val="24"/>
              </w:rPr>
            </w:pPr>
            <w:r w:rsidRPr="00CE4EF8">
              <w:rPr>
                <w:color w:val="000000" w:themeColor="text1"/>
                <w:sz w:val="24"/>
                <w:szCs w:val="24"/>
              </w:rPr>
              <w:t>Developpracticalskillsandknowledgethatcan</w:t>
            </w:r>
            <w:r w:rsidRPr="00CE4EF8">
              <w:rPr>
                <w:color w:val="000000" w:themeColor="text1"/>
                <w:spacing w:val="-7"/>
                <w:sz w:val="24"/>
                <w:szCs w:val="24"/>
              </w:rPr>
              <w:t xml:space="preserve">be </w:t>
            </w:r>
            <w:r w:rsidRPr="00CE4EF8">
              <w:rPr>
                <w:color w:val="000000" w:themeColor="text1"/>
                <w:sz w:val="24"/>
                <w:szCs w:val="24"/>
              </w:rPr>
              <w:t>immediatelyapplieduponyour returntothe</w:t>
            </w:r>
            <w:r w:rsidRPr="00CE4EF8">
              <w:rPr>
                <w:color w:val="000000" w:themeColor="text1"/>
                <w:spacing w:val="-2"/>
                <w:sz w:val="24"/>
                <w:szCs w:val="24"/>
              </w:rPr>
              <w:t>office.</w:t>
            </w:r>
          </w:p>
        </w:tc>
      </w:tr>
      <w:tr w:rsidR="00643EEA" w:rsidRPr="00F454F3" w:rsidTr="00643EEA">
        <w:trPr>
          <w:trHeight w:val="431"/>
        </w:trPr>
        <w:tc>
          <w:tcPr>
            <w:tcW w:w="5000" w:type="pct"/>
            <w:gridSpan w:val="11"/>
          </w:tcPr>
          <w:p w:rsidR="00643EEA" w:rsidRPr="00CE4EF8" w:rsidRDefault="00643EEA" w:rsidP="00CE4EF8">
            <w:pPr>
              <w:jc w:val="both"/>
              <w:rPr>
                <w:rFonts w:ascii="Times New Roman" w:hAnsi="Times New Roman" w:cs="Times New Roman"/>
                <w:b/>
                <w:color w:val="000000" w:themeColor="text1"/>
                <w:sz w:val="24"/>
                <w:szCs w:val="24"/>
              </w:rPr>
            </w:pPr>
            <w:r w:rsidRPr="00CE4EF8">
              <w:rPr>
                <w:rFonts w:ascii="Times New Roman" w:hAnsi="Times New Roman" w:cs="Times New Roman"/>
                <w:b/>
                <w:color w:val="000000" w:themeColor="text1"/>
                <w:sz w:val="24"/>
                <w:szCs w:val="24"/>
              </w:rPr>
              <w:t>Textbooks</w:t>
            </w:r>
          </w:p>
        </w:tc>
      </w:tr>
      <w:tr w:rsidR="00643EEA" w:rsidRPr="00F454F3" w:rsidTr="00CE4EF8">
        <w:trPr>
          <w:trHeight w:val="431"/>
        </w:trPr>
        <w:tc>
          <w:tcPr>
            <w:tcW w:w="133" w:type="pct"/>
          </w:tcPr>
          <w:p w:rsidR="00643EEA" w:rsidRPr="00CE4EF8" w:rsidRDefault="00643EEA" w:rsidP="00CE4EF8">
            <w:pPr>
              <w:pStyle w:val="ListParagraph"/>
              <w:jc w:val="both"/>
              <w:rPr>
                <w:color w:val="000000" w:themeColor="text1"/>
                <w:sz w:val="24"/>
                <w:szCs w:val="24"/>
              </w:rPr>
            </w:pPr>
            <w:r w:rsidRPr="00CE4EF8">
              <w:rPr>
                <w:color w:val="000000" w:themeColor="text1"/>
                <w:sz w:val="24"/>
                <w:szCs w:val="24"/>
              </w:rPr>
              <w:t>1</w:t>
            </w:r>
          </w:p>
        </w:tc>
        <w:tc>
          <w:tcPr>
            <w:tcW w:w="4867" w:type="pct"/>
            <w:gridSpan w:val="10"/>
          </w:tcPr>
          <w:p w:rsidR="00643EEA" w:rsidRPr="00CE4EF8" w:rsidRDefault="00643EEA" w:rsidP="00CE4EF8">
            <w:pPr>
              <w:widowControl w:val="0"/>
              <w:tabs>
                <w:tab w:val="left" w:pos="1301"/>
              </w:tabs>
              <w:autoSpaceDE w:val="0"/>
              <w:autoSpaceDN w:val="0"/>
              <w:spacing w:before="41"/>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V.A.AvadhaniIndiancapitalMarketHimalayanPublishingHouseNewDelhi</w:t>
            </w:r>
            <w:r w:rsidRPr="00CE4EF8">
              <w:rPr>
                <w:rFonts w:ascii="Times New Roman" w:hAnsi="Times New Roman" w:cs="Times New Roman"/>
                <w:color w:val="000000" w:themeColor="text1"/>
                <w:spacing w:val="-4"/>
                <w:sz w:val="24"/>
                <w:szCs w:val="24"/>
              </w:rPr>
              <w:t>1997</w:t>
            </w:r>
          </w:p>
        </w:tc>
      </w:tr>
      <w:tr w:rsidR="00643EEA" w:rsidRPr="00F454F3" w:rsidTr="00CE4EF8">
        <w:trPr>
          <w:trHeight w:val="431"/>
        </w:trPr>
        <w:tc>
          <w:tcPr>
            <w:tcW w:w="133" w:type="pct"/>
          </w:tcPr>
          <w:p w:rsidR="00643EEA" w:rsidRPr="00CE4EF8" w:rsidRDefault="00643EEA" w:rsidP="00CE4EF8">
            <w:pPr>
              <w:pStyle w:val="ListParagraph"/>
              <w:jc w:val="both"/>
              <w:rPr>
                <w:color w:val="000000" w:themeColor="text1"/>
                <w:sz w:val="24"/>
                <w:szCs w:val="24"/>
              </w:rPr>
            </w:pPr>
            <w:r w:rsidRPr="00CE4EF8">
              <w:rPr>
                <w:color w:val="000000" w:themeColor="text1"/>
                <w:sz w:val="24"/>
                <w:szCs w:val="24"/>
              </w:rPr>
              <w:t>2</w:t>
            </w:r>
          </w:p>
        </w:tc>
        <w:tc>
          <w:tcPr>
            <w:tcW w:w="4867" w:type="pct"/>
            <w:gridSpan w:val="10"/>
          </w:tcPr>
          <w:p w:rsidR="00643EEA" w:rsidRPr="00CE4EF8" w:rsidRDefault="00643EEA" w:rsidP="00CE4EF8">
            <w:pPr>
              <w:widowControl w:val="0"/>
              <w:tabs>
                <w:tab w:val="left" w:pos="1301"/>
              </w:tabs>
              <w:autoSpaceDE w:val="0"/>
              <w:autoSpaceDN w:val="0"/>
              <w:spacing w:before="43"/>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FrankfabozziandFrancoModiglianiCapitalMarketsPrenticeHallPublisher-</w:t>
            </w:r>
            <w:r w:rsidRPr="00CE4EF8">
              <w:rPr>
                <w:rFonts w:ascii="Times New Roman" w:hAnsi="Times New Roman" w:cs="Times New Roman"/>
                <w:color w:val="000000" w:themeColor="text1"/>
                <w:spacing w:val="-4"/>
                <w:sz w:val="24"/>
                <w:szCs w:val="24"/>
              </w:rPr>
              <w:t>1996</w:t>
            </w:r>
          </w:p>
        </w:tc>
      </w:tr>
      <w:tr w:rsidR="00643EEA" w:rsidRPr="00F454F3" w:rsidTr="00CE4EF8">
        <w:trPr>
          <w:trHeight w:val="431"/>
        </w:trPr>
        <w:tc>
          <w:tcPr>
            <w:tcW w:w="133" w:type="pct"/>
          </w:tcPr>
          <w:p w:rsidR="00643EEA" w:rsidRPr="00CE4EF8" w:rsidRDefault="00643EEA" w:rsidP="00CE4EF8">
            <w:pPr>
              <w:pStyle w:val="ListParagraph"/>
              <w:jc w:val="both"/>
              <w:rPr>
                <w:color w:val="000000" w:themeColor="text1"/>
                <w:sz w:val="24"/>
                <w:szCs w:val="24"/>
              </w:rPr>
            </w:pPr>
            <w:r w:rsidRPr="00CE4EF8">
              <w:rPr>
                <w:color w:val="000000" w:themeColor="text1"/>
                <w:sz w:val="24"/>
                <w:szCs w:val="24"/>
              </w:rPr>
              <w:t>3</w:t>
            </w:r>
          </w:p>
        </w:tc>
        <w:tc>
          <w:tcPr>
            <w:tcW w:w="4867" w:type="pct"/>
            <w:gridSpan w:val="10"/>
          </w:tcPr>
          <w:p w:rsidR="00643EEA" w:rsidRPr="00CE4EF8" w:rsidRDefault="00643EEA" w:rsidP="00CE4EF8">
            <w:pPr>
              <w:widowControl w:val="0"/>
              <w:tabs>
                <w:tab w:val="left" w:pos="1301"/>
              </w:tabs>
              <w:autoSpaceDE w:val="0"/>
              <w:autoSpaceDN w:val="0"/>
              <w:spacing w:before="40"/>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IIB-TreasuryInvestmentandriskManagement–IIBPublication</w:t>
            </w:r>
            <w:r w:rsidRPr="00CE4EF8">
              <w:rPr>
                <w:rFonts w:ascii="Times New Roman" w:hAnsi="Times New Roman" w:cs="Times New Roman"/>
                <w:color w:val="000000" w:themeColor="text1"/>
                <w:spacing w:val="-4"/>
                <w:sz w:val="24"/>
                <w:szCs w:val="24"/>
              </w:rPr>
              <w:t>2015</w:t>
            </w:r>
          </w:p>
        </w:tc>
      </w:tr>
      <w:tr w:rsidR="00643EEA" w:rsidRPr="00F454F3" w:rsidTr="00CE4EF8">
        <w:trPr>
          <w:trHeight w:val="431"/>
        </w:trPr>
        <w:tc>
          <w:tcPr>
            <w:tcW w:w="133" w:type="pct"/>
          </w:tcPr>
          <w:p w:rsidR="00643EEA" w:rsidRPr="00CE4EF8" w:rsidRDefault="00643EEA" w:rsidP="00CE4EF8">
            <w:pPr>
              <w:pStyle w:val="ListParagraph"/>
              <w:jc w:val="both"/>
              <w:rPr>
                <w:color w:val="000000" w:themeColor="text1"/>
                <w:sz w:val="24"/>
                <w:szCs w:val="24"/>
              </w:rPr>
            </w:pPr>
            <w:r w:rsidRPr="00CE4EF8">
              <w:rPr>
                <w:color w:val="000000" w:themeColor="text1"/>
                <w:sz w:val="24"/>
                <w:szCs w:val="24"/>
              </w:rPr>
              <w:t>4</w:t>
            </w:r>
          </w:p>
        </w:tc>
        <w:tc>
          <w:tcPr>
            <w:tcW w:w="4867" w:type="pct"/>
            <w:gridSpan w:val="10"/>
          </w:tcPr>
          <w:p w:rsidR="00643EEA" w:rsidRPr="00CE4EF8" w:rsidRDefault="00643EEA" w:rsidP="00CE4EF8">
            <w:pPr>
              <w:widowControl w:val="0"/>
              <w:tabs>
                <w:tab w:val="left" w:pos="1301"/>
              </w:tabs>
              <w:autoSpaceDE w:val="0"/>
              <w:autoSpaceDN w:val="0"/>
              <w:spacing w:before="41"/>
              <w:ind w:right="1554"/>
              <w:jc w:val="both"/>
              <w:rPr>
                <w:rFonts w:ascii="Times New Roman" w:hAnsi="Times New Roman" w:cs="Times New Roman"/>
                <w:color w:val="000000" w:themeColor="text1"/>
                <w:sz w:val="24"/>
                <w:szCs w:val="24"/>
              </w:rPr>
            </w:pPr>
            <w:r w:rsidRPr="00CE4EF8">
              <w:rPr>
                <w:rFonts w:ascii="Times New Roman" w:hAnsi="Times New Roman" w:cs="Times New Roman"/>
                <w:color w:val="000000" w:themeColor="text1"/>
                <w:sz w:val="24"/>
                <w:szCs w:val="24"/>
              </w:rPr>
              <w:t>JackClankFrancisManagementofInvestments–McGrawHillInternationalseries</w:t>
            </w:r>
            <w:r w:rsidRPr="00CE4EF8">
              <w:rPr>
                <w:rFonts w:ascii="Times New Roman" w:hAnsi="Times New Roman" w:cs="Times New Roman"/>
                <w:color w:val="000000" w:themeColor="text1"/>
                <w:spacing w:val="-4"/>
                <w:sz w:val="24"/>
                <w:szCs w:val="24"/>
              </w:rPr>
              <w:t xml:space="preserve">, </w:t>
            </w:r>
            <w:r w:rsidRPr="00CE4EF8">
              <w:rPr>
                <w:rFonts w:ascii="Times New Roman" w:hAnsi="Times New Roman" w:cs="Times New Roman"/>
                <w:color w:val="000000" w:themeColor="text1"/>
                <w:sz w:val="24"/>
                <w:szCs w:val="24"/>
              </w:rPr>
              <w:t xml:space="preserve">New </w:t>
            </w:r>
            <w:r w:rsidRPr="00CE4EF8">
              <w:rPr>
                <w:rFonts w:ascii="Times New Roman" w:hAnsi="Times New Roman" w:cs="Times New Roman"/>
                <w:color w:val="000000" w:themeColor="text1"/>
                <w:spacing w:val="-2"/>
                <w:sz w:val="24"/>
                <w:szCs w:val="24"/>
              </w:rPr>
              <w:t>Delhi</w:t>
            </w:r>
          </w:p>
        </w:tc>
      </w:tr>
      <w:tr w:rsidR="00643EEA" w:rsidRPr="00F454F3" w:rsidTr="00CE4EF8">
        <w:trPr>
          <w:trHeight w:val="431"/>
        </w:trPr>
        <w:tc>
          <w:tcPr>
            <w:tcW w:w="133" w:type="pct"/>
          </w:tcPr>
          <w:p w:rsidR="00643EEA" w:rsidRPr="00CE4EF8" w:rsidRDefault="00643EEA" w:rsidP="00CE4EF8">
            <w:pPr>
              <w:pStyle w:val="ListParagraph"/>
              <w:jc w:val="both"/>
              <w:rPr>
                <w:color w:val="000000" w:themeColor="text1"/>
                <w:sz w:val="24"/>
                <w:szCs w:val="24"/>
              </w:rPr>
            </w:pPr>
            <w:r w:rsidRPr="00CE4EF8">
              <w:rPr>
                <w:color w:val="000000" w:themeColor="text1"/>
                <w:sz w:val="24"/>
                <w:szCs w:val="24"/>
              </w:rPr>
              <w:t>5</w:t>
            </w:r>
          </w:p>
        </w:tc>
        <w:tc>
          <w:tcPr>
            <w:tcW w:w="4867" w:type="pct"/>
            <w:gridSpan w:val="10"/>
          </w:tcPr>
          <w:p w:rsidR="00643EEA" w:rsidRPr="00CE4EF8" w:rsidRDefault="004C7F40" w:rsidP="00CE4EF8">
            <w:pPr>
              <w:pStyle w:val="Heading1"/>
              <w:shd w:val="clear" w:color="auto" w:fill="FFFFFF"/>
              <w:spacing w:before="0" w:line="540" w:lineRule="atLeast"/>
              <w:outlineLvl w:val="0"/>
              <w:rPr>
                <w:rFonts w:ascii="Times New Roman" w:eastAsia="Times New Roman" w:hAnsi="Times New Roman" w:cs="Times New Roman"/>
                <w:color w:val="000000" w:themeColor="text1"/>
                <w:sz w:val="24"/>
                <w:szCs w:val="24"/>
              </w:rPr>
            </w:pPr>
            <w:hyperlink r:id="rId101" w:history="1">
              <w:r w:rsidR="00643EEA" w:rsidRPr="00CE4EF8">
                <w:rPr>
                  <w:rStyle w:val="Hyperlink"/>
                  <w:rFonts w:ascii="Times New Roman" w:hAnsi="Times New Roman" w:cs="Times New Roman"/>
                  <w:color w:val="000000" w:themeColor="text1"/>
                  <w:sz w:val="24"/>
                  <w:szCs w:val="24"/>
                </w:rPr>
                <w:t>Indian Institute of Banking and Finance</w:t>
              </w:r>
            </w:hyperlink>
            <w:r w:rsidR="00643EEA" w:rsidRPr="00CE4EF8">
              <w:rPr>
                <w:rStyle w:val="author"/>
                <w:rFonts w:ascii="Times New Roman" w:hAnsi="Times New Roman" w:cs="Times New Roman"/>
                <w:color w:val="000000" w:themeColor="text1"/>
                <w:sz w:val="24"/>
                <w:szCs w:val="24"/>
              </w:rPr>
              <w:t xml:space="preserve">, </w:t>
            </w:r>
            <w:r w:rsidR="00643EEA" w:rsidRPr="00CE4EF8">
              <w:rPr>
                <w:rStyle w:val="a-size-extra-large"/>
                <w:rFonts w:ascii="Times New Roman" w:hAnsi="Times New Roman" w:cs="Times New Roman"/>
                <w:color w:val="000000" w:themeColor="text1"/>
                <w:sz w:val="24"/>
                <w:szCs w:val="24"/>
              </w:rPr>
              <w:t>Treasury Management</w:t>
            </w:r>
            <w:r w:rsidR="00643EEA" w:rsidRPr="00CE4EF8">
              <w:rPr>
                <w:rStyle w:val="a-size-large"/>
                <w:rFonts w:ascii="Times New Roman" w:hAnsi="Times New Roman" w:cs="Times New Roman"/>
                <w:color w:val="000000" w:themeColor="text1"/>
                <w:sz w:val="24"/>
                <w:szCs w:val="24"/>
              </w:rPr>
              <w:t>, Kindle Edition</w:t>
            </w:r>
          </w:p>
        </w:tc>
      </w:tr>
      <w:tr w:rsidR="00643EEA" w:rsidRPr="00F454F3" w:rsidTr="00643EEA">
        <w:trPr>
          <w:trHeight w:val="431"/>
        </w:trPr>
        <w:tc>
          <w:tcPr>
            <w:tcW w:w="5000" w:type="pct"/>
            <w:gridSpan w:val="11"/>
          </w:tcPr>
          <w:p w:rsidR="00643EEA" w:rsidRPr="00CE4EF8" w:rsidRDefault="00643EEA" w:rsidP="00CE4EF8">
            <w:pPr>
              <w:jc w:val="both"/>
              <w:rPr>
                <w:rFonts w:ascii="Times New Roman" w:hAnsi="Times New Roman" w:cs="Times New Roman"/>
                <w:b/>
                <w:color w:val="000000" w:themeColor="text1"/>
                <w:sz w:val="24"/>
                <w:szCs w:val="24"/>
              </w:rPr>
            </w:pPr>
            <w:r w:rsidRPr="00CE4EF8">
              <w:rPr>
                <w:rFonts w:ascii="Times New Roman" w:hAnsi="Times New Roman" w:cs="Times New Roman"/>
                <w:b/>
                <w:color w:val="000000" w:themeColor="text1"/>
                <w:sz w:val="24"/>
                <w:szCs w:val="24"/>
              </w:rPr>
              <w:lastRenderedPageBreak/>
              <w:t>Reference Books</w:t>
            </w:r>
          </w:p>
        </w:tc>
      </w:tr>
      <w:tr w:rsidR="00643EEA" w:rsidRPr="00F454F3" w:rsidTr="00CE4EF8">
        <w:trPr>
          <w:trHeight w:val="431"/>
        </w:trPr>
        <w:tc>
          <w:tcPr>
            <w:tcW w:w="133" w:type="pct"/>
          </w:tcPr>
          <w:p w:rsidR="00643EEA" w:rsidRPr="00CE4EF8" w:rsidRDefault="00643EEA" w:rsidP="00CE4EF8">
            <w:pPr>
              <w:pStyle w:val="ListParagraph"/>
              <w:jc w:val="both"/>
              <w:rPr>
                <w:color w:val="000000" w:themeColor="text1"/>
                <w:sz w:val="24"/>
                <w:szCs w:val="24"/>
              </w:rPr>
            </w:pPr>
            <w:r w:rsidRPr="00CE4EF8">
              <w:rPr>
                <w:color w:val="000000" w:themeColor="text1"/>
                <w:sz w:val="24"/>
                <w:szCs w:val="24"/>
              </w:rPr>
              <w:t>1</w:t>
            </w:r>
          </w:p>
        </w:tc>
        <w:tc>
          <w:tcPr>
            <w:tcW w:w="4867" w:type="pct"/>
            <w:gridSpan w:val="10"/>
          </w:tcPr>
          <w:p w:rsidR="00643EEA" w:rsidRPr="00CE4EF8" w:rsidRDefault="004C7F40" w:rsidP="00CE4EF8">
            <w:pPr>
              <w:pStyle w:val="BodyText"/>
              <w:spacing w:before="197" w:line="237" w:lineRule="auto"/>
              <w:ind w:right="156"/>
              <w:jc w:val="both"/>
              <w:rPr>
                <w:color w:val="000000" w:themeColor="text1"/>
              </w:rPr>
            </w:pPr>
            <w:r>
              <w:rPr>
                <w:noProof/>
                <w:color w:val="000000" w:themeColor="text1"/>
              </w:rPr>
              <w:pict>
                <v:shapetype id="_x0000_t202" coordsize="21600,21600" o:spt="202" path="m,l,21600r21600,l21600,xe">
                  <v:stroke joinstyle="miter"/>
                  <v:path gradientshapeok="t" o:connecttype="rect"/>
                </v:shapetype>
                <v:shape id="Text Box 3" o:spid="_x0000_s1027" type="#_x0000_t202" style="position:absolute;left:0;text-align:left;margin-left:59.95pt;margin-top:11.9pt;width:6pt;height:20.75pt;z-index:25166233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" filled="f" stroked="f">
                  <v:textbox style="mso-next-textbox:#Text Box 3" inset="0,0,0,0">
                    <w:txbxContent>
                      <w:p w:rsidR="00C90680" w:rsidRDefault="00C90680" w:rsidP="00643EEA">
                        <w:pPr>
                          <w:spacing w:line="237" w:lineRule="exact"/>
                          <w:rPr>
                            <w:rFonts w:ascii="Times New Roman" w:hAnsi="Times New Roman"/>
                            <w:i/>
                            <w:sz w:val="24"/>
                          </w:rPr>
                        </w:pPr>
                        <w:r>
                          <w:rPr>
                            <w:rFonts w:ascii="Times New Roman" w:hAnsi="Times New Roman"/>
                            <w:i/>
                            <w:w w:val="142"/>
                            <w:sz w:val="24"/>
                          </w:rPr>
                          <w:t>•</w:t>
                        </w:r>
                      </w:p>
                    </w:txbxContent>
                  </v:textbox>
                  <w10:wrap anchorx="page"/>
                </v:shape>
              </w:pict>
            </w:r>
            <w:r w:rsidR="00643EEA" w:rsidRPr="00CE4EF8">
              <w:rPr>
                <w:color w:val="000000" w:themeColor="text1"/>
                <w:w w:val="105"/>
              </w:rPr>
              <w:t>Arvind Narayanan, Joseph Bonneau, Edward Felten, Andrew Miller and Steven Goldfeder,Bitcoin and Cryptocurrency Technologies:A Comprehensive Introduction, Princeton Uni-versityPress(July19,2016).</w:t>
            </w:r>
          </w:p>
          <w:p w:rsidR="00643EEA" w:rsidRPr="00CE4EF8" w:rsidRDefault="00643EEA" w:rsidP="00CE4EF8">
            <w:pPr>
              <w:widowControl w:val="0"/>
              <w:tabs>
                <w:tab w:val="left" w:pos="696"/>
              </w:tabs>
              <w:autoSpaceDE w:val="0"/>
              <w:autoSpaceDN w:val="0"/>
              <w:spacing w:before="194"/>
              <w:jc w:val="both"/>
              <w:rPr>
                <w:rFonts w:ascii="Times New Roman" w:hAnsi="Times New Roman" w:cs="Times New Roman"/>
                <w:color w:val="000000" w:themeColor="text1"/>
              </w:rPr>
            </w:pPr>
          </w:p>
        </w:tc>
      </w:tr>
      <w:tr w:rsidR="00643EEA" w:rsidRPr="00F454F3" w:rsidTr="00CE4EF8">
        <w:trPr>
          <w:trHeight w:val="431"/>
        </w:trPr>
        <w:tc>
          <w:tcPr>
            <w:tcW w:w="133" w:type="pct"/>
          </w:tcPr>
          <w:p w:rsidR="00643EEA" w:rsidRPr="00CE4EF8" w:rsidRDefault="00643EEA" w:rsidP="00CE4EF8">
            <w:pPr>
              <w:pStyle w:val="ListParagraph"/>
              <w:jc w:val="both"/>
              <w:rPr>
                <w:color w:val="000000" w:themeColor="text1"/>
                <w:sz w:val="24"/>
                <w:szCs w:val="24"/>
              </w:rPr>
            </w:pPr>
            <w:r w:rsidRPr="00CE4EF8">
              <w:rPr>
                <w:color w:val="000000" w:themeColor="text1"/>
                <w:sz w:val="24"/>
                <w:szCs w:val="24"/>
              </w:rPr>
              <w:t>2</w:t>
            </w:r>
          </w:p>
        </w:tc>
        <w:tc>
          <w:tcPr>
            <w:tcW w:w="4867" w:type="pct"/>
            <w:gridSpan w:val="10"/>
          </w:tcPr>
          <w:p w:rsidR="00643EEA" w:rsidRPr="00CE4EF8" w:rsidRDefault="004C7F40" w:rsidP="00CE4EF8">
            <w:pPr>
              <w:pStyle w:val="BodyText"/>
              <w:spacing w:before="198" w:line="237" w:lineRule="auto"/>
              <w:ind w:right="151"/>
              <w:jc w:val="both"/>
              <w:rPr>
                <w:color w:val="000000" w:themeColor="text1"/>
              </w:rPr>
            </w:pPr>
            <w:r>
              <w:rPr>
                <w:noProof/>
                <w:color w:val="000000" w:themeColor="text1"/>
              </w:rPr>
              <w:pict>
                <v:shape id="Text Box 2" o:spid="_x0000_s1028" type="#_x0000_t202" style="position:absolute;left:0;text-align:left;margin-left:59.95pt;margin-top:11.95pt;width:6pt;height:20.75pt;z-index:25165824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" filled="f" stroked="f">
                  <v:textbox style="mso-next-textbox:#Text Box 2" inset="0,0,0,0">
                    <w:txbxContent>
                      <w:p w:rsidR="00C90680" w:rsidRDefault="00C90680" w:rsidP="00643EEA">
                        <w:pPr>
                          <w:spacing w:line="237" w:lineRule="exact"/>
                          <w:rPr>
                            <w:rFonts w:ascii="Times New Roman" w:hAnsi="Times New Roman"/>
                            <w:i/>
                            <w:sz w:val="24"/>
                          </w:rPr>
                        </w:pPr>
                        <w:r>
                          <w:rPr>
                            <w:rFonts w:ascii="Times New Roman" w:hAnsi="Times New Roman"/>
                            <w:i/>
                            <w:w w:val="142"/>
                            <w:sz w:val="24"/>
                          </w:rPr>
                          <w:t>•</w:t>
                        </w:r>
                      </w:p>
                    </w:txbxContent>
                  </v:textbox>
                  <w10:wrap anchorx="page"/>
                </v:shape>
              </w:pict>
            </w:r>
            <w:r w:rsidR="00643EEA" w:rsidRPr="00CE4EF8">
              <w:rPr>
                <w:color w:val="000000" w:themeColor="text1"/>
                <w:w w:val="110"/>
              </w:rPr>
              <w:t>DR. Gavin Wood, “ETHEREUM: A Secure Decentralized Transaction Ledger,”Yellow pa-per.2014.</w:t>
            </w:r>
          </w:p>
        </w:tc>
      </w:tr>
      <w:tr w:rsidR="00643EEA" w:rsidRPr="00F454F3" w:rsidTr="00CE4EF8">
        <w:trPr>
          <w:trHeight w:val="431"/>
        </w:trPr>
        <w:tc>
          <w:tcPr>
            <w:tcW w:w="133" w:type="pct"/>
          </w:tcPr>
          <w:p w:rsidR="00643EEA" w:rsidRPr="00CE4EF8" w:rsidRDefault="00643EEA" w:rsidP="00CE4EF8">
            <w:pPr>
              <w:pStyle w:val="ListParagraph"/>
              <w:jc w:val="both"/>
              <w:rPr>
                <w:color w:val="000000" w:themeColor="text1"/>
                <w:sz w:val="24"/>
                <w:szCs w:val="24"/>
              </w:rPr>
            </w:pPr>
            <w:r w:rsidRPr="00CE4EF8">
              <w:rPr>
                <w:color w:val="000000" w:themeColor="text1"/>
                <w:sz w:val="24"/>
                <w:szCs w:val="24"/>
              </w:rPr>
              <w:t>3</w:t>
            </w:r>
          </w:p>
        </w:tc>
        <w:tc>
          <w:tcPr>
            <w:tcW w:w="4867" w:type="pct"/>
            <w:gridSpan w:val="10"/>
          </w:tcPr>
          <w:p w:rsidR="00643EEA" w:rsidRPr="00CE4EF8" w:rsidRDefault="00643EEA" w:rsidP="00CE4EF8">
            <w:pPr>
              <w:widowControl w:val="0"/>
              <w:tabs>
                <w:tab w:val="left" w:pos="696"/>
              </w:tabs>
              <w:autoSpaceDE w:val="0"/>
              <w:autoSpaceDN w:val="0"/>
              <w:spacing w:before="195"/>
              <w:jc w:val="both"/>
              <w:rPr>
                <w:rFonts w:ascii="Times New Roman" w:hAnsi="Times New Roman" w:cs="Times New Roman"/>
                <w:color w:val="000000" w:themeColor="text1"/>
                <w:sz w:val="24"/>
              </w:rPr>
            </w:pPr>
            <w:r w:rsidRPr="00CE4EF8">
              <w:rPr>
                <w:rFonts w:ascii="Times New Roman" w:hAnsi="Times New Roman" w:cs="Times New Roman"/>
                <w:color w:val="000000" w:themeColor="text1"/>
                <w:w w:val="105"/>
                <w:sz w:val="24"/>
              </w:rPr>
              <w:t>Antonopoulos,MasteringBitcoin:UnlockingDigitalCryptocurrencies</w:t>
            </w:r>
          </w:p>
          <w:p w:rsidR="00643EEA" w:rsidRPr="00CE4EF8" w:rsidRDefault="00643EEA" w:rsidP="00CE4EF8">
            <w:pPr>
              <w:pStyle w:val="Normal1"/>
              <w:jc w:val="both"/>
              <w:rPr>
                <w:rFonts w:ascii="Times New Roman" w:hAnsi="Times New Roman" w:cs="Times New Roman"/>
                <w:color w:val="000000" w:themeColor="text1"/>
                <w:sz w:val="24"/>
                <w:szCs w:val="24"/>
              </w:rPr>
            </w:pPr>
          </w:p>
        </w:tc>
      </w:tr>
      <w:tr w:rsidR="00643EEA" w:rsidRPr="00F454F3" w:rsidTr="00CE4EF8">
        <w:trPr>
          <w:trHeight w:val="431"/>
        </w:trPr>
        <w:tc>
          <w:tcPr>
            <w:tcW w:w="133" w:type="pct"/>
          </w:tcPr>
          <w:p w:rsidR="00643EEA" w:rsidRPr="00CE4EF8" w:rsidRDefault="00643EEA" w:rsidP="00CE4EF8">
            <w:pPr>
              <w:pStyle w:val="ListParagraph"/>
              <w:jc w:val="both"/>
              <w:rPr>
                <w:color w:val="000000" w:themeColor="text1"/>
                <w:sz w:val="24"/>
                <w:szCs w:val="24"/>
              </w:rPr>
            </w:pPr>
          </w:p>
        </w:tc>
        <w:tc>
          <w:tcPr>
            <w:tcW w:w="4867" w:type="pct"/>
            <w:gridSpan w:val="10"/>
          </w:tcPr>
          <w:p w:rsidR="00643EEA" w:rsidRPr="00CE4EF8" w:rsidRDefault="00643EEA" w:rsidP="00CE4EF8">
            <w:pPr>
              <w:widowControl w:val="0"/>
              <w:tabs>
                <w:tab w:val="left" w:pos="696"/>
              </w:tabs>
              <w:autoSpaceDE w:val="0"/>
              <w:autoSpaceDN w:val="0"/>
              <w:spacing w:before="194"/>
              <w:jc w:val="both"/>
              <w:rPr>
                <w:rFonts w:ascii="Times New Roman" w:hAnsi="Times New Roman" w:cs="Times New Roman"/>
                <w:color w:val="000000" w:themeColor="text1"/>
                <w:sz w:val="24"/>
              </w:rPr>
            </w:pPr>
            <w:r w:rsidRPr="00CE4EF8">
              <w:rPr>
                <w:rFonts w:ascii="Times New Roman" w:hAnsi="Times New Roman" w:cs="Times New Roman"/>
                <w:color w:val="000000" w:themeColor="text1"/>
                <w:sz w:val="24"/>
              </w:rPr>
              <w:t>Wattenhofer,TheScienceoftheBlockchain</w:t>
            </w:r>
          </w:p>
          <w:p w:rsidR="00643EEA" w:rsidRPr="00CE4EF8" w:rsidRDefault="00643EEA" w:rsidP="00CE4EF8">
            <w:pPr>
              <w:pStyle w:val="Normal1"/>
              <w:jc w:val="both"/>
              <w:rPr>
                <w:rFonts w:ascii="Times New Roman" w:hAnsi="Times New Roman" w:cs="Times New Roman"/>
                <w:color w:val="000000" w:themeColor="text1"/>
                <w:sz w:val="24"/>
                <w:szCs w:val="24"/>
              </w:rPr>
            </w:pPr>
          </w:p>
        </w:tc>
      </w:tr>
      <w:tr w:rsidR="00643EEA" w:rsidRPr="00F454F3" w:rsidTr="00CE4EF8">
        <w:trPr>
          <w:trHeight w:val="431"/>
        </w:trPr>
        <w:tc>
          <w:tcPr>
            <w:tcW w:w="133" w:type="pct"/>
          </w:tcPr>
          <w:p w:rsidR="00643EEA" w:rsidRPr="00CE4EF8" w:rsidRDefault="00643EEA" w:rsidP="00CE4EF8">
            <w:pPr>
              <w:pStyle w:val="ListParagraph"/>
              <w:jc w:val="both"/>
              <w:rPr>
                <w:color w:val="000000" w:themeColor="text1"/>
                <w:sz w:val="24"/>
                <w:szCs w:val="24"/>
              </w:rPr>
            </w:pPr>
            <w:r w:rsidRPr="00CE4EF8">
              <w:rPr>
                <w:color w:val="000000" w:themeColor="text1"/>
                <w:sz w:val="24"/>
                <w:szCs w:val="24"/>
              </w:rPr>
              <w:t>4</w:t>
            </w:r>
          </w:p>
        </w:tc>
        <w:tc>
          <w:tcPr>
            <w:tcW w:w="4867" w:type="pct"/>
            <w:gridSpan w:val="10"/>
          </w:tcPr>
          <w:p w:rsidR="00643EEA" w:rsidRPr="00CE4EF8" w:rsidRDefault="00643EEA" w:rsidP="00CE4EF8">
            <w:pPr>
              <w:widowControl w:val="0"/>
              <w:tabs>
                <w:tab w:val="left" w:pos="696"/>
              </w:tabs>
              <w:autoSpaceDE w:val="0"/>
              <w:autoSpaceDN w:val="0"/>
              <w:spacing w:before="195"/>
              <w:jc w:val="both"/>
              <w:rPr>
                <w:rFonts w:ascii="Times New Roman" w:hAnsi="Times New Roman" w:cs="Times New Roman"/>
                <w:color w:val="000000" w:themeColor="text1"/>
                <w:sz w:val="24"/>
              </w:rPr>
            </w:pPr>
            <w:r w:rsidRPr="00CE4EF8">
              <w:rPr>
                <w:rFonts w:ascii="Times New Roman" w:hAnsi="Times New Roman" w:cs="Times New Roman"/>
                <w:color w:val="000000" w:themeColor="text1"/>
                <w:w w:val="105"/>
                <w:sz w:val="24"/>
              </w:rPr>
              <w:t>SatoshiNakamoto,Bitcoin:APeer-to-PeerElectronicCashSystem</w:t>
            </w:r>
          </w:p>
          <w:p w:rsidR="00643EEA" w:rsidRPr="00CE4EF8" w:rsidRDefault="00643EEA" w:rsidP="00CE4EF8">
            <w:pPr>
              <w:pStyle w:val="Normal1"/>
              <w:jc w:val="both"/>
              <w:rPr>
                <w:rFonts w:ascii="Times New Roman" w:hAnsi="Times New Roman" w:cs="Times New Roman"/>
                <w:color w:val="000000" w:themeColor="text1"/>
                <w:sz w:val="24"/>
                <w:szCs w:val="24"/>
              </w:rPr>
            </w:pPr>
          </w:p>
        </w:tc>
      </w:tr>
    </w:tbl>
    <w:p w:rsidR="00643EEA" w:rsidRPr="00F454F3" w:rsidRDefault="00643EEA" w:rsidP="00643EEA">
      <w:pPr>
        <w:rPr>
          <w:rFonts w:ascii="Times New Roman" w:hAnsi="Times New Roman" w:cs="Times New Roman"/>
        </w:rPr>
      </w:pPr>
    </w:p>
    <w:p w:rsidR="00643EEA" w:rsidRPr="00F454F3" w:rsidRDefault="00643EEA" w:rsidP="00643EEA">
      <w:pPr>
        <w:rPr>
          <w:rFonts w:ascii="Times New Roman" w:hAnsi="Times New Roman" w:cs="Times New Roman"/>
        </w:rPr>
      </w:pPr>
    </w:p>
    <w:tbl>
      <w:tblPr>
        <w:tblStyle w:val="TableGrid"/>
        <w:tblW w:w="5000" w:type="pct"/>
        <w:tblLook w:val="04A0"/>
      </w:tblPr>
      <w:tblGrid>
        <w:gridCol w:w="1894"/>
        <w:gridCol w:w="6991"/>
      </w:tblGrid>
      <w:tr w:rsidR="00643EEA" w:rsidRPr="00F454F3" w:rsidTr="00643EEA">
        <w:trPr>
          <w:trHeight w:val="431"/>
        </w:trPr>
        <w:tc>
          <w:tcPr>
            <w:tcW w:w="5000" w:type="pct"/>
            <w:gridSpan w:val="2"/>
          </w:tcPr>
          <w:p w:rsidR="00643EEA" w:rsidRPr="00F454F3" w:rsidRDefault="00643EEA" w:rsidP="00643EEA">
            <w:pPr>
              <w:jc w:val="center"/>
              <w:rPr>
                <w:rFonts w:ascii="Times New Roman" w:hAnsi="Times New Roman" w:cs="Times New Roman"/>
                <w:b/>
                <w:sz w:val="24"/>
                <w:szCs w:val="24"/>
              </w:rPr>
            </w:pPr>
            <w:r w:rsidRPr="00F454F3">
              <w:rPr>
                <w:rFonts w:ascii="Times New Roman" w:hAnsi="Times New Roman" w:cs="Times New Roman"/>
                <w:b/>
                <w:sz w:val="24"/>
                <w:szCs w:val="24"/>
              </w:rPr>
              <w:t>Web Resources</w:t>
            </w:r>
          </w:p>
        </w:tc>
      </w:tr>
      <w:tr w:rsidR="00643EEA" w:rsidRPr="00F454F3" w:rsidTr="00643EEA">
        <w:trPr>
          <w:trHeight w:val="431"/>
        </w:trPr>
        <w:tc>
          <w:tcPr>
            <w:tcW w:w="531" w:type="pct"/>
          </w:tcPr>
          <w:p w:rsidR="00643EEA" w:rsidRPr="00F454F3" w:rsidRDefault="00643EEA" w:rsidP="00643EEA">
            <w:pPr>
              <w:pStyle w:val="ListParagraph"/>
              <w:rPr>
                <w:sz w:val="24"/>
                <w:szCs w:val="24"/>
              </w:rPr>
            </w:pPr>
            <w:r w:rsidRPr="00F454F3">
              <w:rPr>
                <w:sz w:val="24"/>
                <w:szCs w:val="24"/>
              </w:rPr>
              <w:t>1</w:t>
            </w:r>
          </w:p>
        </w:tc>
        <w:tc>
          <w:tcPr>
            <w:tcW w:w="4469" w:type="pct"/>
          </w:tcPr>
          <w:p w:rsidR="00643EEA" w:rsidRPr="00F454F3" w:rsidRDefault="00643EEA" w:rsidP="00643EEA">
            <w:pPr>
              <w:pStyle w:val="Normal1"/>
              <w:rPr>
                <w:rFonts w:ascii="Times New Roman" w:hAnsi="Times New Roman" w:cs="Times New Roman"/>
                <w:sz w:val="24"/>
                <w:szCs w:val="24"/>
              </w:rPr>
            </w:pPr>
            <w:r w:rsidRPr="00F454F3">
              <w:rPr>
                <w:rFonts w:ascii="Times New Roman" w:hAnsi="Times New Roman" w:cs="Times New Roman"/>
                <w:sz w:val="24"/>
                <w:szCs w:val="24"/>
              </w:rPr>
              <w:t>https://www.investopedia.com/terms/a/asset-liabilitymanagement.asp</w:t>
            </w:r>
          </w:p>
        </w:tc>
      </w:tr>
      <w:tr w:rsidR="00643EEA" w:rsidRPr="00F454F3" w:rsidTr="00643EEA">
        <w:trPr>
          <w:trHeight w:val="431"/>
        </w:trPr>
        <w:tc>
          <w:tcPr>
            <w:tcW w:w="531" w:type="pct"/>
          </w:tcPr>
          <w:p w:rsidR="00643EEA" w:rsidRPr="00F454F3" w:rsidRDefault="00643EEA" w:rsidP="00643EEA">
            <w:pPr>
              <w:pStyle w:val="ListParagraph"/>
              <w:rPr>
                <w:sz w:val="24"/>
                <w:szCs w:val="24"/>
              </w:rPr>
            </w:pPr>
            <w:r w:rsidRPr="00F454F3">
              <w:rPr>
                <w:sz w:val="24"/>
                <w:szCs w:val="24"/>
              </w:rPr>
              <w:t>2</w:t>
            </w:r>
          </w:p>
        </w:tc>
        <w:tc>
          <w:tcPr>
            <w:tcW w:w="4469" w:type="pct"/>
          </w:tcPr>
          <w:p w:rsidR="00643EEA" w:rsidRPr="00F454F3" w:rsidRDefault="00643EEA" w:rsidP="00643EEA">
            <w:pPr>
              <w:pStyle w:val="Normal1"/>
              <w:rPr>
                <w:rFonts w:ascii="Times New Roman" w:hAnsi="Times New Roman" w:cs="Times New Roman"/>
                <w:sz w:val="24"/>
                <w:szCs w:val="24"/>
              </w:rPr>
            </w:pPr>
            <w:r w:rsidRPr="00F454F3">
              <w:rPr>
                <w:rFonts w:ascii="Times New Roman" w:hAnsi="Times New Roman" w:cs="Times New Roman"/>
                <w:sz w:val="24"/>
                <w:szCs w:val="24"/>
              </w:rPr>
              <w:t>https://en.wikipedia.org/wiki/Money_market</w:t>
            </w:r>
          </w:p>
        </w:tc>
      </w:tr>
      <w:tr w:rsidR="00643EEA" w:rsidRPr="00F454F3" w:rsidTr="00643EEA">
        <w:trPr>
          <w:trHeight w:val="431"/>
        </w:trPr>
        <w:tc>
          <w:tcPr>
            <w:tcW w:w="531" w:type="pct"/>
          </w:tcPr>
          <w:p w:rsidR="00643EEA" w:rsidRPr="00F454F3" w:rsidRDefault="00643EEA" w:rsidP="00643EEA">
            <w:pPr>
              <w:pStyle w:val="ListParagraph"/>
              <w:rPr>
                <w:sz w:val="24"/>
                <w:szCs w:val="24"/>
              </w:rPr>
            </w:pPr>
            <w:r w:rsidRPr="00F454F3">
              <w:rPr>
                <w:sz w:val="24"/>
                <w:szCs w:val="24"/>
              </w:rPr>
              <w:t>3</w:t>
            </w:r>
          </w:p>
        </w:tc>
        <w:tc>
          <w:tcPr>
            <w:tcW w:w="4469" w:type="pct"/>
          </w:tcPr>
          <w:p w:rsidR="00643EEA" w:rsidRPr="00F454F3" w:rsidRDefault="00643EEA" w:rsidP="00643EEA">
            <w:pPr>
              <w:pStyle w:val="Normal1"/>
              <w:rPr>
                <w:rFonts w:ascii="Times New Roman" w:hAnsi="Times New Roman" w:cs="Times New Roman"/>
                <w:sz w:val="24"/>
                <w:szCs w:val="24"/>
              </w:rPr>
            </w:pPr>
            <w:r w:rsidRPr="00F454F3">
              <w:rPr>
                <w:rFonts w:ascii="Times New Roman" w:hAnsi="Times New Roman" w:cs="Times New Roman"/>
                <w:sz w:val="24"/>
                <w:szCs w:val="24"/>
              </w:rPr>
              <w:t>https://www.thebalancemoney.com/money-market-instruments-types-role-in-financial-crisis-3305528</w:t>
            </w:r>
          </w:p>
        </w:tc>
      </w:tr>
    </w:tbl>
    <w:p w:rsidR="00643EEA" w:rsidRPr="00F454F3" w:rsidRDefault="00643EEA" w:rsidP="00643EEA">
      <w:pPr>
        <w:pStyle w:val="f3"/>
      </w:pPr>
    </w:p>
    <w:p w:rsidR="00643EEA" w:rsidRPr="00F454F3" w:rsidRDefault="00643EEA" w:rsidP="00643EEA">
      <w:pPr>
        <w:pStyle w:val="f3"/>
      </w:pPr>
      <w:r w:rsidRPr="00F454F3">
        <w:t xml:space="preserve">Mapping with Programme Outcomes </w:t>
      </w:r>
      <w:r w:rsidRPr="00F454F3">
        <w:br/>
        <w:t>and Programme Specific Outcomes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tblPr>
      <w:tblGrid>
        <w:gridCol w:w="978"/>
        <w:gridCol w:w="791"/>
        <w:gridCol w:w="654"/>
        <w:gridCol w:w="654"/>
        <w:gridCol w:w="657"/>
        <w:gridCol w:w="655"/>
        <w:gridCol w:w="655"/>
        <w:gridCol w:w="659"/>
        <w:gridCol w:w="655"/>
        <w:gridCol w:w="791"/>
        <w:gridCol w:w="791"/>
        <w:gridCol w:w="845"/>
      </w:tblGrid>
      <w:tr w:rsidR="00643EEA" w:rsidRPr="00F454F3" w:rsidTr="00694556">
        <w:trPr>
          <w:trHeight w:val="170"/>
        </w:trPr>
        <w:tc>
          <w:tcPr>
            <w:tcW w:w="557" w:type="pct"/>
            <w:shd w:val="clear" w:color="auto" w:fill="auto"/>
            <w:vAlign w:val="center"/>
          </w:tcPr>
          <w:p w:rsidR="00643EEA" w:rsidRPr="00F454F3" w:rsidRDefault="00643EEA" w:rsidP="00643EEA">
            <w:pPr>
              <w:spacing w:after="0" w:line="480" w:lineRule="auto"/>
              <w:jc w:val="center"/>
              <w:rPr>
                <w:rFonts w:ascii="Times New Roman" w:hAnsi="Times New Roman" w:cs="Times New Roman"/>
                <w:sz w:val="24"/>
                <w:szCs w:val="24"/>
              </w:rPr>
            </w:pPr>
          </w:p>
        </w:tc>
        <w:tc>
          <w:tcPr>
            <w:tcW w:w="450" w:type="pct"/>
            <w:shd w:val="clear" w:color="auto" w:fill="auto"/>
            <w:vAlign w:val="center"/>
          </w:tcPr>
          <w:p w:rsidR="00643EEA" w:rsidRPr="00F454F3" w:rsidRDefault="00643EEA" w:rsidP="00643EEA">
            <w:pPr>
              <w:spacing w:after="0"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PO 1</w:t>
            </w:r>
          </w:p>
        </w:tc>
        <w:tc>
          <w:tcPr>
            <w:tcW w:w="372" w:type="pct"/>
            <w:shd w:val="clear" w:color="auto" w:fill="auto"/>
            <w:vAlign w:val="center"/>
          </w:tcPr>
          <w:p w:rsidR="00643EEA" w:rsidRPr="00F454F3" w:rsidRDefault="00643EEA" w:rsidP="00643EEA">
            <w:pPr>
              <w:spacing w:after="0"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PO2</w:t>
            </w:r>
          </w:p>
        </w:tc>
        <w:tc>
          <w:tcPr>
            <w:tcW w:w="372" w:type="pct"/>
            <w:shd w:val="clear" w:color="auto" w:fill="auto"/>
            <w:vAlign w:val="center"/>
          </w:tcPr>
          <w:p w:rsidR="00643EEA" w:rsidRPr="00F454F3" w:rsidRDefault="00643EEA" w:rsidP="00643EEA">
            <w:pPr>
              <w:spacing w:after="0"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PO3</w:t>
            </w:r>
          </w:p>
        </w:tc>
        <w:tc>
          <w:tcPr>
            <w:tcW w:w="374" w:type="pct"/>
            <w:shd w:val="clear" w:color="auto" w:fill="auto"/>
            <w:vAlign w:val="center"/>
          </w:tcPr>
          <w:p w:rsidR="00643EEA" w:rsidRPr="00F454F3" w:rsidRDefault="00643EEA" w:rsidP="00643EEA">
            <w:pPr>
              <w:spacing w:after="0"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PO4</w:t>
            </w:r>
          </w:p>
        </w:tc>
        <w:tc>
          <w:tcPr>
            <w:tcW w:w="373" w:type="pct"/>
            <w:shd w:val="clear" w:color="auto" w:fill="auto"/>
            <w:vAlign w:val="center"/>
          </w:tcPr>
          <w:p w:rsidR="00643EEA" w:rsidRPr="00F454F3" w:rsidRDefault="00643EEA" w:rsidP="00643EEA">
            <w:pPr>
              <w:spacing w:after="0"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PO5</w:t>
            </w:r>
          </w:p>
        </w:tc>
        <w:tc>
          <w:tcPr>
            <w:tcW w:w="373" w:type="pct"/>
            <w:vAlign w:val="center"/>
          </w:tcPr>
          <w:p w:rsidR="00643EEA" w:rsidRPr="00F454F3" w:rsidRDefault="00643EEA" w:rsidP="00643EEA">
            <w:pPr>
              <w:spacing w:after="0"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PO6</w:t>
            </w:r>
          </w:p>
        </w:tc>
        <w:tc>
          <w:tcPr>
            <w:tcW w:w="375" w:type="pct"/>
            <w:vAlign w:val="center"/>
          </w:tcPr>
          <w:p w:rsidR="00643EEA" w:rsidRPr="00F454F3" w:rsidRDefault="00643EEA" w:rsidP="00643EEA">
            <w:pPr>
              <w:spacing w:after="0"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PO7</w:t>
            </w:r>
          </w:p>
        </w:tc>
        <w:tc>
          <w:tcPr>
            <w:tcW w:w="373" w:type="pct"/>
            <w:vAlign w:val="center"/>
          </w:tcPr>
          <w:p w:rsidR="00643EEA" w:rsidRPr="00F454F3" w:rsidRDefault="00643EEA" w:rsidP="00643EEA">
            <w:pPr>
              <w:spacing w:after="0"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PO8</w:t>
            </w:r>
          </w:p>
        </w:tc>
        <w:tc>
          <w:tcPr>
            <w:tcW w:w="450" w:type="pct"/>
            <w:vAlign w:val="center"/>
          </w:tcPr>
          <w:p w:rsidR="00643EEA" w:rsidRPr="00F454F3" w:rsidRDefault="00643EEA" w:rsidP="00643EEA">
            <w:pPr>
              <w:spacing w:after="0"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PSO1</w:t>
            </w:r>
          </w:p>
        </w:tc>
        <w:tc>
          <w:tcPr>
            <w:tcW w:w="450" w:type="pct"/>
            <w:vAlign w:val="center"/>
          </w:tcPr>
          <w:p w:rsidR="00643EEA" w:rsidRPr="00F454F3" w:rsidRDefault="00643EEA" w:rsidP="00643EEA">
            <w:pPr>
              <w:spacing w:after="0"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PSO2</w:t>
            </w:r>
          </w:p>
        </w:tc>
        <w:tc>
          <w:tcPr>
            <w:tcW w:w="481" w:type="pct"/>
            <w:shd w:val="clear" w:color="auto" w:fill="auto"/>
            <w:vAlign w:val="center"/>
          </w:tcPr>
          <w:p w:rsidR="00643EEA" w:rsidRPr="00F454F3" w:rsidRDefault="00643EEA" w:rsidP="00643EEA">
            <w:pPr>
              <w:spacing w:after="0"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PSO3</w:t>
            </w:r>
          </w:p>
        </w:tc>
      </w:tr>
      <w:tr w:rsidR="00694556" w:rsidRPr="00F454F3" w:rsidTr="00694556">
        <w:trPr>
          <w:trHeight w:val="170"/>
        </w:trPr>
        <w:tc>
          <w:tcPr>
            <w:tcW w:w="557" w:type="pct"/>
            <w:shd w:val="clear" w:color="auto" w:fill="auto"/>
            <w:vAlign w:val="center"/>
          </w:tcPr>
          <w:p w:rsidR="00694556" w:rsidRPr="00F454F3" w:rsidRDefault="00694556" w:rsidP="00643EEA">
            <w:pPr>
              <w:spacing w:after="0"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CO 1</w:t>
            </w:r>
          </w:p>
        </w:tc>
        <w:tc>
          <w:tcPr>
            <w:tcW w:w="450"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372"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2"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374"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3"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373"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5"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373"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450"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450" w:type="pct"/>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481" w:type="pct"/>
            <w:shd w:val="clear" w:color="auto" w:fill="auto"/>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694556" w:rsidRPr="00F454F3" w:rsidTr="00694556">
        <w:trPr>
          <w:trHeight w:val="170"/>
        </w:trPr>
        <w:tc>
          <w:tcPr>
            <w:tcW w:w="557" w:type="pct"/>
            <w:shd w:val="clear" w:color="auto" w:fill="auto"/>
            <w:vAlign w:val="center"/>
          </w:tcPr>
          <w:p w:rsidR="00694556" w:rsidRPr="00F454F3" w:rsidRDefault="00694556" w:rsidP="00643EEA">
            <w:pPr>
              <w:spacing w:after="0"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CO 2</w:t>
            </w:r>
          </w:p>
        </w:tc>
        <w:tc>
          <w:tcPr>
            <w:tcW w:w="450"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372"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2"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4"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3"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3"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5"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3"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450"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450" w:type="pct"/>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481" w:type="pct"/>
            <w:shd w:val="clear" w:color="auto" w:fill="auto"/>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694556" w:rsidRPr="00F454F3" w:rsidTr="00694556">
        <w:trPr>
          <w:trHeight w:val="170"/>
        </w:trPr>
        <w:tc>
          <w:tcPr>
            <w:tcW w:w="557" w:type="pct"/>
            <w:shd w:val="clear" w:color="auto" w:fill="auto"/>
            <w:vAlign w:val="center"/>
          </w:tcPr>
          <w:p w:rsidR="00694556" w:rsidRPr="00F454F3" w:rsidRDefault="00694556" w:rsidP="00643EEA">
            <w:pPr>
              <w:spacing w:after="0"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CO 3</w:t>
            </w:r>
          </w:p>
        </w:tc>
        <w:tc>
          <w:tcPr>
            <w:tcW w:w="450"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372"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372"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374"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3"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373"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5"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373"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450"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450" w:type="pct"/>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481" w:type="pct"/>
            <w:shd w:val="clear" w:color="auto" w:fill="auto"/>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694556" w:rsidRPr="00F454F3" w:rsidTr="00694556">
        <w:trPr>
          <w:trHeight w:val="170"/>
        </w:trPr>
        <w:tc>
          <w:tcPr>
            <w:tcW w:w="557" w:type="pct"/>
            <w:shd w:val="clear" w:color="auto" w:fill="auto"/>
            <w:vAlign w:val="center"/>
          </w:tcPr>
          <w:p w:rsidR="00694556" w:rsidRPr="00F454F3" w:rsidRDefault="00694556" w:rsidP="00643EEA">
            <w:pPr>
              <w:spacing w:after="0"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CO 4</w:t>
            </w:r>
          </w:p>
        </w:tc>
        <w:tc>
          <w:tcPr>
            <w:tcW w:w="450"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372"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2"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4"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3"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3"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5"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3"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450"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450" w:type="pct"/>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481" w:type="pct"/>
            <w:shd w:val="clear" w:color="auto" w:fill="auto"/>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694556" w:rsidRPr="00F454F3" w:rsidTr="00694556">
        <w:trPr>
          <w:trHeight w:val="170"/>
        </w:trPr>
        <w:tc>
          <w:tcPr>
            <w:tcW w:w="557" w:type="pct"/>
            <w:shd w:val="clear" w:color="auto" w:fill="auto"/>
            <w:vAlign w:val="center"/>
          </w:tcPr>
          <w:p w:rsidR="00694556" w:rsidRPr="00F454F3" w:rsidRDefault="00694556" w:rsidP="00643EEA">
            <w:pPr>
              <w:spacing w:after="0"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CO 5</w:t>
            </w:r>
          </w:p>
        </w:tc>
        <w:tc>
          <w:tcPr>
            <w:tcW w:w="450"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372"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372"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374"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3"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373"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5"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373"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450"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450" w:type="pct"/>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481" w:type="pct"/>
            <w:shd w:val="clear" w:color="auto" w:fill="auto"/>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694556" w:rsidRPr="00F454F3" w:rsidTr="00694556">
        <w:trPr>
          <w:trHeight w:val="170"/>
        </w:trPr>
        <w:tc>
          <w:tcPr>
            <w:tcW w:w="557" w:type="pct"/>
            <w:shd w:val="clear" w:color="auto" w:fill="auto"/>
            <w:vAlign w:val="center"/>
          </w:tcPr>
          <w:p w:rsidR="00694556" w:rsidRPr="00F454F3" w:rsidRDefault="00694556" w:rsidP="00643EEA">
            <w:pPr>
              <w:spacing w:after="0"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Total</w:t>
            </w:r>
          </w:p>
        </w:tc>
        <w:tc>
          <w:tcPr>
            <w:tcW w:w="450"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372"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c>
          <w:tcPr>
            <w:tcW w:w="372"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374"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373"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373"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375"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373"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450"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450" w:type="pct"/>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481" w:type="pct"/>
            <w:shd w:val="clear" w:color="auto" w:fill="auto"/>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r>
      <w:tr w:rsidR="00694556" w:rsidRPr="00F454F3" w:rsidTr="00694556">
        <w:trPr>
          <w:trHeight w:val="170"/>
        </w:trPr>
        <w:tc>
          <w:tcPr>
            <w:tcW w:w="557" w:type="pct"/>
            <w:shd w:val="clear" w:color="auto" w:fill="auto"/>
            <w:vAlign w:val="center"/>
          </w:tcPr>
          <w:p w:rsidR="00694556" w:rsidRPr="00F454F3" w:rsidRDefault="00694556" w:rsidP="00643EEA">
            <w:pPr>
              <w:spacing w:after="0" w:line="480" w:lineRule="auto"/>
              <w:jc w:val="center"/>
              <w:rPr>
                <w:rFonts w:ascii="Times New Roman" w:hAnsi="Times New Roman" w:cs="Times New Roman"/>
                <w:b/>
                <w:sz w:val="24"/>
                <w:szCs w:val="24"/>
              </w:rPr>
            </w:pPr>
            <w:r w:rsidRPr="00F454F3">
              <w:rPr>
                <w:rFonts w:ascii="Times New Roman" w:hAnsi="Times New Roman" w:cs="Times New Roman"/>
                <w:b/>
                <w:sz w:val="24"/>
                <w:szCs w:val="24"/>
              </w:rPr>
              <w:t>Average</w:t>
            </w:r>
          </w:p>
        </w:tc>
        <w:tc>
          <w:tcPr>
            <w:tcW w:w="450"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372"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c>
          <w:tcPr>
            <w:tcW w:w="372" w:type="pct"/>
            <w:shd w:val="clear" w:color="auto" w:fill="auto"/>
          </w:tcPr>
          <w:p w:rsidR="00694556" w:rsidRPr="00F454F3" w:rsidRDefault="00694556" w:rsidP="00C90680">
            <w:pPr>
              <w:pStyle w:val="Normal1"/>
              <w:spacing w:after="6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374"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3" w:type="pct"/>
            <w:shd w:val="clear" w:color="auto" w:fill="auto"/>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373"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375"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373" w:type="pct"/>
            <w:vAlign w:val="center"/>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450" w:type="pct"/>
          </w:tcPr>
          <w:p w:rsidR="00694556" w:rsidRPr="00F454F3" w:rsidRDefault="00694556" w:rsidP="00C90680">
            <w:pPr>
              <w:pStyle w:val="Normal1"/>
              <w:spacing w:after="6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    3</w:t>
            </w:r>
          </w:p>
        </w:tc>
        <w:tc>
          <w:tcPr>
            <w:tcW w:w="450" w:type="pct"/>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481" w:type="pct"/>
            <w:shd w:val="clear" w:color="auto" w:fill="auto"/>
          </w:tcPr>
          <w:p w:rsidR="00694556" w:rsidRPr="00F454F3" w:rsidRDefault="00694556" w:rsidP="00C90680">
            <w:pPr>
              <w:pStyle w:val="Normal1"/>
              <w:spacing w:after="60"/>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2.2</w:t>
            </w:r>
          </w:p>
        </w:tc>
      </w:tr>
    </w:tbl>
    <w:p w:rsidR="00643EEA" w:rsidRPr="00F454F3" w:rsidRDefault="00643EEA" w:rsidP="00643EEA">
      <w:pPr>
        <w:pStyle w:val="f5"/>
      </w:pPr>
      <w:r w:rsidRPr="00F454F3">
        <w:lastRenderedPageBreak/>
        <w:t xml:space="preserve">3 – Strong, 2- Medium, 1- Low </w:t>
      </w:r>
    </w:p>
    <w:p w:rsidR="00643EEA" w:rsidRPr="00F454F3" w:rsidRDefault="00643EEA" w:rsidP="00643EEA">
      <w:pPr>
        <w:rPr>
          <w:rFonts w:ascii="Times New Roman" w:hAnsi="Times New Roman" w:cs="Times New Roman"/>
          <w:b/>
          <w:sz w:val="24"/>
          <w:szCs w:val="24"/>
        </w:rPr>
      </w:pPr>
    </w:p>
    <w:p w:rsidR="00643EEA" w:rsidRPr="00F454F3" w:rsidRDefault="00643EEA" w:rsidP="00643EEA">
      <w:pPr>
        <w:rPr>
          <w:rFonts w:ascii="Times New Roman" w:hAnsi="Times New Roman" w:cs="Times New Roman"/>
          <w:b/>
          <w:sz w:val="24"/>
          <w:szCs w:val="24"/>
        </w:rPr>
      </w:pPr>
    </w:p>
    <w:p w:rsidR="00DB698F" w:rsidRPr="00F454F3" w:rsidRDefault="00EB5E19">
      <w:pPr>
        <w:pStyle w:val="Normal1"/>
        <w:spacing w:after="80" w:line="240" w:lineRule="auto"/>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u w:val="single"/>
        </w:rPr>
        <w:t>THIRD YEAR – SEMESTER - VI</w:t>
      </w:r>
    </w:p>
    <w:p w:rsidR="00643EEA" w:rsidRPr="00F454F3" w:rsidRDefault="00EB5E19" w:rsidP="00643EEA">
      <w:pPr>
        <w:pStyle w:val="Normal1"/>
        <w:spacing w:after="60"/>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 xml:space="preserve">Discipline Specific Elective – 7 / 8: </w:t>
      </w:r>
      <w:r w:rsidR="00643EEA" w:rsidRPr="00F454F3">
        <w:rPr>
          <w:rFonts w:ascii="Times New Roman" w:eastAsia="Times New Roman" w:hAnsi="Times New Roman" w:cs="Times New Roman"/>
          <w:b/>
          <w:smallCaps/>
          <w:sz w:val="24"/>
          <w:szCs w:val="24"/>
          <w:u w:val="single"/>
        </w:rPr>
        <w:t xml:space="preserve">BLOCKCHAIN TECHNOLOGY  </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
        <w:gridCol w:w="379"/>
        <w:gridCol w:w="535"/>
        <w:gridCol w:w="535"/>
        <w:gridCol w:w="531"/>
        <w:gridCol w:w="524"/>
        <w:gridCol w:w="1310"/>
        <w:gridCol w:w="1146"/>
        <w:gridCol w:w="904"/>
        <w:gridCol w:w="755"/>
        <w:gridCol w:w="357"/>
        <w:gridCol w:w="963"/>
      </w:tblGrid>
      <w:tr w:rsidR="00643EEA" w:rsidRPr="00F454F3" w:rsidTr="00643EEA">
        <w:trPr>
          <w:cantSplit/>
          <w:tblHeader/>
        </w:trPr>
        <w:tc>
          <w:tcPr>
            <w:tcW w:w="1325" w:type="dxa"/>
            <w:gridSpan w:val="2"/>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3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535"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531"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524"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310"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146" w:type="dxa"/>
            <w:vMerge w:val="restart"/>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2979" w:type="dxa"/>
            <w:gridSpan w:val="4"/>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643EEA" w:rsidRPr="00F454F3" w:rsidTr="00643EEA">
        <w:trPr>
          <w:cantSplit/>
          <w:tblHeader/>
        </w:trPr>
        <w:tc>
          <w:tcPr>
            <w:tcW w:w="1325" w:type="dxa"/>
            <w:gridSpan w:val="2"/>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5"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31"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524"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310"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1146" w:type="dxa"/>
            <w:vMerge/>
            <w:vAlign w:val="center"/>
          </w:tcPr>
          <w:p w:rsidR="00643EEA" w:rsidRPr="00F454F3" w:rsidRDefault="00643EEA" w:rsidP="00643EEA">
            <w:pPr>
              <w:pStyle w:val="Normal1"/>
              <w:widowControl w:val="0"/>
              <w:pBdr>
                <w:top w:val="nil"/>
                <w:left w:val="nil"/>
                <w:bottom w:val="nil"/>
                <w:right w:val="nil"/>
                <w:between w:val="nil"/>
              </w:pBdr>
              <w:rPr>
                <w:rFonts w:ascii="Times New Roman" w:eastAsia="Times New Roman" w:hAnsi="Times New Roman" w:cs="Times New Roman"/>
                <w:b/>
                <w:sz w:val="24"/>
                <w:szCs w:val="24"/>
              </w:rPr>
            </w:pPr>
          </w:p>
        </w:tc>
        <w:tc>
          <w:tcPr>
            <w:tcW w:w="904" w:type="dxa"/>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2" w:type="dxa"/>
            <w:gridSpan w:val="2"/>
            <w:tcBorders>
              <w:left w:val="single" w:sz="4" w:space="0" w:color="000000"/>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963"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643EEA" w:rsidRPr="00F454F3" w:rsidTr="00643EEA">
        <w:trPr>
          <w:cantSplit/>
          <w:tblHeader/>
        </w:trPr>
        <w:tc>
          <w:tcPr>
            <w:tcW w:w="1325" w:type="dxa"/>
            <w:gridSpan w:val="2"/>
            <w:vAlign w:val="center"/>
          </w:tcPr>
          <w:p w:rsidR="00643EEA" w:rsidRPr="00F454F3" w:rsidRDefault="00643EEA" w:rsidP="00643EEA">
            <w:pPr>
              <w:pStyle w:val="Normal1"/>
              <w:jc w:val="center"/>
              <w:rPr>
                <w:rFonts w:ascii="Times New Roman" w:eastAsia="Times New Roman" w:hAnsi="Times New Roman" w:cs="Times New Roman"/>
                <w:b/>
                <w:sz w:val="24"/>
                <w:szCs w:val="24"/>
              </w:rPr>
            </w:pPr>
          </w:p>
        </w:tc>
        <w:tc>
          <w:tcPr>
            <w:tcW w:w="535" w:type="dxa"/>
            <w:vAlign w:val="center"/>
          </w:tcPr>
          <w:p w:rsidR="00643EEA" w:rsidRPr="00F454F3" w:rsidRDefault="00CE4EF8"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35"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31"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524"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310" w:type="dxa"/>
            <w:vAlign w:val="center"/>
          </w:tcPr>
          <w:p w:rsidR="00643EEA" w:rsidRPr="00F454F3" w:rsidRDefault="00643EEA"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w:t>
            </w:r>
          </w:p>
        </w:tc>
        <w:tc>
          <w:tcPr>
            <w:tcW w:w="1146" w:type="dxa"/>
            <w:vAlign w:val="center"/>
          </w:tcPr>
          <w:p w:rsidR="00643EEA" w:rsidRPr="00F454F3" w:rsidRDefault="00CE4EF8" w:rsidP="00643EEA">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904" w:type="dxa"/>
            <w:tcBorders>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2" w:type="dxa"/>
            <w:gridSpan w:val="2"/>
            <w:tcBorders>
              <w:left w:val="single" w:sz="4" w:space="0" w:color="000000"/>
              <w:righ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963" w:type="dxa"/>
            <w:tcBorders>
              <w:left w:val="single" w:sz="4" w:space="0" w:color="000000"/>
            </w:tcBorders>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643EEA" w:rsidRPr="00F454F3" w:rsidTr="00643EEA">
        <w:trPr>
          <w:cantSplit/>
          <w:trHeight w:val="431"/>
          <w:tblHeader/>
        </w:trPr>
        <w:tc>
          <w:tcPr>
            <w:tcW w:w="8885" w:type="dxa"/>
            <w:gridSpan w:val="12"/>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Learning Objectives </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7939" w:type="dxa"/>
            <w:gridSpan w:val="11"/>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learn the basic concepts used in blockchain</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7939"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rPr>
              <w:t xml:space="preserve">To understand the </w:t>
            </w:r>
            <w:r w:rsidRPr="00F454F3">
              <w:rPr>
                <w:rFonts w:ascii="Times New Roman" w:hAnsi="Times New Roman" w:cs="Times New Roman"/>
                <w:spacing w:val="-2"/>
                <w:sz w:val="24"/>
              </w:rPr>
              <w:t>distributed</w:t>
            </w:r>
            <w:r w:rsidRPr="00F454F3">
              <w:rPr>
                <w:rFonts w:ascii="Times New Roman" w:hAnsi="Times New Roman" w:cs="Times New Roman"/>
                <w:sz w:val="24"/>
              </w:rPr>
              <w:t xml:space="preserve"> computingandcryptographyrelatedtoblockchain</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7939" w:type="dxa"/>
            <w:gridSpan w:val="11"/>
            <w:vAlign w:val="center"/>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hAnsi="Times New Roman" w:cs="Times New Roman"/>
                <w:sz w:val="24"/>
              </w:rPr>
              <w:t>To gain knowledge onconceptsofBitcoinandtheirusage.</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7939" w:type="dxa"/>
            <w:gridSpan w:val="11"/>
            <w:vAlign w:val="center"/>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hAnsi="Times New Roman" w:cs="Times New Roman"/>
                <w:sz w:val="24"/>
              </w:rPr>
              <w:t xml:space="preserve">To understand the </w:t>
            </w:r>
            <w:r w:rsidRPr="00F454F3">
              <w:rPr>
                <w:rFonts w:ascii="Times New Roman" w:hAnsi="Times New Roman" w:cs="Times New Roman"/>
                <w:spacing w:val="-2"/>
                <w:sz w:val="24"/>
              </w:rPr>
              <w:t>Ethereum</w:t>
            </w:r>
            <w:r w:rsidRPr="00F454F3">
              <w:rPr>
                <w:rFonts w:ascii="Times New Roman" w:hAnsi="Times New Roman" w:cs="Times New Roman"/>
                <w:sz w:val="24"/>
              </w:rPr>
              <w:t>blockchaincontract and smart contracts</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7939" w:type="dxa"/>
            <w:gridSpan w:val="11"/>
            <w:vAlign w:val="center"/>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hAnsi="Times New Roman" w:cs="Times New Roman"/>
                <w:sz w:val="24"/>
              </w:rPr>
              <w:t>To know thesecurityfeatures in blockchain technologies</w:t>
            </w:r>
          </w:p>
        </w:tc>
      </w:tr>
      <w:tr w:rsidR="00643EEA" w:rsidRPr="00F454F3" w:rsidTr="00643EEA">
        <w:trPr>
          <w:cantSplit/>
          <w:tblHeader/>
        </w:trPr>
        <w:tc>
          <w:tcPr>
            <w:tcW w:w="8885" w:type="dxa"/>
            <w:gridSpan w:val="12"/>
          </w:tcPr>
          <w:p w:rsidR="00643EEA" w:rsidRPr="00F454F3" w:rsidRDefault="00643EEA" w:rsidP="00643EEA">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Prerequisite: Should have studied Commerce in XII Std</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619" w:type="dxa"/>
            <w:gridSpan w:val="9"/>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320" w:type="dxa"/>
            <w:gridSpan w:val="2"/>
          </w:tcPr>
          <w:p w:rsidR="00643EEA" w:rsidRPr="00F454F3" w:rsidRDefault="00643EEA" w:rsidP="00643EEA">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643EEA" w:rsidRPr="00F454F3" w:rsidTr="00643EEA">
        <w:trPr>
          <w:cantSplit/>
          <w:trHeight w:val="917"/>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619" w:type="dxa"/>
            <w:gridSpan w:val="9"/>
          </w:tcPr>
          <w:p w:rsidR="00643EEA" w:rsidRPr="00F454F3" w:rsidRDefault="00643EEA" w:rsidP="00643EEA">
            <w:pPr>
              <w:pStyle w:val="TableParagraph"/>
              <w:spacing w:line="268" w:lineRule="exact"/>
              <w:ind w:left="94"/>
              <w:rPr>
                <w:sz w:val="24"/>
              </w:rPr>
            </w:pPr>
            <w:r w:rsidRPr="00F454F3">
              <w:rPr>
                <w:b/>
                <w:sz w:val="24"/>
              </w:rPr>
              <w:t>Introduction</w:t>
            </w:r>
          </w:p>
          <w:p w:rsidR="00643EEA" w:rsidRPr="00F454F3" w:rsidRDefault="00643EEA" w:rsidP="00643EEA">
            <w:pPr>
              <w:pStyle w:val="Normal1"/>
              <w:tabs>
                <w:tab w:val="left" w:pos="1081"/>
              </w:tabs>
              <w:ind w:right="96"/>
              <w:jc w:val="both"/>
              <w:rPr>
                <w:rFonts w:ascii="Times New Roman" w:eastAsia="Times New Roman" w:hAnsi="Times New Roman" w:cs="Times New Roman"/>
                <w:sz w:val="24"/>
                <w:szCs w:val="24"/>
              </w:rPr>
            </w:pPr>
            <w:r w:rsidRPr="00F454F3">
              <w:rPr>
                <w:rFonts w:ascii="Times New Roman" w:hAnsi="Times New Roman" w:cs="Times New Roman"/>
                <w:sz w:val="24"/>
              </w:rPr>
              <w:t>NeedforDistributedRecordKeeping,Modelingfaultsandadversaries,ByzantineGeneralsproblem,Consensusalgorithmsandtheirscalabilityproblems,Nakamoto’sconceptwithBlockchainbasedcryptocurrency,Technologies Borrowed in Blockchain – hash pointers, consensus, byzantinefault-tolerantdistributedcomputing, digitalcash etc.</w:t>
            </w:r>
          </w:p>
        </w:tc>
        <w:tc>
          <w:tcPr>
            <w:tcW w:w="1320" w:type="dxa"/>
            <w:gridSpan w:val="2"/>
            <w:vAlign w:val="center"/>
          </w:tcPr>
          <w:p w:rsidR="00643EEA" w:rsidRPr="00F454F3" w:rsidRDefault="00CE4EF8" w:rsidP="00643EE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CE4EF8" w:rsidRPr="00F454F3" w:rsidTr="006265F6">
        <w:trPr>
          <w:cantSplit/>
          <w:trHeight w:val="899"/>
          <w:tblHeader/>
        </w:trPr>
        <w:tc>
          <w:tcPr>
            <w:tcW w:w="946" w:type="dxa"/>
            <w:vAlign w:val="center"/>
          </w:tcPr>
          <w:p w:rsidR="00CE4EF8" w:rsidRPr="00F454F3" w:rsidRDefault="00CE4EF8" w:rsidP="00CE4EF8">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619" w:type="dxa"/>
            <w:gridSpan w:val="9"/>
          </w:tcPr>
          <w:p w:rsidR="00CE4EF8" w:rsidRPr="00F454F3" w:rsidRDefault="00CE4EF8" w:rsidP="00CE4EF8">
            <w:pPr>
              <w:pStyle w:val="TableParagraph"/>
              <w:spacing w:before="55"/>
              <w:ind w:left="94"/>
              <w:jc w:val="both"/>
              <w:rPr>
                <w:sz w:val="24"/>
              </w:rPr>
            </w:pPr>
            <w:r w:rsidRPr="00F454F3">
              <w:rPr>
                <w:b/>
                <w:sz w:val="24"/>
              </w:rPr>
              <w:t>BasicDistributedComputing&amp;Cryptoprimitives</w:t>
            </w:r>
          </w:p>
          <w:p w:rsidR="00CE4EF8" w:rsidRPr="00F454F3" w:rsidRDefault="00CE4EF8" w:rsidP="00CE4EF8">
            <w:pPr>
              <w:pStyle w:val="Normal1"/>
              <w:tabs>
                <w:tab w:val="left" w:pos="1081"/>
              </w:tabs>
              <w:ind w:right="96"/>
              <w:jc w:val="both"/>
              <w:rPr>
                <w:rFonts w:ascii="Times New Roman" w:eastAsia="Times New Roman" w:hAnsi="Times New Roman" w:cs="Times New Roman"/>
                <w:sz w:val="24"/>
                <w:szCs w:val="24"/>
              </w:rPr>
            </w:pPr>
            <w:r w:rsidRPr="00F454F3">
              <w:rPr>
                <w:rFonts w:ascii="Times New Roman" w:hAnsi="Times New Roman" w:cs="Times New Roman"/>
                <w:sz w:val="24"/>
              </w:rPr>
              <w:t>AtomicBroadcast,Consensus,ByzantineModelsoffaulttolerance,Hashfunctions, Puzzle friendly Hash, Collisonresistant hash, digital signatures,publickeycrypto, verifiablerandom functions,Zero-knowledgesystems</w:t>
            </w:r>
          </w:p>
        </w:tc>
        <w:tc>
          <w:tcPr>
            <w:tcW w:w="1320" w:type="dxa"/>
            <w:gridSpan w:val="2"/>
          </w:tcPr>
          <w:p w:rsidR="00CE4EF8" w:rsidRDefault="00CE4EF8" w:rsidP="00CE4EF8">
            <w:r w:rsidRPr="00231EB6">
              <w:rPr>
                <w:rFonts w:ascii="Times New Roman" w:hAnsi="Times New Roman" w:cs="Times New Roman"/>
                <w:sz w:val="24"/>
                <w:szCs w:val="24"/>
              </w:rPr>
              <w:t>15</w:t>
            </w:r>
          </w:p>
        </w:tc>
      </w:tr>
      <w:tr w:rsidR="00CE4EF8" w:rsidRPr="00F454F3" w:rsidTr="006265F6">
        <w:trPr>
          <w:cantSplit/>
          <w:trHeight w:val="854"/>
          <w:tblHeader/>
        </w:trPr>
        <w:tc>
          <w:tcPr>
            <w:tcW w:w="946" w:type="dxa"/>
            <w:vAlign w:val="center"/>
          </w:tcPr>
          <w:p w:rsidR="00CE4EF8" w:rsidRPr="00F454F3" w:rsidRDefault="00CE4EF8" w:rsidP="00CE4EF8">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619" w:type="dxa"/>
            <w:gridSpan w:val="9"/>
          </w:tcPr>
          <w:p w:rsidR="00CE4EF8" w:rsidRPr="00F454F3" w:rsidRDefault="00CE4EF8" w:rsidP="00CE4EF8">
            <w:pPr>
              <w:pStyle w:val="TableParagraph"/>
              <w:spacing w:before="77" w:line="274" w:lineRule="exact"/>
              <w:ind w:left="94"/>
              <w:rPr>
                <w:b/>
                <w:sz w:val="24"/>
              </w:rPr>
            </w:pPr>
            <w:r w:rsidRPr="00F454F3">
              <w:rPr>
                <w:b/>
                <w:sz w:val="24"/>
              </w:rPr>
              <w:t>Bitcoin basics</w:t>
            </w:r>
          </w:p>
          <w:p w:rsidR="00CE4EF8" w:rsidRPr="00F454F3" w:rsidRDefault="00CE4EF8" w:rsidP="00CE4EF8">
            <w:pPr>
              <w:pStyle w:val="Normal1"/>
              <w:tabs>
                <w:tab w:val="left" w:pos="1081"/>
              </w:tabs>
              <w:ind w:right="96"/>
              <w:jc w:val="both"/>
              <w:rPr>
                <w:rFonts w:ascii="Times New Roman" w:eastAsia="Times New Roman" w:hAnsi="Times New Roman" w:cs="Times New Roman"/>
                <w:sz w:val="24"/>
                <w:szCs w:val="24"/>
              </w:rPr>
            </w:pPr>
            <w:r w:rsidRPr="00F454F3">
              <w:rPr>
                <w:rFonts w:ascii="Times New Roman" w:hAnsi="Times New Roman" w:cs="Times New Roman"/>
                <w:sz w:val="24"/>
              </w:rPr>
              <w:t>Bitcoinblockchain,Challengesandsolutions,proofofwork,Proofofstake,alternativestoBitcoinconsensus,Bitcoinscriptinglanguageandtheir use</w:t>
            </w:r>
          </w:p>
        </w:tc>
        <w:tc>
          <w:tcPr>
            <w:tcW w:w="1320" w:type="dxa"/>
            <w:gridSpan w:val="2"/>
          </w:tcPr>
          <w:p w:rsidR="00CE4EF8" w:rsidRDefault="00CE4EF8" w:rsidP="00CE4EF8">
            <w:r w:rsidRPr="00231EB6">
              <w:rPr>
                <w:rFonts w:ascii="Times New Roman" w:hAnsi="Times New Roman" w:cs="Times New Roman"/>
                <w:sz w:val="24"/>
                <w:szCs w:val="24"/>
              </w:rPr>
              <w:t>15</w:t>
            </w:r>
          </w:p>
        </w:tc>
      </w:tr>
      <w:tr w:rsidR="00CE4EF8" w:rsidRPr="00F454F3" w:rsidTr="006265F6">
        <w:trPr>
          <w:cantSplit/>
          <w:trHeight w:val="629"/>
          <w:tblHeader/>
        </w:trPr>
        <w:tc>
          <w:tcPr>
            <w:tcW w:w="946" w:type="dxa"/>
            <w:vAlign w:val="center"/>
          </w:tcPr>
          <w:p w:rsidR="00CE4EF8" w:rsidRPr="00F454F3" w:rsidRDefault="00CE4EF8" w:rsidP="00CE4EF8">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IV</w:t>
            </w:r>
          </w:p>
        </w:tc>
        <w:tc>
          <w:tcPr>
            <w:tcW w:w="6619" w:type="dxa"/>
            <w:gridSpan w:val="9"/>
          </w:tcPr>
          <w:p w:rsidR="00CE4EF8" w:rsidRPr="00F454F3" w:rsidRDefault="00CE4EF8" w:rsidP="00CE4EF8">
            <w:pPr>
              <w:pStyle w:val="TableParagraph"/>
              <w:spacing w:before="76"/>
              <w:ind w:left="94"/>
              <w:jc w:val="both"/>
              <w:rPr>
                <w:sz w:val="24"/>
              </w:rPr>
            </w:pPr>
            <w:r w:rsidRPr="00F454F3">
              <w:rPr>
                <w:b/>
                <w:sz w:val="24"/>
              </w:rPr>
              <w:t>Ethereumbasics</w:t>
            </w:r>
          </w:p>
          <w:p w:rsidR="00CE4EF8" w:rsidRPr="00F454F3" w:rsidRDefault="00CE4EF8" w:rsidP="00CE4EF8">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hAnsi="Times New Roman" w:cs="Times New Roman"/>
                <w:sz w:val="24"/>
              </w:rPr>
              <w:t>Ethereum and Smart Contracts, The Turing Completeness of Smart ContractLanguages and verification challenges, Using smart contracts to enforce legalcontracts, comparing Bitcoin scripting vs. Ethereum Smart Contracts, Writingsmart contracts usingSolidity&amp;JavaScript</w:t>
            </w:r>
          </w:p>
        </w:tc>
        <w:tc>
          <w:tcPr>
            <w:tcW w:w="1320" w:type="dxa"/>
            <w:gridSpan w:val="2"/>
          </w:tcPr>
          <w:p w:rsidR="00CE4EF8" w:rsidRDefault="00CE4EF8" w:rsidP="00CE4EF8">
            <w:r w:rsidRPr="00231EB6">
              <w:rPr>
                <w:rFonts w:ascii="Times New Roman" w:hAnsi="Times New Roman" w:cs="Times New Roman"/>
                <w:sz w:val="24"/>
                <w:szCs w:val="24"/>
              </w:rPr>
              <w:t>15</w:t>
            </w:r>
          </w:p>
        </w:tc>
      </w:tr>
      <w:tr w:rsidR="00CE4EF8" w:rsidRPr="00F454F3" w:rsidTr="006265F6">
        <w:trPr>
          <w:cantSplit/>
          <w:trHeight w:val="1052"/>
          <w:tblHeader/>
        </w:trPr>
        <w:tc>
          <w:tcPr>
            <w:tcW w:w="946" w:type="dxa"/>
            <w:vAlign w:val="center"/>
          </w:tcPr>
          <w:p w:rsidR="00CE4EF8" w:rsidRPr="00F454F3" w:rsidRDefault="00CE4EF8" w:rsidP="00CE4EF8">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6619" w:type="dxa"/>
            <w:gridSpan w:val="9"/>
          </w:tcPr>
          <w:p w:rsidR="00CE4EF8" w:rsidRPr="00F454F3" w:rsidRDefault="00CE4EF8" w:rsidP="00CE4EF8">
            <w:pPr>
              <w:pStyle w:val="TableParagraph"/>
              <w:spacing w:before="69"/>
              <w:ind w:left="94"/>
              <w:jc w:val="both"/>
              <w:rPr>
                <w:sz w:val="24"/>
              </w:rPr>
            </w:pPr>
            <w:r w:rsidRPr="00F454F3">
              <w:rPr>
                <w:b/>
                <w:sz w:val="24"/>
              </w:rPr>
              <w:t>Privacy,Securityissuesin Blockchain</w:t>
            </w:r>
          </w:p>
          <w:p w:rsidR="00CE4EF8" w:rsidRPr="00F454F3" w:rsidRDefault="00CE4EF8" w:rsidP="00CE4EF8">
            <w:pPr>
              <w:pStyle w:val="Norm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F454F3">
              <w:rPr>
                <w:rFonts w:ascii="Times New Roman" w:hAnsi="Times New Roman" w:cs="Times New Roman"/>
                <w:sz w:val="24"/>
              </w:rPr>
              <w:t>Pseudo-anonymityvs.anonymity,ZcashandZk-SNARKSforanonymitypreservation,attacksonBlockchains:Sybilattacks,selfishmining,51%attacksadvent of algorand; Sharding based consensus algorithms to prevent theseattacks</w:t>
            </w:r>
          </w:p>
        </w:tc>
        <w:tc>
          <w:tcPr>
            <w:tcW w:w="1320" w:type="dxa"/>
            <w:gridSpan w:val="2"/>
          </w:tcPr>
          <w:p w:rsidR="00CE4EF8" w:rsidRDefault="00CE4EF8" w:rsidP="00CE4EF8">
            <w:r w:rsidRPr="00231EB6">
              <w:rPr>
                <w:rFonts w:ascii="Times New Roman" w:hAnsi="Times New Roman" w:cs="Times New Roman"/>
                <w:sz w:val="24"/>
                <w:szCs w:val="24"/>
              </w:rPr>
              <w:t>15</w:t>
            </w:r>
          </w:p>
        </w:tc>
      </w:tr>
      <w:tr w:rsidR="00643EEA" w:rsidRPr="00F454F3" w:rsidTr="00643EEA">
        <w:trPr>
          <w:cantSplit/>
          <w:tblHeader/>
        </w:trPr>
        <w:tc>
          <w:tcPr>
            <w:tcW w:w="946" w:type="dxa"/>
          </w:tcPr>
          <w:p w:rsidR="00643EEA" w:rsidRPr="00F454F3" w:rsidRDefault="00643EEA" w:rsidP="00643EEA">
            <w:pPr>
              <w:pStyle w:val="Normal1"/>
              <w:jc w:val="center"/>
              <w:rPr>
                <w:rFonts w:ascii="Times New Roman" w:eastAsia="Times New Roman" w:hAnsi="Times New Roman" w:cs="Times New Roman"/>
                <w:sz w:val="24"/>
                <w:szCs w:val="24"/>
              </w:rPr>
            </w:pPr>
          </w:p>
        </w:tc>
        <w:tc>
          <w:tcPr>
            <w:tcW w:w="6619" w:type="dxa"/>
            <w:gridSpan w:val="9"/>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320" w:type="dxa"/>
            <w:gridSpan w:val="2"/>
          </w:tcPr>
          <w:p w:rsidR="00643EEA" w:rsidRPr="00F454F3" w:rsidRDefault="00CE4EF8" w:rsidP="00643EE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643EEA" w:rsidRPr="00F454F3" w:rsidTr="00643EEA">
        <w:trPr>
          <w:cantSplit/>
          <w:tblHeader/>
        </w:trPr>
        <w:tc>
          <w:tcPr>
            <w:tcW w:w="8885" w:type="dxa"/>
            <w:gridSpan w:val="1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939" w:type="dxa"/>
            <w:gridSpan w:val="11"/>
            <w:vAlign w:val="center"/>
          </w:tcPr>
          <w:p w:rsidR="00643EEA" w:rsidRPr="00F454F3" w:rsidRDefault="00643EEA" w:rsidP="00643EEA">
            <w:pPr>
              <w:tabs>
                <w:tab w:val="left" w:pos="481"/>
              </w:tabs>
              <w:spacing w:before="183"/>
              <w:rPr>
                <w:rFonts w:ascii="Times New Roman" w:hAnsi="Times New Roman" w:cs="Times New Roman"/>
                <w:sz w:val="24"/>
              </w:rPr>
            </w:pPr>
            <w:r w:rsidRPr="00F454F3">
              <w:rPr>
                <w:rFonts w:ascii="Times New Roman" w:hAnsi="Times New Roman" w:cs="Times New Roman"/>
                <w:sz w:val="24"/>
              </w:rPr>
              <w:t>Describethebasicconcepts and technologyused forblockchain.</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939" w:type="dxa"/>
            <w:gridSpan w:val="11"/>
            <w:vAlign w:val="center"/>
          </w:tcPr>
          <w:p w:rsidR="00643EEA" w:rsidRPr="00F454F3" w:rsidRDefault="00643EEA" w:rsidP="00643EEA">
            <w:pPr>
              <w:pStyle w:val="Normal1"/>
              <w:rPr>
                <w:rFonts w:ascii="Times New Roman" w:eastAsia="Times New Roman" w:hAnsi="Times New Roman" w:cs="Times New Roman"/>
                <w:sz w:val="24"/>
                <w:szCs w:val="24"/>
              </w:rPr>
            </w:pPr>
            <w:r w:rsidRPr="00F454F3">
              <w:rPr>
                <w:rFonts w:ascii="Times New Roman" w:hAnsi="Times New Roman" w:cs="Times New Roman"/>
                <w:sz w:val="24"/>
              </w:rPr>
              <w:t>Describetheprimitives ofthedistributed computingandcryptographyrelatedtoblockchain</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7939" w:type="dxa"/>
            <w:gridSpan w:val="11"/>
            <w:vAlign w:val="center"/>
          </w:tcPr>
          <w:p w:rsidR="00643EEA" w:rsidRPr="00F454F3" w:rsidRDefault="00643EEA" w:rsidP="00643EEA">
            <w:pPr>
              <w:tabs>
                <w:tab w:val="left" w:pos="481"/>
              </w:tabs>
              <w:rPr>
                <w:rFonts w:ascii="Times New Roman" w:hAnsi="Times New Roman" w:cs="Times New Roman"/>
                <w:sz w:val="24"/>
              </w:rPr>
            </w:pPr>
            <w:r w:rsidRPr="00F454F3">
              <w:rPr>
                <w:rFonts w:ascii="Times New Roman" w:hAnsi="Times New Roman" w:cs="Times New Roman"/>
                <w:sz w:val="24"/>
              </w:rPr>
              <w:t>IllustratetheconceptsofBitcoinandtheirusage.</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7939" w:type="dxa"/>
            <w:gridSpan w:val="11"/>
            <w:vAlign w:val="center"/>
          </w:tcPr>
          <w:p w:rsidR="00643EEA" w:rsidRPr="00F454F3" w:rsidRDefault="00643EEA" w:rsidP="00643EEA">
            <w:pPr>
              <w:tabs>
                <w:tab w:val="left" w:pos="481"/>
              </w:tabs>
              <w:rPr>
                <w:rFonts w:ascii="Times New Roman" w:hAnsi="Times New Roman" w:cs="Times New Roman"/>
                <w:sz w:val="24"/>
              </w:rPr>
            </w:pPr>
            <w:r w:rsidRPr="00F454F3">
              <w:rPr>
                <w:rFonts w:ascii="Times New Roman" w:hAnsi="Times New Roman" w:cs="Times New Roman"/>
                <w:sz w:val="24"/>
              </w:rPr>
              <w:t>ImplementEthereumblockchaincontract.</w:t>
            </w:r>
          </w:p>
        </w:tc>
      </w:tr>
      <w:tr w:rsidR="00643EEA" w:rsidRPr="00F454F3" w:rsidTr="00643EEA">
        <w:trPr>
          <w:cantSplit/>
          <w:tblHeader/>
        </w:trPr>
        <w:tc>
          <w:tcPr>
            <w:tcW w:w="946" w:type="dxa"/>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7939" w:type="dxa"/>
            <w:gridSpan w:val="11"/>
            <w:vAlign w:val="center"/>
          </w:tcPr>
          <w:p w:rsidR="00643EEA" w:rsidRPr="00F454F3" w:rsidRDefault="00643EEA" w:rsidP="00643EEA">
            <w:pPr>
              <w:pStyle w:val="Normal1"/>
              <w:pBdr>
                <w:top w:val="nil"/>
                <w:left w:val="nil"/>
                <w:bottom w:val="nil"/>
                <w:right w:val="nil"/>
                <w:between w:val="nil"/>
              </w:pBdr>
              <w:rPr>
                <w:rFonts w:ascii="Times New Roman" w:eastAsia="Times New Roman" w:hAnsi="Times New Roman" w:cs="Times New Roman"/>
                <w:color w:val="000000"/>
                <w:sz w:val="24"/>
                <w:szCs w:val="24"/>
              </w:rPr>
            </w:pPr>
            <w:r w:rsidRPr="00F454F3">
              <w:rPr>
                <w:rFonts w:ascii="Times New Roman" w:hAnsi="Times New Roman" w:cs="Times New Roman"/>
                <w:sz w:val="24"/>
              </w:rPr>
              <w:t>Applysecurityfeatures in blockchain technologies</w:t>
            </w:r>
          </w:p>
        </w:tc>
      </w:tr>
      <w:tr w:rsidR="00643EEA" w:rsidRPr="00F454F3" w:rsidTr="00643EEA">
        <w:trPr>
          <w:cantSplit/>
          <w:tblHeader/>
        </w:trPr>
        <w:tc>
          <w:tcPr>
            <w:tcW w:w="8885" w:type="dxa"/>
            <w:gridSpan w:val="12"/>
            <w:vAlign w:val="center"/>
          </w:tcPr>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CE4EF8" w:rsidRPr="00CE4EF8" w:rsidTr="00643EEA">
        <w:trPr>
          <w:cantSplit/>
          <w:tblHeader/>
        </w:trPr>
        <w:tc>
          <w:tcPr>
            <w:tcW w:w="946" w:type="dxa"/>
            <w:vAlign w:val="center"/>
          </w:tcPr>
          <w:p w:rsidR="00643EEA" w:rsidRPr="00CE4EF8" w:rsidRDefault="00643EEA" w:rsidP="00CE4EF8">
            <w:pPr>
              <w:pStyle w:val="Normal1"/>
              <w:tabs>
                <w:tab w:val="left" w:pos="3285"/>
              </w:tabs>
              <w:jc w:val="center"/>
              <w:rPr>
                <w:rFonts w:ascii="Times New Roman" w:eastAsia="Times New Roman" w:hAnsi="Times New Roman" w:cs="Times New Roman"/>
                <w:color w:val="000000" w:themeColor="text1"/>
                <w:sz w:val="24"/>
                <w:szCs w:val="24"/>
              </w:rPr>
            </w:pPr>
            <w:r w:rsidRPr="00CE4EF8">
              <w:rPr>
                <w:rFonts w:ascii="Times New Roman" w:eastAsia="Times New Roman" w:hAnsi="Times New Roman" w:cs="Times New Roman"/>
                <w:color w:val="000000" w:themeColor="text1"/>
                <w:sz w:val="24"/>
                <w:szCs w:val="24"/>
              </w:rPr>
              <w:t>1</w:t>
            </w:r>
          </w:p>
        </w:tc>
        <w:tc>
          <w:tcPr>
            <w:tcW w:w="7939" w:type="dxa"/>
            <w:gridSpan w:val="11"/>
            <w:vAlign w:val="center"/>
          </w:tcPr>
          <w:p w:rsidR="00643EEA" w:rsidRPr="00CE4EF8" w:rsidRDefault="00643EEA" w:rsidP="00CE4EF8">
            <w:pPr>
              <w:tabs>
                <w:tab w:val="left" w:pos="481"/>
                <w:tab w:val="left" w:pos="3285"/>
              </w:tabs>
              <w:spacing w:before="180"/>
              <w:rPr>
                <w:rFonts w:ascii="Times New Roman" w:hAnsi="Times New Roman" w:cs="Times New Roman"/>
                <w:color w:val="000000" w:themeColor="text1"/>
                <w:sz w:val="24"/>
              </w:rPr>
            </w:pPr>
            <w:r w:rsidRPr="00CE4EF8">
              <w:rPr>
                <w:rFonts w:ascii="Times New Roman" w:hAnsi="Times New Roman" w:cs="Times New Roman"/>
                <w:color w:val="000000" w:themeColor="text1"/>
                <w:sz w:val="24"/>
              </w:rPr>
              <w:t>Narayanan,Bonneau,Felten,MillerandGoldfeder,“BitcoinandCryptocurrencyTechnologies–A ComprehensiveIntroduction”, PrincetonUniversityPress.</w:t>
            </w:r>
          </w:p>
        </w:tc>
      </w:tr>
      <w:tr w:rsidR="00CE4EF8" w:rsidRPr="00CE4EF8" w:rsidTr="00643EEA">
        <w:trPr>
          <w:cantSplit/>
          <w:tblHeader/>
        </w:trPr>
        <w:tc>
          <w:tcPr>
            <w:tcW w:w="946" w:type="dxa"/>
            <w:vAlign w:val="center"/>
          </w:tcPr>
          <w:p w:rsidR="00643EEA" w:rsidRPr="00CE4EF8" w:rsidRDefault="00643EEA" w:rsidP="00CE4EF8">
            <w:pPr>
              <w:pStyle w:val="Normal1"/>
              <w:tabs>
                <w:tab w:val="left" w:pos="3285"/>
              </w:tabs>
              <w:jc w:val="center"/>
              <w:rPr>
                <w:rFonts w:ascii="Times New Roman" w:eastAsia="Times New Roman" w:hAnsi="Times New Roman" w:cs="Times New Roman"/>
                <w:color w:val="000000" w:themeColor="text1"/>
                <w:sz w:val="24"/>
                <w:szCs w:val="24"/>
              </w:rPr>
            </w:pPr>
            <w:r w:rsidRPr="00CE4EF8">
              <w:rPr>
                <w:rFonts w:ascii="Times New Roman" w:eastAsia="Times New Roman" w:hAnsi="Times New Roman" w:cs="Times New Roman"/>
                <w:color w:val="000000" w:themeColor="text1"/>
                <w:sz w:val="24"/>
                <w:szCs w:val="24"/>
              </w:rPr>
              <w:t>2</w:t>
            </w:r>
          </w:p>
        </w:tc>
        <w:tc>
          <w:tcPr>
            <w:tcW w:w="7939" w:type="dxa"/>
            <w:gridSpan w:val="11"/>
            <w:vAlign w:val="center"/>
          </w:tcPr>
          <w:p w:rsidR="00643EEA" w:rsidRPr="00CE4EF8" w:rsidRDefault="00643EEA" w:rsidP="00CE4EF8">
            <w:pPr>
              <w:tabs>
                <w:tab w:val="left" w:pos="481"/>
                <w:tab w:val="left" w:pos="3285"/>
              </w:tabs>
              <w:ind w:right="165"/>
              <w:rPr>
                <w:rFonts w:ascii="Times New Roman" w:hAnsi="Times New Roman" w:cs="Times New Roman"/>
                <w:color w:val="000000" w:themeColor="text1"/>
                <w:sz w:val="24"/>
              </w:rPr>
            </w:pPr>
            <w:r w:rsidRPr="00CE4EF8">
              <w:rPr>
                <w:rFonts w:ascii="Times New Roman" w:hAnsi="Times New Roman" w:cs="Times New Roman"/>
                <w:color w:val="000000" w:themeColor="text1"/>
                <w:sz w:val="24"/>
              </w:rPr>
              <w:t>JoshThompson,‘Blockchain:TheBlockchainforBeginnings,GuildtoBlockchainTechnologyandBlockchainProgramming’, CreateSpace Independent PublishingPlatform,2017.</w:t>
            </w:r>
          </w:p>
          <w:p w:rsidR="00643EEA" w:rsidRPr="00CE4EF8" w:rsidRDefault="00643EEA" w:rsidP="00CE4EF8">
            <w:pPr>
              <w:pStyle w:val="Normal1"/>
              <w:tabs>
                <w:tab w:val="left" w:pos="3285"/>
              </w:tabs>
              <w:rPr>
                <w:rFonts w:ascii="Times New Roman" w:eastAsia="Times New Roman" w:hAnsi="Times New Roman" w:cs="Times New Roman"/>
                <w:color w:val="000000" w:themeColor="text1"/>
                <w:sz w:val="24"/>
                <w:szCs w:val="24"/>
              </w:rPr>
            </w:pPr>
          </w:p>
        </w:tc>
      </w:tr>
      <w:tr w:rsidR="00CE4EF8" w:rsidRPr="00CE4EF8" w:rsidTr="00643EEA">
        <w:trPr>
          <w:cantSplit/>
          <w:tblHeader/>
        </w:trPr>
        <w:tc>
          <w:tcPr>
            <w:tcW w:w="946" w:type="dxa"/>
            <w:vAlign w:val="center"/>
          </w:tcPr>
          <w:p w:rsidR="00643EEA" w:rsidRPr="00CE4EF8" w:rsidRDefault="00643EEA" w:rsidP="00CE4EF8">
            <w:pPr>
              <w:pStyle w:val="Normal1"/>
              <w:tabs>
                <w:tab w:val="left" w:pos="3285"/>
              </w:tabs>
              <w:jc w:val="center"/>
              <w:rPr>
                <w:rFonts w:ascii="Times New Roman" w:eastAsia="Times New Roman" w:hAnsi="Times New Roman" w:cs="Times New Roman"/>
                <w:color w:val="000000" w:themeColor="text1"/>
                <w:sz w:val="24"/>
                <w:szCs w:val="24"/>
              </w:rPr>
            </w:pPr>
            <w:r w:rsidRPr="00CE4EF8">
              <w:rPr>
                <w:rFonts w:ascii="Times New Roman" w:eastAsia="Times New Roman" w:hAnsi="Times New Roman" w:cs="Times New Roman"/>
                <w:color w:val="000000" w:themeColor="text1"/>
                <w:sz w:val="24"/>
                <w:szCs w:val="24"/>
              </w:rPr>
              <w:t>3</w:t>
            </w:r>
          </w:p>
        </w:tc>
        <w:tc>
          <w:tcPr>
            <w:tcW w:w="7939" w:type="dxa"/>
            <w:gridSpan w:val="11"/>
            <w:vAlign w:val="center"/>
          </w:tcPr>
          <w:p w:rsidR="00643EEA" w:rsidRPr="00CE4EF8" w:rsidRDefault="00643EEA" w:rsidP="00CE4EF8">
            <w:pPr>
              <w:tabs>
                <w:tab w:val="left" w:pos="481"/>
                <w:tab w:val="left" w:pos="3285"/>
              </w:tabs>
              <w:spacing w:before="1"/>
              <w:ind w:right="166"/>
              <w:rPr>
                <w:rFonts w:ascii="Times New Roman" w:hAnsi="Times New Roman" w:cs="Times New Roman"/>
                <w:color w:val="000000" w:themeColor="text1"/>
                <w:sz w:val="24"/>
              </w:rPr>
            </w:pPr>
            <w:r w:rsidRPr="00CE4EF8">
              <w:rPr>
                <w:rFonts w:ascii="Times New Roman" w:hAnsi="Times New Roman" w:cs="Times New Roman"/>
                <w:color w:val="000000" w:themeColor="text1"/>
                <w:sz w:val="24"/>
              </w:rPr>
              <w:t>ImranBashir,“MasteringBlockchain:Distributedledgertechnology,decentralization,andsmartcontracts explained”, Packt Publishing.</w:t>
            </w:r>
          </w:p>
          <w:p w:rsidR="00643EEA" w:rsidRPr="00CE4EF8" w:rsidRDefault="00643EEA" w:rsidP="00CE4EF8">
            <w:pPr>
              <w:pStyle w:val="Normal1"/>
              <w:tabs>
                <w:tab w:val="left" w:pos="3285"/>
              </w:tabs>
              <w:rPr>
                <w:rFonts w:ascii="Times New Roman" w:eastAsia="Times New Roman" w:hAnsi="Times New Roman" w:cs="Times New Roman"/>
                <w:color w:val="000000" w:themeColor="text1"/>
                <w:sz w:val="24"/>
                <w:szCs w:val="24"/>
              </w:rPr>
            </w:pPr>
          </w:p>
        </w:tc>
      </w:tr>
      <w:tr w:rsidR="00CE4EF8" w:rsidRPr="00CE4EF8" w:rsidTr="00643EEA">
        <w:trPr>
          <w:cantSplit/>
          <w:tblHeader/>
        </w:trPr>
        <w:tc>
          <w:tcPr>
            <w:tcW w:w="946" w:type="dxa"/>
            <w:vAlign w:val="center"/>
          </w:tcPr>
          <w:p w:rsidR="00643EEA" w:rsidRPr="00CE4EF8" w:rsidRDefault="00643EEA" w:rsidP="00CE4EF8">
            <w:pPr>
              <w:pStyle w:val="Normal1"/>
              <w:tabs>
                <w:tab w:val="left" w:pos="3285"/>
              </w:tabs>
              <w:jc w:val="center"/>
              <w:rPr>
                <w:rFonts w:ascii="Times New Roman" w:eastAsia="Times New Roman" w:hAnsi="Times New Roman" w:cs="Times New Roman"/>
                <w:color w:val="000000" w:themeColor="text1"/>
                <w:sz w:val="24"/>
                <w:szCs w:val="24"/>
              </w:rPr>
            </w:pPr>
            <w:r w:rsidRPr="00CE4EF8">
              <w:rPr>
                <w:rFonts w:ascii="Times New Roman" w:eastAsia="Times New Roman" w:hAnsi="Times New Roman" w:cs="Times New Roman"/>
                <w:color w:val="000000" w:themeColor="text1"/>
                <w:sz w:val="24"/>
                <w:szCs w:val="24"/>
              </w:rPr>
              <w:lastRenderedPageBreak/>
              <w:t>4</w:t>
            </w:r>
          </w:p>
        </w:tc>
        <w:tc>
          <w:tcPr>
            <w:tcW w:w="7939" w:type="dxa"/>
            <w:gridSpan w:val="11"/>
            <w:vAlign w:val="center"/>
          </w:tcPr>
          <w:p w:rsidR="00643EEA" w:rsidRPr="00CE4EF8" w:rsidRDefault="00643EEA" w:rsidP="00CE4EF8">
            <w:pPr>
              <w:tabs>
                <w:tab w:val="left" w:pos="481"/>
                <w:tab w:val="left" w:pos="3285"/>
              </w:tabs>
              <w:ind w:right="167"/>
              <w:rPr>
                <w:rFonts w:ascii="Times New Roman" w:hAnsi="Times New Roman" w:cs="Times New Roman"/>
                <w:color w:val="000000" w:themeColor="text1"/>
                <w:sz w:val="24"/>
              </w:rPr>
            </w:pPr>
            <w:r w:rsidRPr="00CE4EF8">
              <w:rPr>
                <w:rFonts w:ascii="Times New Roman" w:hAnsi="Times New Roman" w:cs="Times New Roman"/>
                <w:color w:val="000000" w:themeColor="text1"/>
                <w:sz w:val="24"/>
              </w:rPr>
              <w:t>MerunasGrincalaitis,“MasteringEthereum:ImplementAdvancedBlockchainApplicationsUsingEthereum-supported Tools, Services, andProtocols”, Packt Publishing.</w:t>
            </w:r>
          </w:p>
          <w:p w:rsidR="00643EEA" w:rsidRPr="00CE4EF8" w:rsidRDefault="00643EEA" w:rsidP="00CE4EF8">
            <w:pPr>
              <w:pStyle w:val="Normal1"/>
              <w:tabs>
                <w:tab w:val="left" w:pos="3285"/>
              </w:tabs>
              <w:rPr>
                <w:rFonts w:ascii="Times New Roman" w:eastAsia="Times New Roman" w:hAnsi="Times New Roman" w:cs="Times New Roman"/>
                <w:color w:val="000000" w:themeColor="text1"/>
                <w:sz w:val="24"/>
                <w:szCs w:val="24"/>
              </w:rPr>
            </w:pPr>
          </w:p>
        </w:tc>
      </w:tr>
      <w:tr w:rsidR="00CE4EF8" w:rsidRPr="00CE4EF8" w:rsidTr="00643EEA">
        <w:trPr>
          <w:cantSplit/>
          <w:tblHeader/>
        </w:trPr>
        <w:tc>
          <w:tcPr>
            <w:tcW w:w="8885" w:type="dxa"/>
            <w:gridSpan w:val="12"/>
            <w:vAlign w:val="center"/>
          </w:tcPr>
          <w:p w:rsidR="00643EEA" w:rsidRPr="00CE4EF8" w:rsidRDefault="00643EEA" w:rsidP="00CE4EF8">
            <w:pPr>
              <w:pStyle w:val="Normal1"/>
              <w:tabs>
                <w:tab w:val="left" w:pos="3285"/>
              </w:tabs>
              <w:jc w:val="center"/>
              <w:rPr>
                <w:rFonts w:ascii="Times New Roman" w:eastAsia="Times New Roman" w:hAnsi="Times New Roman" w:cs="Times New Roman"/>
                <w:color w:val="000000" w:themeColor="text1"/>
                <w:sz w:val="24"/>
                <w:szCs w:val="24"/>
              </w:rPr>
            </w:pPr>
            <w:r w:rsidRPr="00CE4EF8">
              <w:rPr>
                <w:rFonts w:ascii="Times New Roman" w:eastAsia="Times New Roman" w:hAnsi="Times New Roman" w:cs="Times New Roman"/>
                <w:b/>
                <w:color w:val="000000" w:themeColor="text1"/>
                <w:sz w:val="24"/>
                <w:szCs w:val="24"/>
              </w:rPr>
              <w:t>Reference Books</w:t>
            </w:r>
          </w:p>
        </w:tc>
      </w:tr>
      <w:tr w:rsidR="00CE4EF8" w:rsidRPr="00CE4EF8" w:rsidTr="00643EEA">
        <w:trPr>
          <w:cantSplit/>
          <w:tblHeader/>
        </w:trPr>
        <w:tc>
          <w:tcPr>
            <w:tcW w:w="946" w:type="dxa"/>
            <w:vAlign w:val="center"/>
          </w:tcPr>
          <w:p w:rsidR="00643EEA" w:rsidRPr="00CE4EF8" w:rsidRDefault="00643EEA" w:rsidP="00CE4EF8">
            <w:pPr>
              <w:pStyle w:val="Normal1"/>
              <w:tabs>
                <w:tab w:val="left" w:pos="3285"/>
              </w:tabs>
              <w:jc w:val="center"/>
              <w:rPr>
                <w:rFonts w:ascii="Times New Roman" w:eastAsia="Times New Roman" w:hAnsi="Times New Roman" w:cs="Times New Roman"/>
                <w:color w:val="000000" w:themeColor="text1"/>
                <w:sz w:val="24"/>
                <w:szCs w:val="24"/>
              </w:rPr>
            </w:pPr>
            <w:r w:rsidRPr="00CE4EF8">
              <w:rPr>
                <w:rFonts w:ascii="Times New Roman" w:eastAsia="Times New Roman" w:hAnsi="Times New Roman" w:cs="Times New Roman"/>
                <w:color w:val="000000" w:themeColor="text1"/>
                <w:sz w:val="24"/>
                <w:szCs w:val="24"/>
              </w:rPr>
              <w:t>1</w:t>
            </w:r>
          </w:p>
        </w:tc>
        <w:tc>
          <w:tcPr>
            <w:tcW w:w="7939" w:type="dxa"/>
            <w:gridSpan w:val="11"/>
            <w:vAlign w:val="center"/>
          </w:tcPr>
          <w:p w:rsidR="00643EEA" w:rsidRPr="00CE4EF8" w:rsidRDefault="00643EEA" w:rsidP="00CE4EF8">
            <w:pPr>
              <w:tabs>
                <w:tab w:val="left" w:pos="481"/>
                <w:tab w:val="left" w:pos="3285"/>
              </w:tabs>
              <w:spacing w:line="273" w:lineRule="auto"/>
              <w:ind w:right="168"/>
              <w:rPr>
                <w:rFonts w:ascii="Times New Roman" w:hAnsi="Times New Roman" w:cs="Times New Roman"/>
                <w:color w:val="000000" w:themeColor="text1"/>
                <w:sz w:val="24"/>
              </w:rPr>
            </w:pPr>
            <w:r w:rsidRPr="00CE4EF8">
              <w:rPr>
                <w:rFonts w:ascii="Times New Roman" w:hAnsi="Times New Roman" w:cs="Times New Roman"/>
                <w:color w:val="000000" w:themeColor="text1"/>
                <w:sz w:val="24"/>
              </w:rPr>
              <w:t>Prof. SandipChakraborty,Dr. Praveen Jayachandran, “BlockchainArchitecture DesignAndUseCases”[MOOC], NPTEL: https://nptel.ac.in/courses/106/105/106105184/</w:t>
            </w:r>
          </w:p>
          <w:p w:rsidR="00643EEA" w:rsidRPr="00CE4EF8" w:rsidRDefault="00643EEA" w:rsidP="00CE4EF8">
            <w:pPr>
              <w:pStyle w:val="Normal1"/>
              <w:tabs>
                <w:tab w:val="left" w:pos="3285"/>
              </w:tabs>
              <w:rPr>
                <w:rFonts w:ascii="Times New Roman" w:eastAsia="Times New Roman" w:hAnsi="Times New Roman" w:cs="Times New Roman"/>
                <w:color w:val="000000" w:themeColor="text1"/>
                <w:sz w:val="24"/>
                <w:szCs w:val="24"/>
              </w:rPr>
            </w:pPr>
          </w:p>
        </w:tc>
      </w:tr>
      <w:tr w:rsidR="00CE4EF8" w:rsidRPr="00CE4EF8" w:rsidTr="00643EEA">
        <w:trPr>
          <w:cantSplit/>
          <w:tblHeader/>
        </w:trPr>
        <w:tc>
          <w:tcPr>
            <w:tcW w:w="946" w:type="dxa"/>
            <w:vAlign w:val="center"/>
          </w:tcPr>
          <w:p w:rsidR="00643EEA" w:rsidRPr="00CE4EF8" w:rsidRDefault="00643EEA" w:rsidP="00CE4EF8">
            <w:pPr>
              <w:pStyle w:val="Normal1"/>
              <w:tabs>
                <w:tab w:val="left" w:pos="3285"/>
              </w:tabs>
              <w:jc w:val="center"/>
              <w:rPr>
                <w:rFonts w:ascii="Times New Roman" w:eastAsia="Times New Roman" w:hAnsi="Times New Roman" w:cs="Times New Roman"/>
                <w:color w:val="000000" w:themeColor="text1"/>
                <w:sz w:val="24"/>
                <w:szCs w:val="24"/>
              </w:rPr>
            </w:pPr>
            <w:r w:rsidRPr="00CE4EF8">
              <w:rPr>
                <w:rFonts w:ascii="Times New Roman" w:eastAsia="Times New Roman" w:hAnsi="Times New Roman" w:cs="Times New Roman"/>
                <w:color w:val="000000" w:themeColor="text1"/>
                <w:sz w:val="24"/>
                <w:szCs w:val="24"/>
              </w:rPr>
              <w:t>2</w:t>
            </w:r>
          </w:p>
        </w:tc>
        <w:tc>
          <w:tcPr>
            <w:tcW w:w="7939" w:type="dxa"/>
            <w:gridSpan w:val="11"/>
            <w:vAlign w:val="center"/>
          </w:tcPr>
          <w:p w:rsidR="00643EEA" w:rsidRPr="00CE4EF8" w:rsidRDefault="004C7F40" w:rsidP="00CE4EF8">
            <w:pPr>
              <w:shd w:val="clear" w:color="auto" w:fill="FFFFFF"/>
              <w:tabs>
                <w:tab w:val="left" w:pos="3285"/>
              </w:tabs>
              <w:spacing w:after="0" w:line="540" w:lineRule="atLeast"/>
              <w:outlineLvl w:val="0"/>
              <w:rPr>
                <w:rFonts w:ascii="Times New Roman" w:eastAsia="Times New Roman" w:hAnsi="Times New Roman" w:cs="Times New Roman"/>
                <w:color w:val="000000" w:themeColor="text1"/>
                <w:kern w:val="36"/>
                <w:sz w:val="24"/>
                <w:szCs w:val="24"/>
              </w:rPr>
            </w:pPr>
            <w:hyperlink r:id="rId102" w:history="1">
              <w:r w:rsidR="00643EEA" w:rsidRPr="00CE4EF8">
                <w:rPr>
                  <w:rFonts w:ascii="Times New Roman" w:eastAsia="Times New Roman" w:hAnsi="Times New Roman" w:cs="Times New Roman"/>
                  <w:color w:val="000000" w:themeColor="text1"/>
                  <w:sz w:val="24"/>
                  <w:szCs w:val="24"/>
                </w:rPr>
                <w:t>Vinay Divra</w:t>
              </w:r>
            </w:hyperlink>
            <w:r w:rsidR="00643EEA" w:rsidRPr="00CE4EF8">
              <w:rPr>
                <w:rFonts w:ascii="Times New Roman" w:eastAsia="Times New Roman" w:hAnsi="Times New Roman" w:cs="Times New Roman"/>
                <w:color w:val="000000" w:themeColor="text1"/>
                <w:sz w:val="24"/>
                <w:szCs w:val="24"/>
              </w:rPr>
              <w:t> </w:t>
            </w:r>
            <w:r w:rsidR="00643EEA" w:rsidRPr="00CE4EF8">
              <w:rPr>
                <w:rFonts w:ascii="Times New Roman" w:eastAsia="Times New Roman" w:hAnsi="Times New Roman" w:cs="Times New Roman"/>
                <w:color w:val="000000" w:themeColor="text1"/>
                <w:kern w:val="36"/>
                <w:sz w:val="24"/>
                <w:szCs w:val="24"/>
              </w:rPr>
              <w:t xml:space="preserve">,FinTech : Redefining Finance with Technology , Fintech council </w:t>
            </w:r>
          </w:p>
          <w:p w:rsidR="00643EEA" w:rsidRPr="00CE4EF8" w:rsidRDefault="00643EEA" w:rsidP="00CE4EF8">
            <w:pPr>
              <w:shd w:val="clear" w:color="auto" w:fill="FFFFFF"/>
              <w:tabs>
                <w:tab w:val="left" w:pos="3285"/>
              </w:tabs>
              <w:spacing w:after="0" w:line="240" w:lineRule="auto"/>
              <w:rPr>
                <w:rFonts w:ascii="Times New Roman" w:eastAsia="Times New Roman" w:hAnsi="Times New Roman" w:cs="Times New Roman"/>
                <w:color w:val="000000" w:themeColor="text1"/>
                <w:sz w:val="21"/>
                <w:szCs w:val="21"/>
              </w:rPr>
            </w:pPr>
            <w:r w:rsidRPr="00CE4EF8">
              <w:rPr>
                <w:rFonts w:ascii="Times New Roman" w:eastAsia="Times New Roman" w:hAnsi="Times New Roman" w:cs="Times New Roman"/>
                <w:color w:val="000000" w:themeColor="text1"/>
                <w:sz w:val="21"/>
                <w:szCs w:val="21"/>
              </w:rPr>
              <w:t> </w:t>
            </w:r>
          </w:p>
          <w:p w:rsidR="00643EEA" w:rsidRPr="00CE4EF8" w:rsidRDefault="00643EEA" w:rsidP="00CE4EF8">
            <w:pPr>
              <w:pStyle w:val="Normal1"/>
              <w:tabs>
                <w:tab w:val="left" w:pos="3285"/>
              </w:tabs>
              <w:rPr>
                <w:rFonts w:ascii="Times New Roman" w:eastAsia="Times New Roman" w:hAnsi="Times New Roman" w:cs="Times New Roman"/>
                <w:color w:val="000000" w:themeColor="text1"/>
                <w:sz w:val="24"/>
                <w:szCs w:val="24"/>
              </w:rPr>
            </w:pPr>
          </w:p>
        </w:tc>
      </w:tr>
    </w:tbl>
    <w:p w:rsidR="00643EEA" w:rsidRPr="00CE4EF8" w:rsidRDefault="00643EEA" w:rsidP="00CE4EF8">
      <w:pPr>
        <w:pStyle w:val="Normal1"/>
        <w:tabs>
          <w:tab w:val="left" w:pos="3285"/>
        </w:tabs>
        <w:rPr>
          <w:rFonts w:ascii="Times New Roman" w:hAnsi="Times New Roman" w:cs="Times New Roman"/>
          <w:color w:val="000000" w:themeColor="text1"/>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7940"/>
      </w:tblGrid>
      <w:tr w:rsidR="00CE4EF8" w:rsidRPr="00CE4EF8" w:rsidTr="00643EEA">
        <w:trPr>
          <w:cantSplit/>
          <w:tblHeader/>
        </w:trPr>
        <w:tc>
          <w:tcPr>
            <w:tcW w:w="945" w:type="dxa"/>
            <w:vAlign w:val="center"/>
          </w:tcPr>
          <w:p w:rsidR="00643EEA" w:rsidRPr="00CE4EF8" w:rsidRDefault="00643EEA" w:rsidP="00CE4EF8">
            <w:pPr>
              <w:pStyle w:val="Normal1"/>
              <w:tabs>
                <w:tab w:val="left" w:pos="3285"/>
              </w:tabs>
              <w:jc w:val="center"/>
              <w:rPr>
                <w:rFonts w:ascii="Times New Roman" w:eastAsia="Times New Roman" w:hAnsi="Times New Roman" w:cs="Times New Roman"/>
                <w:color w:val="000000" w:themeColor="text1"/>
                <w:sz w:val="24"/>
                <w:szCs w:val="24"/>
              </w:rPr>
            </w:pPr>
            <w:r w:rsidRPr="00CE4EF8">
              <w:rPr>
                <w:rFonts w:ascii="Times New Roman" w:eastAsia="Times New Roman" w:hAnsi="Times New Roman" w:cs="Times New Roman"/>
                <w:color w:val="000000" w:themeColor="text1"/>
                <w:sz w:val="24"/>
                <w:szCs w:val="24"/>
              </w:rPr>
              <w:t>3</w:t>
            </w:r>
          </w:p>
        </w:tc>
        <w:tc>
          <w:tcPr>
            <w:tcW w:w="7940" w:type="dxa"/>
            <w:vAlign w:val="center"/>
          </w:tcPr>
          <w:p w:rsidR="00643EEA" w:rsidRPr="00CE4EF8" w:rsidRDefault="004C7F40" w:rsidP="00CE4EF8">
            <w:pPr>
              <w:shd w:val="clear" w:color="auto" w:fill="FFFFFF"/>
              <w:tabs>
                <w:tab w:val="left" w:pos="3285"/>
              </w:tabs>
              <w:spacing w:after="0" w:line="240" w:lineRule="auto"/>
              <w:rPr>
                <w:rFonts w:ascii="Times New Roman" w:eastAsia="Times New Roman" w:hAnsi="Times New Roman" w:cs="Times New Roman"/>
                <w:color w:val="000000" w:themeColor="text1"/>
                <w:sz w:val="24"/>
                <w:szCs w:val="24"/>
              </w:rPr>
            </w:pPr>
            <w:hyperlink r:id="rId103" w:history="1">
              <w:r w:rsidR="00643EEA" w:rsidRPr="00CE4EF8">
                <w:rPr>
                  <w:rFonts w:ascii="Times New Roman" w:eastAsia="Times New Roman" w:hAnsi="Times New Roman" w:cs="Times New Roman"/>
                  <w:color w:val="000000" w:themeColor="text1"/>
                  <w:sz w:val="24"/>
                  <w:szCs w:val="24"/>
                </w:rPr>
                <w:t>Jaspal Singh</w:t>
              </w:r>
            </w:hyperlink>
            <w:r w:rsidR="00643EEA" w:rsidRPr="00CE4EF8">
              <w:rPr>
                <w:rFonts w:ascii="Times New Roman" w:eastAsia="Times New Roman" w:hAnsi="Times New Roman" w:cs="Times New Roman"/>
                <w:color w:val="000000" w:themeColor="text1"/>
                <w:sz w:val="24"/>
                <w:szCs w:val="24"/>
              </w:rPr>
              <w:t xml:space="preserve"> , </w:t>
            </w:r>
            <w:r w:rsidR="00643EEA" w:rsidRPr="00CE4EF8">
              <w:rPr>
                <w:rFonts w:ascii="Times New Roman" w:eastAsia="Times New Roman" w:hAnsi="Times New Roman" w:cs="Times New Roman"/>
                <w:color w:val="000000" w:themeColor="text1"/>
                <w:kern w:val="36"/>
                <w:sz w:val="24"/>
                <w:szCs w:val="24"/>
              </w:rPr>
              <w:t xml:space="preserve">Financial Technology (FinTech) and Digital Banking in India  </w:t>
            </w:r>
          </w:p>
          <w:p w:rsidR="00643EEA" w:rsidRPr="00CE4EF8" w:rsidRDefault="00643EEA" w:rsidP="00CE4EF8">
            <w:pPr>
              <w:shd w:val="clear" w:color="auto" w:fill="FFFFFF"/>
              <w:tabs>
                <w:tab w:val="left" w:pos="3285"/>
              </w:tabs>
              <w:spacing w:after="0" w:line="240" w:lineRule="auto"/>
              <w:rPr>
                <w:rFonts w:ascii="Times New Roman" w:eastAsia="Times New Roman" w:hAnsi="Times New Roman" w:cs="Times New Roman"/>
                <w:color w:val="000000" w:themeColor="text1"/>
                <w:sz w:val="24"/>
                <w:szCs w:val="24"/>
              </w:rPr>
            </w:pPr>
          </w:p>
        </w:tc>
      </w:tr>
      <w:tr w:rsidR="00CE4EF8" w:rsidRPr="00CE4EF8" w:rsidTr="00643EEA">
        <w:trPr>
          <w:cantSplit/>
          <w:tblHeader/>
        </w:trPr>
        <w:tc>
          <w:tcPr>
            <w:tcW w:w="945" w:type="dxa"/>
            <w:vAlign w:val="center"/>
          </w:tcPr>
          <w:p w:rsidR="00643EEA" w:rsidRPr="00CE4EF8" w:rsidRDefault="00643EEA" w:rsidP="00CE4EF8">
            <w:pPr>
              <w:pStyle w:val="Normal1"/>
              <w:tabs>
                <w:tab w:val="left" w:pos="3285"/>
              </w:tabs>
              <w:jc w:val="center"/>
              <w:rPr>
                <w:rFonts w:ascii="Times New Roman" w:eastAsia="Times New Roman" w:hAnsi="Times New Roman" w:cs="Times New Roman"/>
                <w:color w:val="000000" w:themeColor="text1"/>
                <w:sz w:val="24"/>
                <w:szCs w:val="24"/>
              </w:rPr>
            </w:pPr>
            <w:r w:rsidRPr="00CE4EF8">
              <w:rPr>
                <w:rFonts w:ascii="Times New Roman" w:eastAsia="Times New Roman" w:hAnsi="Times New Roman" w:cs="Times New Roman"/>
                <w:color w:val="000000" w:themeColor="text1"/>
                <w:sz w:val="24"/>
                <w:szCs w:val="24"/>
              </w:rPr>
              <w:t>4</w:t>
            </w:r>
          </w:p>
        </w:tc>
        <w:tc>
          <w:tcPr>
            <w:tcW w:w="7940" w:type="dxa"/>
            <w:vAlign w:val="center"/>
          </w:tcPr>
          <w:p w:rsidR="00643EEA" w:rsidRPr="00CE4EF8" w:rsidRDefault="004C7F40" w:rsidP="00CE4EF8">
            <w:pPr>
              <w:shd w:val="clear" w:color="auto" w:fill="FFFFFF"/>
              <w:tabs>
                <w:tab w:val="left" w:pos="3285"/>
              </w:tabs>
              <w:spacing w:after="0" w:line="540" w:lineRule="atLeast"/>
              <w:outlineLvl w:val="0"/>
              <w:rPr>
                <w:rFonts w:ascii="Times New Roman" w:eastAsia="Times New Roman" w:hAnsi="Times New Roman" w:cs="Times New Roman"/>
                <w:color w:val="000000" w:themeColor="text1"/>
                <w:kern w:val="36"/>
                <w:sz w:val="24"/>
                <w:szCs w:val="24"/>
              </w:rPr>
            </w:pPr>
            <w:hyperlink r:id="rId104" w:history="1">
              <w:r w:rsidR="00643EEA" w:rsidRPr="00CE4EF8">
                <w:rPr>
                  <w:rFonts w:ascii="Times New Roman" w:eastAsia="Times New Roman" w:hAnsi="Times New Roman" w:cs="Times New Roman"/>
                  <w:color w:val="000000" w:themeColor="text1"/>
                  <w:sz w:val="24"/>
                  <w:szCs w:val="24"/>
                </w:rPr>
                <w:t>Susanne Chishti</w:t>
              </w:r>
            </w:hyperlink>
            <w:r w:rsidR="00643EEA" w:rsidRPr="00CE4EF8">
              <w:rPr>
                <w:rFonts w:ascii="Times New Roman" w:eastAsia="Times New Roman" w:hAnsi="Times New Roman" w:cs="Times New Roman"/>
                <w:color w:val="000000" w:themeColor="text1"/>
                <w:sz w:val="24"/>
                <w:szCs w:val="24"/>
              </w:rPr>
              <w:t> and  </w:t>
            </w:r>
            <w:hyperlink r:id="rId105" w:history="1">
              <w:r w:rsidR="00643EEA" w:rsidRPr="00CE4EF8">
                <w:rPr>
                  <w:rFonts w:ascii="Times New Roman" w:eastAsia="Times New Roman" w:hAnsi="Times New Roman" w:cs="Times New Roman"/>
                  <w:color w:val="000000" w:themeColor="text1"/>
                  <w:sz w:val="24"/>
                  <w:szCs w:val="24"/>
                </w:rPr>
                <w:t>Janos Barberis</w:t>
              </w:r>
            </w:hyperlink>
            <w:r w:rsidR="00643EEA" w:rsidRPr="00CE4EF8">
              <w:rPr>
                <w:rFonts w:ascii="Times New Roman" w:eastAsia="Times New Roman" w:hAnsi="Times New Roman" w:cs="Times New Roman"/>
                <w:color w:val="000000" w:themeColor="text1"/>
                <w:sz w:val="24"/>
                <w:szCs w:val="24"/>
              </w:rPr>
              <w:t xml:space="preserve">, </w:t>
            </w:r>
            <w:r w:rsidR="00643EEA" w:rsidRPr="00CE4EF8">
              <w:rPr>
                <w:rFonts w:ascii="Times New Roman" w:eastAsia="Times New Roman" w:hAnsi="Times New Roman" w:cs="Times New Roman"/>
                <w:color w:val="000000" w:themeColor="text1"/>
                <w:kern w:val="36"/>
                <w:sz w:val="24"/>
                <w:szCs w:val="24"/>
              </w:rPr>
              <w:t>The Fintech Book: The Financial Technology Handbook for Investors, Entrepreneurs and Visionaries </w:t>
            </w:r>
          </w:p>
          <w:p w:rsidR="00643EEA" w:rsidRPr="00CE4EF8" w:rsidRDefault="00643EEA" w:rsidP="00CE4EF8">
            <w:pPr>
              <w:shd w:val="clear" w:color="auto" w:fill="FFFFFF"/>
              <w:tabs>
                <w:tab w:val="left" w:pos="3285"/>
              </w:tabs>
              <w:spacing w:after="0" w:line="240" w:lineRule="auto"/>
              <w:rPr>
                <w:rFonts w:ascii="Times New Roman" w:eastAsia="Times New Roman" w:hAnsi="Times New Roman" w:cs="Times New Roman"/>
                <w:color w:val="000000" w:themeColor="text1"/>
                <w:sz w:val="24"/>
                <w:szCs w:val="24"/>
              </w:rPr>
            </w:pPr>
            <w:r w:rsidRPr="00CE4EF8">
              <w:rPr>
                <w:rFonts w:ascii="Times New Roman" w:eastAsia="Times New Roman" w:hAnsi="Times New Roman" w:cs="Times New Roman"/>
                <w:color w:val="000000" w:themeColor="text1"/>
                <w:sz w:val="24"/>
                <w:szCs w:val="24"/>
              </w:rPr>
              <w:t> </w:t>
            </w:r>
          </w:p>
          <w:p w:rsidR="00643EEA" w:rsidRPr="00CE4EF8" w:rsidRDefault="00643EEA" w:rsidP="00CE4EF8">
            <w:pPr>
              <w:pStyle w:val="Normal1"/>
              <w:tabs>
                <w:tab w:val="left" w:pos="3285"/>
              </w:tabs>
              <w:rPr>
                <w:rFonts w:ascii="Times New Roman" w:eastAsia="Times New Roman" w:hAnsi="Times New Roman" w:cs="Times New Roman"/>
                <w:color w:val="000000" w:themeColor="text1"/>
                <w:sz w:val="24"/>
                <w:szCs w:val="24"/>
              </w:rPr>
            </w:pPr>
          </w:p>
        </w:tc>
      </w:tr>
      <w:tr w:rsidR="00643EEA" w:rsidRPr="00F454F3" w:rsidTr="00643EEA">
        <w:trPr>
          <w:cantSplit/>
          <w:tblHeader/>
        </w:trPr>
        <w:tc>
          <w:tcPr>
            <w:tcW w:w="8885" w:type="dxa"/>
            <w:gridSpan w:val="2"/>
            <w:vAlign w:val="center"/>
          </w:tcPr>
          <w:p w:rsidR="00643EEA" w:rsidRPr="00F454F3" w:rsidRDefault="00643EEA" w:rsidP="00643EEA">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643EEA" w:rsidRPr="00F454F3" w:rsidTr="00643EEA">
        <w:trPr>
          <w:cantSplit/>
          <w:tblHeader/>
        </w:trPr>
        <w:tc>
          <w:tcPr>
            <w:tcW w:w="8885" w:type="dxa"/>
            <w:gridSpan w:val="2"/>
            <w:vAlign w:val="center"/>
          </w:tcPr>
          <w:p w:rsidR="00643EEA" w:rsidRPr="00F454F3" w:rsidRDefault="00643EEA" w:rsidP="00643EEA">
            <w:pPr>
              <w:pStyle w:val="Normal1"/>
              <w:widowControl w:val="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Web Resources</w:t>
            </w:r>
          </w:p>
        </w:tc>
      </w:tr>
      <w:tr w:rsidR="00643EEA" w:rsidRPr="00F454F3" w:rsidTr="00643EEA">
        <w:trPr>
          <w:cantSplit/>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40" w:type="dxa"/>
            <w:vAlign w:val="center"/>
          </w:tcPr>
          <w:p w:rsidR="00643EEA" w:rsidRPr="00F454F3" w:rsidRDefault="00643EEA" w:rsidP="00643EEA">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https://www.ibm.com/topics/blockchain</w:t>
            </w:r>
          </w:p>
        </w:tc>
      </w:tr>
      <w:tr w:rsidR="00643EEA" w:rsidRPr="00F454F3" w:rsidTr="00643EEA">
        <w:trPr>
          <w:cantSplit/>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40" w:type="dxa"/>
            <w:vAlign w:val="center"/>
          </w:tcPr>
          <w:p w:rsidR="00643EEA" w:rsidRPr="00F454F3" w:rsidRDefault="00643EEA" w:rsidP="00643EEA">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https://ethereum.org/en/developers/docs/smart-contracts/</w:t>
            </w:r>
          </w:p>
        </w:tc>
      </w:tr>
      <w:tr w:rsidR="00643EEA" w:rsidRPr="00F454F3" w:rsidTr="00643EEA">
        <w:trPr>
          <w:cantSplit/>
          <w:trHeight w:val="431"/>
          <w:tblHeader/>
        </w:trPr>
        <w:tc>
          <w:tcPr>
            <w:tcW w:w="945" w:type="dxa"/>
            <w:vAlign w:val="center"/>
          </w:tcPr>
          <w:p w:rsidR="00643EEA" w:rsidRPr="00F454F3" w:rsidRDefault="00643EEA" w:rsidP="00643EEA">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40" w:type="dxa"/>
            <w:vAlign w:val="center"/>
          </w:tcPr>
          <w:p w:rsidR="00643EEA" w:rsidRPr="00F454F3" w:rsidRDefault="00643EEA" w:rsidP="00643EEA">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https://en.wikipedia.org/wiki/Bitcoin</w:t>
            </w:r>
          </w:p>
        </w:tc>
      </w:tr>
    </w:tbl>
    <w:p w:rsidR="00643EEA" w:rsidRPr="00F454F3" w:rsidRDefault="00643EEA" w:rsidP="00643EEA">
      <w:pPr>
        <w:pStyle w:val="Normal1"/>
        <w:rPr>
          <w:rFonts w:ascii="Times New Roman" w:eastAsia="Times New Roman" w:hAnsi="Times New Roman" w:cs="Times New Roman"/>
          <w:b/>
          <w:sz w:val="24"/>
          <w:szCs w:val="24"/>
        </w:rPr>
      </w:pPr>
    </w:p>
    <w:p w:rsidR="00643EEA" w:rsidRPr="00F454F3" w:rsidRDefault="00643EEA" w:rsidP="00643EEA">
      <w:pPr>
        <w:pStyle w:val="Normal1"/>
        <w:jc w:val="center"/>
        <w:rPr>
          <w:rFonts w:ascii="Times New Roman" w:eastAsia="Times New Roman" w:hAnsi="Times New Roman" w:cs="Times New Roman"/>
          <w:b/>
          <w:sz w:val="24"/>
          <w:szCs w:val="24"/>
        </w:rPr>
      </w:pPr>
    </w:p>
    <w:p w:rsidR="00643EEA" w:rsidRPr="00F454F3" w:rsidRDefault="00643EEA" w:rsidP="00643EEA">
      <w:pPr>
        <w:pStyle w:val="Normal1"/>
        <w:jc w:val="center"/>
        <w:rPr>
          <w:rFonts w:ascii="Times New Roman" w:eastAsia="Times New Roman" w:hAnsi="Times New Roman" w:cs="Times New Roman"/>
          <w:b/>
          <w:sz w:val="24"/>
          <w:szCs w:val="24"/>
        </w:rPr>
      </w:pPr>
    </w:p>
    <w:p w:rsidR="00CE4EF8" w:rsidRDefault="00CE4E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43EEA" w:rsidRPr="00F454F3" w:rsidRDefault="00643EEA" w:rsidP="00643EEA">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 xml:space="preserve">MAPPING WITH PROGRAMME OUTCOMES </w:t>
      </w:r>
      <w:r w:rsidRPr="00F454F3">
        <w:rPr>
          <w:rFonts w:ascii="Times New Roman" w:eastAsia="Times New Roman" w:hAnsi="Times New Roman" w:cs="Times New Roman"/>
          <w:b/>
          <w:sz w:val="24"/>
          <w:szCs w:val="24"/>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7"/>
        <w:gridCol w:w="670"/>
        <w:gridCol w:w="670"/>
        <w:gridCol w:w="670"/>
        <w:gridCol w:w="670"/>
        <w:gridCol w:w="670"/>
        <w:gridCol w:w="670"/>
        <w:gridCol w:w="670"/>
        <w:gridCol w:w="670"/>
        <w:gridCol w:w="803"/>
        <w:gridCol w:w="803"/>
        <w:gridCol w:w="803"/>
      </w:tblGrid>
      <w:tr w:rsidR="00643EEA" w:rsidRPr="00F454F3" w:rsidTr="00643EEA">
        <w:trPr>
          <w:cantSplit/>
          <w:tblHeader/>
          <w:jc w:val="center"/>
        </w:trPr>
        <w:tc>
          <w:tcPr>
            <w:tcW w:w="1417" w:type="dxa"/>
            <w:vAlign w:val="center"/>
          </w:tcPr>
          <w:p w:rsidR="00643EEA" w:rsidRPr="00F454F3" w:rsidRDefault="00643EEA" w:rsidP="00643EEA">
            <w:pPr>
              <w:pStyle w:val="Normal1"/>
              <w:spacing w:after="60"/>
              <w:jc w:val="center"/>
              <w:rPr>
                <w:rFonts w:ascii="Times New Roman" w:eastAsia="Times New Roman" w:hAnsi="Times New Roman" w:cs="Times New Roman"/>
                <w:sz w:val="24"/>
                <w:szCs w:val="24"/>
              </w:rPr>
            </w:pP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0"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3"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3"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3" w:type="dxa"/>
            <w:vAlign w:val="center"/>
          </w:tcPr>
          <w:p w:rsidR="00643EEA" w:rsidRPr="00F454F3" w:rsidRDefault="00643EEA"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 xml:space="preserve"> 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11</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15</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10</w:t>
            </w:r>
          </w:p>
        </w:tc>
      </w:tr>
      <w:tr w:rsidR="00212AEF" w:rsidRPr="00F454F3" w:rsidTr="0078399B">
        <w:trPr>
          <w:cantSplit/>
          <w:tblHeader/>
          <w:jc w:val="center"/>
        </w:trPr>
        <w:tc>
          <w:tcPr>
            <w:tcW w:w="1417" w:type="dxa"/>
            <w:vAlign w:val="center"/>
          </w:tcPr>
          <w:p w:rsidR="00212AEF" w:rsidRPr="00F454F3" w:rsidRDefault="00212AEF" w:rsidP="00643EEA">
            <w:pPr>
              <w:pStyle w:val="Normal1"/>
              <w:spacing w:after="60"/>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AVERAGE</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2.2</w:t>
            </w:r>
          </w:p>
        </w:tc>
        <w:tc>
          <w:tcPr>
            <w:tcW w:w="670" w:type="dxa"/>
          </w:tcPr>
          <w:p w:rsidR="00212AEF" w:rsidRPr="00F454F3" w:rsidRDefault="00212AEF" w:rsidP="0078399B">
            <w:pP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2.6</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670"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3</w:t>
            </w:r>
          </w:p>
        </w:tc>
        <w:tc>
          <w:tcPr>
            <w:tcW w:w="803" w:type="dxa"/>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c>
          <w:tcPr>
            <w:tcW w:w="803" w:type="dxa"/>
            <w:vAlign w:val="center"/>
          </w:tcPr>
          <w:p w:rsidR="00212AEF" w:rsidRPr="00F454F3" w:rsidRDefault="00212AEF" w:rsidP="0078399B">
            <w:pPr>
              <w:jc w:val="center"/>
              <w:rPr>
                <w:rFonts w:ascii="Times New Roman" w:eastAsia="Times New Roman" w:hAnsi="Times New Roman" w:cs="Times New Roman"/>
                <w:sz w:val="24"/>
                <w:szCs w:val="24"/>
                <w:lang w:eastAsia="en-IN"/>
              </w:rPr>
            </w:pPr>
            <w:r w:rsidRPr="00F454F3">
              <w:rPr>
                <w:rFonts w:ascii="Times New Roman" w:eastAsia="Times New Roman" w:hAnsi="Times New Roman" w:cs="Times New Roman"/>
                <w:sz w:val="24"/>
                <w:szCs w:val="24"/>
                <w:lang w:eastAsia="en-IN"/>
              </w:rPr>
              <w:t>2</w:t>
            </w:r>
          </w:p>
        </w:tc>
      </w:tr>
    </w:tbl>
    <w:p w:rsidR="00643EEA" w:rsidRPr="00F454F3" w:rsidRDefault="00643EEA" w:rsidP="00643EEA">
      <w:pPr>
        <w:pStyle w:val="Normal1"/>
        <w:pBdr>
          <w:top w:val="nil"/>
          <w:left w:val="nil"/>
          <w:bottom w:val="nil"/>
          <w:right w:val="nil"/>
          <w:between w:val="nil"/>
        </w:pBdr>
        <w:spacing w:before="120"/>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643EEA" w:rsidRPr="00F454F3" w:rsidRDefault="00643EEA" w:rsidP="00643EEA">
      <w:pPr>
        <w:rPr>
          <w:rFonts w:ascii="Times New Roman" w:hAnsi="Times New Roman" w:cs="Times New Roman"/>
        </w:rPr>
      </w:pPr>
    </w:p>
    <w:p w:rsidR="00643EEA" w:rsidRPr="00F454F3" w:rsidRDefault="00643EEA" w:rsidP="00643EEA">
      <w:pPr>
        <w:rPr>
          <w:rFonts w:ascii="Times New Roman" w:hAnsi="Times New Roman" w:cs="Times New Roman"/>
        </w:rPr>
      </w:pPr>
    </w:p>
    <w:p w:rsidR="00643EEA" w:rsidRPr="00F454F3" w:rsidRDefault="00643EEA" w:rsidP="00643EEA">
      <w:pPr>
        <w:pStyle w:val="Normal1"/>
        <w:spacing w:after="60"/>
        <w:jc w:val="center"/>
        <w:rPr>
          <w:rFonts w:ascii="Times New Roman" w:eastAsia="Times New Roman" w:hAnsi="Times New Roman" w:cs="Times New Roman"/>
          <w:b/>
          <w:color w:val="000000"/>
          <w:sz w:val="24"/>
          <w:szCs w:val="24"/>
        </w:rPr>
      </w:pPr>
    </w:p>
    <w:p w:rsidR="00DB698F" w:rsidRPr="00F454F3" w:rsidRDefault="00DB698F">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p>
    <w:p w:rsidR="00DB698F" w:rsidRPr="00F454F3" w:rsidRDefault="00DB698F">
      <w:pPr>
        <w:pStyle w:val="Normal1"/>
        <w:rPr>
          <w:rFonts w:ascii="Times New Roman" w:eastAsia="Times New Roman" w:hAnsi="Times New Roman" w:cs="Times New Roman"/>
          <w:b/>
          <w:sz w:val="24"/>
          <w:szCs w:val="24"/>
          <w:u w:val="single"/>
        </w:rPr>
      </w:pPr>
    </w:p>
    <w:p w:rsidR="00DB698F" w:rsidRPr="00F454F3" w:rsidRDefault="00EB5E19">
      <w:pPr>
        <w:pStyle w:val="Normal1"/>
        <w:rPr>
          <w:rFonts w:ascii="Times New Roman" w:eastAsia="Times New Roman" w:hAnsi="Times New Roman" w:cs="Times New Roman"/>
          <w:b/>
          <w:sz w:val="24"/>
          <w:szCs w:val="24"/>
          <w:u w:val="single"/>
        </w:rPr>
      </w:pPr>
      <w:r w:rsidRPr="00F454F3">
        <w:rPr>
          <w:rFonts w:ascii="Times New Roman" w:hAnsi="Times New Roman" w:cs="Times New Roman"/>
        </w:rPr>
        <w:br w:type="page"/>
      </w:r>
    </w:p>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u w:val="single"/>
        </w:rPr>
        <w:lastRenderedPageBreak/>
        <w:t>THIRD YEAR – SEMESTER - VI</w:t>
      </w:r>
    </w:p>
    <w:p w:rsidR="00DB698F" w:rsidRPr="00F454F3" w:rsidRDefault="00EB5E19">
      <w:pPr>
        <w:pStyle w:val="Normal1"/>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 xml:space="preserve">Discipline Specific Elective – 8 / 8: </w:t>
      </w:r>
      <w:r w:rsidR="00813CC3" w:rsidRPr="00F454F3">
        <w:rPr>
          <w:rFonts w:ascii="Times New Roman" w:eastAsia="Times New Roman" w:hAnsi="Times New Roman" w:cs="Times New Roman"/>
          <w:b/>
          <w:smallCaps/>
          <w:sz w:val="24"/>
          <w:szCs w:val="24"/>
          <w:u w:val="single"/>
        </w:rPr>
        <w:t>SPREADSHEET FOR BUSINESS</w:t>
      </w:r>
    </w:p>
    <w:tbl>
      <w:tblPr>
        <w:tblStyle w:val="afffff0"/>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74"/>
        <w:gridCol w:w="159"/>
        <w:gridCol w:w="387"/>
        <w:gridCol w:w="536"/>
        <w:gridCol w:w="536"/>
        <w:gridCol w:w="531"/>
        <w:gridCol w:w="524"/>
        <w:gridCol w:w="1309"/>
        <w:gridCol w:w="1147"/>
        <w:gridCol w:w="905"/>
        <w:gridCol w:w="813"/>
        <w:gridCol w:w="297"/>
        <w:gridCol w:w="967"/>
      </w:tblGrid>
      <w:tr w:rsidR="00DB698F" w:rsidRPr="00F454F3">
        <w:trPr>
          <w:cantSplit/>
          <w:tblHeader/>
        </w:trPr>
        <w:tc>
          <w:tcPr>
            <w:tcW w:w="1320" w:type="dxa"/>
            <w:gridSpan w:val="3"/>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36"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536"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531"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524"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309"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147"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2982" w:type="dxa"/>
            <w:gridSpan w:val="4"/>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DB698F" w:rsidRPr="00F454F3">
        <w:trPr>
          <w:cantSplit/>
          <w:tblHeader/>
        </w:trPr>
        <w:tc>
          <w:tcPr>
            <w:tcW w:w="1320" w:type="dxa"/>
            <w:gridSpan w:val="3"/>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6"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6"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4"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9"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7"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5" w:type="dxa"/>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0" w:type="dxa"/>
            <w:gridSpan w:val="2"/>
            <w:tcBorders>
              <w:left w:val="single" w:sz="4" w:space="0" w:color="000000"/>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967" w:type="dxa"/>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DB698F" w:rsidRPr="00F454F3">
        <w:trPr>
          <w:cantSplit/>
          <w:tblHeader/>
        </w:trPr>
        <w:tc>
          <w:tcPr>
            <w:tcW w:w="1320" w:type="dxa"/>
            <w:gridSpan w:val="3"/>
            <w:vAlign w:val="center"/>
          </w:tcPr>
          <w:p w:rsidR="00DB698F" w:rsidRPr="00F454F3" w:rsidRDefault="00DB698F">
            <w:pPr>
              <w:pStyle w:val="Normal1"/>
              <w:jc w:val="center"/>
              <w:rPr>
                <w:rFonts w:ascii="Times New Roman" w:eastAsia="Times New Roman" w:hAnsi="Times New Roman" w:cs="Times New Roman"/>
                <w:b/>
                <w:sz w:val="24"/>
                <w:szCs w:val="24"/>
              </w:rPr>
            </w:pPr>
          </w:p>
        </w:tc>
        <w:tc>
          <w:tcPr>
            <w:tcW w:w="536"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1</w:t>
            </w:r>
          </w:p>
        </w:tc>
        <w:tc>
          <w:tcPr>
            <w:tcW w:w="536"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2</w:t>
            </w:r>
          </w:p>
        </w:tc>
        <w:tc>
          <w:tcPr>
            <w:tcW w:w="531"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2</w:t>
            </w:r>
          </w:p>
        </w:tc>
        <w:tc>
          <w:tcPr>
            <w:tcW w:w="524"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tc>
        <w:tc>
          <w:tcPr>
            <w:tcW w:w="1309"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w:t>
            </w:r>
          </w:p>
        </w:tc>
        <w:tc>
          <w:tcPr>
            <w:tcW w:w="1147"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5</w:t>
            </w:r>
          </w:p>
        </w:tc>
        <w:tc>
          <w:tcPr>
            <w:tcW w:w="905" w:type="dxa"/>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0" w:type="dxa"/>
            <w:gridSpan w:val="2"/>
            <w:tcBorders>
              <w:left w:val="single" w:sz="4" w:space="0" w:color="000000"/>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967" w:type="dxa"/>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DB698F" w:rsidRPr="00F454F3">
        <w:trPr>
          <w:cantSplit/>
          <w:trHeight w:val="179"/>
          <w:tblHeader/>
        </w:trPr>
        <w:tc>
          <w:tcPr>
            <w:tcW w:w="8885" w:type="dxa"/>
            <w:gridSpan w:val="13"/>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Learning Objectives </w:t>
            </w:r>
          </w:p>
        </w:tc>
      </w:tr>
      <w:tr w:rsidR="00DB698F" w:rsidRPr="00F454F3">
        <w:trPr>
          <w:cantSplit/>
          <w:trHeight w:val="305"/>
          <w:tblHeader/>
        </w:trPr>
        <w:tc>
          <w:tcPr>
            <w:tcW w:w="774" w:type="dxa"/>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8111" w:type="dxa"/>
            <w:gridSpan w:val="12"/>
          </w:tcPr>
          <w:p w:rsidR="00DB698F" w:rsidRPr="00F454F3" w:rsidRDefault="00EB5E19">
            <w:pPr>
              <w:pStyle w:val="Normal1"/>
              <w:pBdr>
                <w:top w:val="nil"/>
                <w:left w:val="nil"/>
                <w:bottom w:val="nil"/>
                <w:right w:val="nil"/>
                <w:between w:val="nil"/>
              </w:pBdr>
              <w:tabs>
                <w:tab w:val="left" w:pos="2500"/>
              </w:tabs>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introduce students to Excel as an important tool in business applications</w:t>
            </w:r>
          </w:p>
        </w:tc>
      </w:tr>
      <w:tr w:rsidR="00DB698F" w:rsidRPr="00F454F3">
        <w:trPr>
          <w:cantSplit/>
          <w:tblHeader/>
        </w:trPr>
        <w:tc>
          <w:tcPr>
            <w:tcW w:w="774" w:type="dxa"/>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8111" w:type="dxa"/>
            <w:gridSpan w:val="12"/>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familiarize them with the features and functions of a spread sheet.</w:t>
            </w:r>
          </w:p>
        </w:tc>
      </w:tr>
      <w:tr w:rsidR="00DB698F" w:rsidRPr="00F454F3">
        <w:trPr>
          <w:cantSplit/>
          <w:tblHeader/>
        </w:trPr>
        <w:tc>
          <w:tcPr>
            <w:tcW w:w="774" w:type="dxa"/>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8111" w:type="dxa"/>
            <w:gridSpan w:val="12"/>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understand the concepts of accounting, reporting and analysis using spread sheet.</w:t>
            </w:r>
          </w:p>
        </w:tc>
      </w:tr>
      <w:tr w:rsidR="00DB698F" w:rsidRPr="00F454F3">
        <w:trPr>
          <w:cantSplit/>
          <w:tblHeader/>
        </w:trPr>
        <w:tc>
          <w:tcPr>
            <w:tcW w:w="774" w:type="dxa"/>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LO4</w:t>
            </w:r>
          </w:p>
        </w:tc>
        <w:tc>
          <w:tcPr>
            <w:tcW w:w="8111" w:type="dxa"/>
            <w:gridSpan w:val="12"/>
          </w:tcPr>
          <w:p w:rsidR="00DB698F" w:rsidRPr="00F454F3" w:rsidRDefault="00EB5E19">
            <w:pPr>
              <w:pStyle w:val="Normal1"/>
              <w:pBdr>
                <w:top w:val="nil"/>
                <w:left w:val="nil"/>
                <w:bottom w:val="nil"/>
                <w:right w:val="nil"/>
                <w:between w:val="nil"/>
              </w:pBdr>
              <w:tabs>
                <w:tab w:val="left" w:pos="1912"/>
              </w:tabs>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 xml:space="preserve">To </w:t>
            </w:r>
            <w:r w:rsidRPr="00F454F3">
              <w:rPr>
                <w:rFonts w:ascii="Times New Roman" w:eastAsia="Times New Roman" w:hAnsi="Times New Roman" w:cs="Times New Roman"/>
                <w:color w:val="16192B"/>
                <w:sz w:val="24"/>
                <w:szCs w:val="24"/>
                <w:highlight w:val="white"/>
              </w:rPr>
              <w:t>Construct formulas, including the use of built-in functions, and relative and absolute reference</w:t>
            </w:r>
          </w:p>
        </w:tc>
      </w:tr>
      <w:tr w:rsidR="00DB698F" w:rsidRPr="00F454F3">
        <w:trPr>
          <w:cantSplit/>
          <w:tblHeader/>
        </w:trPr>
        <w:tc>
          <w:tcPr>
            <w:tcW w:w="774" w:type="dxa"/>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LO5</w:t>
            </w:r>
          </w:p>
        </w:tc>
        <w:tc>
          <w:tcPr>
            <w:tcW w:w="8111" w:type="dxa"/>
            <w:gridSpan w:val="12"/>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develop various applications using MS-Excel.</w:t>
            </w:r>
          </w:p>
        </w:tc>
      </w:tr>
      <w:tr w:rsidR="00DB698F" w:rsidRPr="00F454F3">
        <w:trPr>
          <w:cantSplit/>
          <w:tblHeader/>
        </w:trPr>
        <w:tc>
          <w:tcPr>
            <w:tcW w:w="8885" w:type="dxa"/>
            <w:gridSpan w:val="13"/>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Prerequisites: Should have studied Commerce in XII Std</w:t>
            </w:r>
          </w:p>
        </w:tc>
      </w:tr>
      <w:tr w:rsidR="00DB698F" w:rsidRPr="00F454F3">
        <w:trPr>
          <w:cantSplit/>
          <w:tblHeader/>
        </w:trPr>
        <w:tc>
          <w:tcPr>
            <w:tcW w:w="774" w:type="dxa"/>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6847" w:type="dxa"/>
            <w:gridSpan w:val="10"/>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Contents</w:t>
            </w:r>
          </w:p>
        </w:tc>
        <w:tc>
          <w:tcPr>
            <w:tcW w:w="1264" w:type="dxa"/>
            <w:gridSpan w:val="2"/>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DB698F" w:rsidRPr="00F454F3">
        <w:trPr>
          <w:cantSplit/>
          <w:trHeight w:val="917"/>
          <w:tblHeader/>
        </w:trPr>
        <w:tc>
          <w:tcPr>
            <w:tcW w:w="7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6847" w:type="dxa"/>
            <w:gridSpan w:val="10"/>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Introduction</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p w:rsidR="00DB698F" w:rsidRPr="00F454F3" w:rsidRDefault="00DB698F">
            <w:pPr>
              <w:pStyle w:val="Normal1"/>
              <w:jc w:val="both"/>
              <w:rPr>
                <w:rFonts w:ascii="Times New Roman" w:eastAsia="Times New Roman" w:hAnsi="Times New Roman" w:cs="Times New Roman"/>
                <w:sz w:val="24"/>
                <w:szCs w:val="24"/>
              </w:rPr>
            </w:pPr>
          </w:p>
        </w:tc>
        <w:tc>
          <w:tcPr>
            <w:tcW w:w="1264"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rHeight w:val="899"/>
          <w:tblHeader/>
        </w:trPr>
        <w:tc>
          <w:tcPr>
            <w:tcW w:w="7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w:t>
            </w:r>
          </w:p>
        </w:tc>
        <w:tc>
          <w:tcPr>
            <w:tcW w:w="6847" w:type="dxa"/>
            <w:gridSpan w:val="10"/>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Financial, Logical and Text Functions Financial Functions</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Depreciation (DB, DDB, VDB), Simple Interest (PMT, NPER, INTRATE) - Present Value, Net Present Value, Future Value (PV, NPV, FV) - Internal Rate of Return (IRR, MIRR); Logical Functions: AND, OR, NOT, IF, TRUE; Text Functions: UPPER, LOWER, LEFT, RIGHT, TRIM, T, TEXT, LEN, DOLLAR, EXACT; Practical Exercises Based on Financial, Logical and Text Functions.</w:t>
            </w:r>
          </w:p>
        </w:tc>
        <w:tc>
          <w:tcPr>
            <w:tcW w:w="1264"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rHeight w:val="854"/>
          <w:tblHeader/>
        </w:trPr>
        <w:tc>
          <w:tcPr>
            <w:tcW w:w="7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6847" w:type="dxa"/>
            <w:gridSpan w:val="10"/>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Statistical Analysis</w:t>
            </w:r>
          </w:p>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sz w:val="24"/>
                <w:szCs w:val="24"/>
              </w:rPr>
              <w:t>Functions Statistical Functions: Mean, Median, Mode, Standard Deviation, Correlation, Skewness, F Test, Z Test, and Chi-Square Analysis.</w:t>
            </w:r>
          </w:p>
        </w:tc>
        <w:tc>
          <w:tcPr>
            <w:tcW w:w="1264"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rHeight w:val="629"/>
          <w:tblHeader/>
        </w:trPr>
        <w:tc>
          <w:tcPr>
            <w:tcW w:w="7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6847" w:type="dxa"/>
            <w:gridSpan w:val="10"/>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Reference </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Date &amp; Time Functions: Date, Date Value, Day, Days 360, Now, Time, Time Value, Workday, Weekday, Year. Lookup and Reference Functions: Hlookup, Vlookup, Transpose, Getpivot Data, Hyperlink - Practical Exercises Based on Statistical, Date &amp; Time, Lookup and Reference Functions.</w:t>
            </w:r>
          </w:p>
        </w:tc>
        <w:tc>
          <w:tcPr>
            <w:tcW w:w="1264"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rHeight w:val="1151"/>
          <w:tblHeader/>
        </w:trPr>
        <w:tc>
          <w:tcPr>
            <w:tcW w:w="7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V</w:t>
            </w:r>
          </w:p>
        </w:tc>
        <w:tc>
          <w:tcPr>
            <w:tcW w:w="6847" w:type="dxa"/>
            <w:gridSpan w:val="10"/>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Projects and Applications  </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Ratio Analysis, Cash Flow Statement, Payroll Processing, Marketing, Sales and Advertising Data Analytics, Social Media Marketing Analysis, Basic Applications with Macros and VBAs; Trending Business Applications Using MS Excel.</w:t>
            </w:r>
          </w:p>
        </w:tc>
        <w:tc>
          <w:tcPr>
            <w:tcW w:w="1264"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15</w:t>
            </w:r>
          </w:p>
        </w:tc>
      </w:tr>
      <w:tr w:rsidR="00DB698F" w:rsidRPr="00F454F3">
        <w:trPr>
          <w:cantSplit/>
          <w:trHeight w:val="99"/>
          <w:tblHeader/>
        </w:trPr>
        <w:tc>
          <w:tcPr>
            <w:tcW w:w="774" w:type="dxa"/>
          </w:tcPr>
          <w:p w:rsidR="00DB698F" w:rsidRPr="00F454F3" w:rsidRDefault="00DB698F">
            <w:pPr>
              <w:pStyle w:val="Normal1"/>
              <w:jc w:val="center"/>
              <w:rPr>
                <w:rFonts w:ascii="Times New Roman" w:eastAsia="Times New Roman" w:hAnsi="Times New Roman" w:cs="Times New Roman"/>
                <w:sz w:val="24"/>
                <w:szCs w:val="24"/>
              </w:rPr>
            </w:pPr>
          </w:p>
        </w:tc>
        <w:tc>
          <w:tcPr>
            <w:tcW w:w="6847" w:type="dxa"/>
            <w:gridSpan w:val="10"/>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1264" w:type="dxa"/>
            <w:gridSpan w:val="2"/>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r>
      <w:tr w:rsidR="00DB698F" w:rsidRPr="00F454F3">
        <w:trPr>
          <w:cantSplit/>
          <w:trHeight w:val="260"/>
          <w:tblHeader/>
        </w:trPr>
        <w:tc>
          <w:tcPr>
            <w:tcW w:w="8885" w:type="dxa"/>
            <w:gridSpan w:val="13"/>
          </w:tcPr>
          <w:p w:rsidR="00DB698F" w:rsidRPr="00F454F3" w:rsidRDefault="00EB5E19">
            <w:pPr>
              <w:pStyle w:val="Normal1"/>
              <w:tabs>
                <w:tab w:val="right" w:pos="10494"/>
              </w:tabs>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THEORY 20% &amp; PROBLEMS 80%</w:t>
            </w:r>
            <w:r w:rsidRPr="00F454F3">
              <w:rPr>
                <w:rFonts w:ascii="Times New Roman" w:eastAsia="Times New Roman" w:hAnsi="Times New Roman" w:cs="Times New Roman"/>
                <w:b/>
                <w:sz w:val="24"/>
                <w:szCs w:val="24"/>
              </w:rPr>
              <w:tab/>
            </w:r>
          </w:p>
        </w:tc>
      </w:tr>
      <w:tr w:rsidR="00DB698F" w:rsidRPr="00F454F3">
        <w:trPr>
          <w:cantSplit/>
          <w:tblHeader/>
        </w:trPr>
        <w:tc>
          <w:tcPr>
            <w:tcW w:w="8885" w:type="dxa"/>
            <w:gridSpan w:val="13"/>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DB698F" w:rsidRPr="00F454F3">
        <w:trPr>
          <w:cantSplit/>
          <w:trHeight w:val="512"/>
          <w:tblHeader/>
        </w:trPr>
        <w:tc>
          <w:tcPr>
            <w:tcW w:w="933"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952" w:type="dxa"/>
            <w:gridSpan w:val="11"/>
            <w:vAlign w:val="center"/>
          </w:tcPr>
          <w:p w:rsidR="00DB698F" w:rsidRPr="00F454F3" w:rsidRDefault="00EB5E19">
            <w:pPr>
              <w:pStyle w:val="Normal1"/>
              <w:tabs>
                <w:tab w:val="left" w:pos="3928"/>
                <w:tab w:val="left" w:pos="4009"/>
                <w:tab w:val="left" w:pos="4044"/>
              </w:tabs>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Develop And Apply Fundamental Spread Sheet Skills.</w:t>
            </w:r>
          </w:p>
        </w:tc>
      </w:tr>
      <w:tr w:rsidR="00DB698F" w:rsidRPr="00F454F3">
        <w:trPr>
          <w:cantSplit/>
          <w:trHeight w:val="440"/>
          <w:tblHeader/>
        </w:trPr>
        <w:tc>
          <w:tcPr>
            <w:tcW w:w="933"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952"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Understanding Various Tools Used In Ms-Excel.</w:t>
            </w:r>
          </w:p>
        </w:tc>
      </w:tr>
      <w:tr w:rsidR="00DB698F" w:rsidRPr="00F454F3">
        <w:trPr>
          <w:cantSplit/>
          <w:trHeight w:val="440"/>
          <w:tblHeader/>
        </w:trPr>
        <w:tc>
          <w:tcPr>
            <w:tcW w:w="933"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7952" w:type="dxa"/>
            <w:gridSpan w:val="11"/>
            <w:vAlign w:val="center"/>
          </w:tcPr>
          <w:p w:rsidR="00DB698F" w:rsidRPr="00F454F3" w:rsidRDefault="00EB5E19">
            <w:pPr>
              <w:pStyle w:val="Normal1"/>
              <w:tabs>
                <w:tab w:val="left" w:pos="3928"/>
                <w:tab w:val="left" w:pos="4009"/>
                <w:tab w:val="left" w:pos="4044"/>
              </w:tabs>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Knowledge On Various Statistical Tests in Ms-Excel.</w:t>
            </w:r>
          </w:p>
        </w:tc>
      </w:tr>
      <w:tr w:rsidR="00DB698F" w:rsidRPr="00F454F3">
        <w:trPr>
          <w:cantSplit/>
          <w:trHeight w:val="359"/>
          <w:tblHeader/>
        </w:trPr>
        <w:tc>
          <w:tcPr>
            <w:tcW w:w="933"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7952"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Demonstrate Proficiency in Using Complex Spread Sheet Tools Such as Formulas and Functions.</w:t>
            </w:r>
          </w:p>
        </w:tc>
      </w:tr>
      <w:tr w:rsidR="00DB698F" w:rsidRPr="00F454F3">
        <w:trPr>
          <w:cantSplit/>
          <w:trHeight w:val="431"/>
          <w:tblHeader/>
        </w:trPr>
        <w:tc>
          <w:tcPr>
            <w:tcW w:w="933"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7952" w:type="dxa"/>
            <w:gridSpan w:val="11"/>
            <w:vAlign w:val="center"/>
          </w:tcPr>
          <w:p w:rsidR="00DB698F" w:rsidRPr="00F454F3" w:rsidRDefault="00EB5E19">
            <w:pPr>
              <w:pStyle w:val="Normal1"/>
              <w:tabs>
                <w:tab w:val="left" w:pos="1544"/>
              </w:tabs>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Develop Trending Application Using MS-Excel</w:t>
            </w:r>
          </w:p>
        </w:tc>
      </w:tr>
      <w:tr w:rsidR="00DB698F" w:rsidRPr="00F454F3">
        <w:trPr>
          <w:cantSplit/>
          <w:trHeight w:val="431"/>
          <w:tblHeader/>
        </w:trPr>
        <w:tc>
          <w:tcPr>
            <w:tcW w:w="8885" w:type="dxa"/>
            <w:gridSpan w:val="13"/>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DB698F" w:rsidRPr="00F454F3">
        <w:trPr>
          <w:cantSplit/>
          <w:trHeight w:val="431"/>
          <w:tblHeader/>
        </w:trPr>
        <w:tc>
          <w:tcPr>
            <w:tcW w:w="93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52" w:type="dxa"/>
            <w:gridSpan w:val="11"/>
            <w:vAlign w:val="center"/>
          </w:tcPr>
          <w:p w:rsidR="00DB698F" w:rsidRPr="00F454F3" w:rsidRDefault="00EB5E19">
            <w:pPr>
              <w:pStyle w:val="Normal1"/>
              <w:tabs>
                <w:tab w:val="left" w:pos="2120"/>
              </w:tabs>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John Walkenbach , MS Excel Bible, Wiley Publication, New Jersey, USA.</w:t>
            </w:r>
          </w:p>
        </w:tc>
      </w:tr>
      <w:tr w:rsidR="00DB698F" w:rsidRPr="00F454F3">
        <w:trPr>
          <w:cantSplit/>
          <w:trHeight w:val="548"/>
          <w:tblHeader/>
        </w:trPr>
        <w:tc>
          <w:tcPr>
            <w:tcW w:w="93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52"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Ramesh Bangia, Learning Microsoft Excel 2013, Khanna Book Publishing, Bangalore.</w:t>
            </w:r>
          </w:p>
        </w:tc>
      </w:tr>
      <w:tr w:rsidR="00DB698F" w:rsidRPr="00F454F3">
        <w:trPr>
          <w:cantSplit/>
          <w:trHeight w:val="431"/>
          <w:tblHeader/>
        </w:trPr>
        <w:tc>
          <w:tcPr>
            <w:tcW w:w="93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52"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Wayne L Winston, Microsoft Excel, Data Analysis and Business Modelling, Prentice Hall, New Jersey, USA.</w:t>
            </w:r>
          </w:p>
        </w:tc>
      </w:tr>
      <w:tr w:rsidR="00DB698F" w:rsidRPr="00F454F3">
        <w:trPr>
          <w:cantSplit/>
          <w:trHeight w:val="431"/>
          <w:tblHeader/>
        </w:trPr>
        <w:tc>
          <w:tcPr>
            <w:tcW w:w="93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52"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Greg Harvey, Excel 2016 for Dummies, Chennai.</w:t>
            </w:r>
          </w:p>
        </w:tc>
      </w:tr>
      <w:tr w:rsidR="00DB698F" w:rsidRPr="00F454F3">
        <w:trPr>
          <w:cantSplit/>
          <w:trHeight w:val="431"/>
          <w:tblHeader/>
        </w:trPr>
        <w:tc>
          <w:tcPr>
            <w:tcW w:w="8885" w:type="dxa"/>
            <w:gridSpan w:val="13"/>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DB698F" w:rsidRPr="00F454F3">
        <w:trPr>
          <w:cantSplit/>
          <w:trHeight w:val="431"/>
          <w:tblHeader/>
        </w:trPr>
        <w:tc>
          <w:tcPr>
            <w:tcW w:w="93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52"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Glyn Davis &amp;BrankoPecar : Business Statistics using Excel, Oxford publications, Chennai.</w:t>
            </w:r>
          </w:p>
        </w:tc>
      </w:tr>
      <w:tr w:rsidR="00DB698F" w:rsidRPr="00F454F3">
        <w:trPr>
          <w:cantSplit/>
          <w:trHeight w:val="431"/>
          <w:tblHeader/>
        </w:trPr>
        <w:tc>
          <w:tcPr>
            <w:tcW w:w="93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52"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Google Sheets Basics: Masato Takeda and others; TekuruInc, India.</w:t>
            </w:r>
          </w:p>
          <w:p w:rsidR="00DB698F" w:rsidRPr="00F454F3" w:rsidRDefault="00DB698F">
            <w:pPr>
              <w:pStyle w:val="Normal1"/>
              <w:tabs>
                <w:tab w:val="left" w:pos="1025"/>
              </w:tabs>
              <w:rPr>
                <w:rFonts w:ascii="Times New Roman" w:eastAsia="Times New Roman" w:hAnsi="Times New Roman" w:cs="Times New Roman"/>
                <w:sz w:val="24"/>
                <w:szCs w:val="24"/>
              </w:rPr>
            </w:pPr>
          </w:p>
        </w:tc>
      </w:tr>
      <w:tr w:rsidR="00DB698F" w:rsidRPr="00F454F3">
        <w:trPr>
          <w:cantSplit/>
          <w:trHeight w:val="431"/>
          <w:tblHeader/>
        </w:trPr>
        <w:tc>
          <w:tcPr>
            <w:tcW w:w="93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52"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HarjitSuman, Excel Bible for Beginners, Kindle Editio, Chennai.</w:t>
            </w:r>
          </w:p>
          <w:p w:rsidR="00DB698F" w:rsidRPr="00F454F3" w:rsidRDefault="00DB698F">
            <w:pPr>
              <w:pStyle w:val="Normal1"/>
              <w:rPr>
                <w:rFonts w:ascii="Times New Roman" w:eastAsia="Times New Roman" w:hAnsi="Times New Roman" w:cs="Times New Roman"/>
                <w:sz w:val="24"/>
                <w:szCs w:val="24"/>
              </w:rPr>
            </w:pPr>
          </w:p>
        </w:tc>
      </w:tr>
      <w:tr w:rsidR="00DB698F" w:rsidRPr="00F454F3">
        <w:trPr>
          <w:cantSplit/>
          <w:trHeight w:val="431"/>
          <w:tblHeader/>
        </w:trPr>
        <w:tc>
          <w:tcPr>
            <w:tcW w:w="93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4</w:t>
            </w:r>
          </w:p>
        </w:tc>
        <w:tc>
          <w:tcPr>
            <w:tcW w:w="7952"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Jennifer Ackerman Kettel, Guy Hat-Davis, Curt Simmons, “Microsoft 2003”, Tata McGraw Hill, Noida.</w:t>
            </w:r>
          </w:p>
        </w:tc>
      </w:tr>
      <w:tr w:rsidR="00DB698F" w:rsidRPr="00F454F3">
        <w:trPr>
          <w:cantSplit/>
          <w:trHeight w:val="431"/>
          <w:tblHeader/>
        </w:trPr>
        <w:tc>
          <w:tcPr>
            <w:tcW w:w="8885" w:type="dxa"/>
            <w:gridSpan w:val="13"/>
            <w:vAlign w:val="center"/>
          </w:tcPr>
          <w:p w:rsidR="00DB698F" w:rsidRPr="00F454F3" w:rsidRDefault="00EB5E19">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DB698F" w:rsidRPr="00F454F3">
        <w:trPr>
          <w:cantSplit/>
          <w:trHeight w:val="431"/>
          <w:tblHeader/>
        </w:trPr>
        <w:tc>
          <w:tcPr>
            <w:tcW w:w="8885" w:type="dxa"/>
            <w:gridSpan w:val="13"/>
            <w:vAlign w:val="center"/>
          </w:tcPr>
          <w:p w:rsidR="00DB698F" w:rsidRPr="00F454F3" w:rsidRDefault="00EB5E19">
            <w:pPr>
              <w:pStyle w:val="Normal1"/>
              <w:widowControl w:val="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Web Resources</w:t>
            </w:r>
          </w:p>
        </w:tc>
      </w:tr>
      <w:tr w:rsidR="00DB698F" w:rsidRPr="00F454F3">
        <w:trPr>
          <w:cantSplit/>
          <w:trHeight w:val="431"/>
          <w:tblHeader/>
        </w:trPr>
        <w:tc>
          <w:tcPr>
            <w:tcW w:w="93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52" w:type="dxa"/>
            <w:gridSpan w:val="11"/>
            <w:vAlign w:val="center"/>
          </w:tcPr>
          <w:p w:rsidR="00DB698F" w:rsidRPr="00F454F3" w:rsidRDefault="00EB5E19">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https://www.freebookkeepingaccounting.com/using-excel-in-accounts</w:t>
            </w:r>
          </w:p>
        </w:tc>
      </w:tr>
      <w:tr w:rsidR="00DB698F" w:rsidRPr="00F454F3">
        <w:trPr>
          <w:cantSplit/>
          <w:trHeight w:val="431"/>
          <w:tblHeader/>
        </w:trPr>
        <w:tc>
          <w:tcPr>
            <w:tcW w:w="93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52" w:type="dxa"/>
            <w:gridSpan w:val="11"/>
            <w:vAlign w:val="center"/>
          </w:tcPr>
          <w:p w:rsidR="00DB698F" w:rsidRPr="00F454F3" w:rsidRDefault="00EB5E19">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https://courses.corporatefinanceinstitute.com/courses/free-excel-crash-course-for-finance</w:t>
            </w:r>
          </w:p>
        </w:tc>
      </w:tr>
      <w:tr w:rsidR="00DB698F" w:rsidRPr="00F454F3">
        <w:trPr>
          <w:cantSplit/>
          <w:trHeight w:val="431"/>
          <w:tblHeader/>
        </w:trPr>
        <w:tc>
          <w:tcPr>
            <w:tcW w:w="93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52"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https://www.youtube.com/watch?v=Nv_Nnw01FaU</w:t>
            </w:r>
          </w:p>
        </w:tc>
      </w:tr>
    </w:tbl>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br/>
      </w:r>
    </w:p>
    <w:p w:rsidR="00DB698F" w:rsidRPr="00F454F3" w:rsidRDefault="00DB698F">
      <w:pPr>
        <w:pStyle w:val="Normal1"/>
        <w:jc w:val="center"/>
        <w:rPr>
          <w:rFonts w:ascii="Times New Roman" w:eastAsia="Times New Roman" w:hAnsi="Times New Roman" w:cs="Times New Roman"/>
          <w:b/>
          <w:sz w:val="24"/>
          <w:szCs w:val="24"/>
        </w:rPr>
      </w:pPr>
    </w:p>
    <w:p w:rsidR="00DB698F" w:rsidRPr="00F454F3" w:rsidRDefault="00DB698F">
      <w:pPr>
        <w:pStyle w:val="Normal1"/>
        <w:jc w:val="center"/>
        <w:rPr>
          <w:rFonts w:ascii="Times New Roman" w:eastAsia="Times New Roman" w:hAnsi="Times New Roman" w:cs="Times New Roman"/>
          <w:b/>
          <w:sz w:val="24"/>
          <w:szCs w:val="24"/>
        </w:rPr>
      </w:pPr>
    </w:p>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lastRenderedPageBreak/>
        <w:t xml:space="preserve">MAPPING WITH PROGRAMME OUTCOMES </w:t>
      </w:r>
      <w:r w:rsidRPr="00F454F3">
        <w:rPr>
          <w:rFonts w:ascii="Times New Roman" w:eastAsia="Times New Roman" w:hAnsi="Times New Roman" w:cs="Times New Roman"/>
          <w:b/>
          <w:sz w:val="24"/>
          <w:szCs w:val="24"/>
        </w:rPr>
        <w:br/>
        <w:t>AND PROGRAMME SPECIFIC OUTCOMESE</w:t>
      </w:r>
    </w:p>
    <w:tbl>
      <w:tblPr>
        <w:tblStyle w:val="afffff1"/>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9"/>
        <w:gridCol w:w="674"/>
        <w:gridCol w:w="674"/>
        <w:gridCol w:w="674"/>
        <w:gridCol w:w="674"/>
        <w:gridCol w:w="674"/>
        <w:gridCol w:w="674"/>
        <w:gridCol w:w="674"/>
        <w:gridCol w:w="674"/>
        <w:gridCol w:w="808"/>
        <w:gridCol w:w="808"/>
        <w:gridCol w:w="808"/>
      </w:tblGrid>
      <w:tr w:rsidR="00DB698F" w:rsidRPr="00F454F3">
        <w:trPr>
          <w:cantSplit/>
          <w:trHeight w:val="518"/>
          <w:tblHeader/>
          <w:jc w:val="center"/>
        </w:trPr>
        <w:tc>
          <w:tcPr>
            <w:tcW w:w="1370" w:type="dxa"/>
            <w:vAlign w:val="center"/>
          </w:tcPr>
          <w:p w:rsidR="00DB698F" w:rsidRPr="00F454F3" w:rsidRDefault="00DB698F">
            <w:pPr>
              <w:pStyle w:val="Normal1"/>
              <w:jc w:val="center"/>
              <w:rPr>
                <w:rFonts w:ascii="Times New Roman" w:eastAsia="Times New Roman" w:hAnsi="Times New Roman" w:cs="Times New Roman"/>
                <w:sz w:val="24"/>
                <w:szCs w:val="24"/>
              </w:rPr>
            </w:pPr>
          </w:p>
        </w:tc>
        <w:tc>
          <w:tcPr>
            <w:tcW w:w="674"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PO1</w:t>
            </w:r>
          </w:p>
        </w:tc>
        <w:tc>
          <w:tcPr>
            <w:tcW w:w="674"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PO2</w:t>
            </w:r>
          </w:p>
        </w:tc>
        <w:tc>
          <w:tcPr>
            <w:tcW w:w="674"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PO3</w:t>
            </w:r>
          </w:p>
        </w:tc>
        <w:tc>
          <w:tcPr>
            <w:tcW w:w="674"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PO4</w:t>
            </w:r>
          </w:p>
        </w:tc>
        <w:tc>
          <w:tcPr>
            <w:tcW w:w="674"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PO5</w:t>
            </w:r>
          </w:p>
        </w:tc>
        <w:tc>
          <w:tcPr>
            <w:tcW w:w="674"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PO6</w:t>
            </w:r>
          </w:p>
        </w:tc>
        <w:tc>
          <w:tcPr>
            <w:tcW w:w="674"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PO7</w:t>
            </w:r>
          </w:p>
        </w:tc>
        <w:tc>
          <w:tcPr>
            <w:tcW w:w="674"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PO8</w:t>
            </w:r>
          </w:p>
        </w:tc>
        <w:tc>
          <w:tcPr>
            <w:tcW w:w="808"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PSO1</w:t>
            </w:r>
          </w:p>
        </w:tc>
        <w:tc>
          <w:tcPr>
            <w:tcW w:w="808"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PSO2</w:t>
            </w:r>
          </w:p>
        </w:tc>
        <w:tc>
          <w:tcPr>
            <w:tcW w:w="808"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PSO3</w:t>
            </w:r>
          </w:p>
        </w:tc>
      </w:tr>
      <w:tr w:rsidR="00DB698F" w:rsidRPr="00F454F3">
        <w:trPr>
          <w:cantSplit/>
          <w:trHeight w:val="518"/>
          <w:tblHeader/>
          <w:jc w:val="center"/>
        </w:trPr>
        <w:tc>
          <w:tcPr>
            <w:tcW w:w="13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CO1</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8"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8"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649"/>
          <w:tblHeader/>
          <w:jc w:val="center"/>
        </w:trPr>
        <w:tc>
          <w:tcPr>
            <w:tcW w:w="13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CO2</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8"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8"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DB698F" w:rsidRPr="00F454F3">
        <w:trPr>
          <w:cantSplit/>
          <w:trHeight w:val="518"/>
          <w:tblHeader/>
          <w:jc w:val="center"/>
        </w:trPr>
        <w:tc>
          <w:tcPr>
            <w:tcW w:w="13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8"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8"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33"/>
          <w:tblHeader/>
          <w:jc w:val="center"/>
        </w:trPr>
        <w:tc>
          <w:tcPr>
            <w:tcW w:w="13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CO4</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8"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8"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r>
      <w:tr w:rsidR="00DB698F" w:rsidRPr="00F454F3">
        <w:trPr>
          <w:cantSplit/>
          <w:trHeight w:val="518"/>
          <w:tblHeader/>
          <w:jc w:val="center"/>
        </w:trPr>
        <w:tc>
          <w:tcPr>
            <w:tcW w:w="13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CO5</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808"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8"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r>
      <w:tr w:rsidR="00DB698F" w:rsidRPr="00F454F3">
        <w:trPr>
          <w:cantSplit/>
          <w:trHeight w:val="518"/>
          <w:tblHeader/>
          <w:jc w:val="center"/>
        </w:trPr>
        <w:tc>
          <w:tcPr>
            <w:tcW w:w="13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TOTAL</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13</w:t>
            </w:r>
          </w:p>
        </w:tc>
        <w:tc>
          <w:tcPr>
            <w:tcW w:w="808"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15</w:t>
            </w:r>
          </w:p>
        </w:tc>
        <w:tc>
          <w:tcPr>
            <w:tcW w:w="808"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10</w:t>
            </w:r>
          </w:p>
        </w:tc>
        <w:tc>
          <w:tcPr>
            <w:tcW w:w="808"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12</w:t>
            </w:r>
          </w:p>
        </w:tc>
      </w:tr>
      <w:tr w:rsidR="00DB698F" w:rsidRPr="00F454F3">
        <w:trPr>
          <w:cantSplit/>
          <w:trHeight w:val="518"/>
          <w:tblHeader/>
          <w:jc w:val="center"/>
        </w:trPr>
        <w:tc>
          <w:tcPr>
            <w:tcW w:w="137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AVERAGE</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2.4</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674"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2.6</w:t>
            </w:r>
          </w:p>
        </w:tc>
        <w:tc>
          <w:tcPr>
            <w:tcW w:w="808" w:type="dxa"/>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    3</w:t>
            </w:r>
          </w:p>
        </w:tc>
        <w:tc>
          <w:tcPr>
            <w:tcW w:w="808"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808" w:type="dxa"/>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2.4</w:t>
            </w:r>
          </w:p>
        </w:tc>
      </w:tr>
    </w:tbl>
    <w:p w:rsidR="00DB698F" w:rsidRPr="00F454F3" w:rsidRDefault="00EB5E19">
      <w:pPr>
        <w:pStyle w:val="Normal1"/>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rPr>
      </w:pPr>
      <w:r w:rsidRPr="00F454F3">
        <w:rPr>
          <w:rFonts w:ascii="Times New Roman" w:eastAsia="Times New Roman" w:hAnsi="Times New Roman" w:cs="Times New Roman"/>
          <w:b/>
          <w:color w:val="000000"/>
          <w:sz w:val="24"/>
          <w:szCs w:val="24"/>
        </w:rPr>
        <w:t>3 – Strong, 2- Medium, 1- Low</w:t>
      </w:r>
    </w:p>
    <w:p w:rsidR="00DB698F" w:rsidRPr="00F454F3" w:rsidRDefault="00DB698F">
      <w:pPr>
        <w:pStyle w:val="Normal1"/>
        <w:jc w:val="center"/>
        <w:rPr>
          <w:rFonts w:ascii="Times New Roman" w:eastAsia="Times New Roman" w:hAnsi="Times New Roman" w:cs="Times New Roman"/>
          <w:b/>
          <w:sz w:val="24"/>
          <w:szCs w:val="24"/>
          <w:u w:val="single"/>
        </w:rPr>
      </w:pPr>
    </w:p>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u w:val="single"/>
        </w:rPr>
        <w:t>THIRD YEAR – SEMESTER - VI</w:t>
      </w:r>
    </w:p>
    <w:p w:rsidR="00DB698F" w:rsidRPr="00F454F3" w:rsidRDefault="00EB5E19">
      <w:pPr>
        <w:pStyle w:val="Normal1"/>
        <w:jc w:val="center"/>
        <w:rPr>
          <w:rFonts w:ascii="Times New Roman" w:eastAsia="Times New Roman" w:hAnsi="Times New Roman" w:cs="Times New Roman"/>
          <w:b/>
          <w:smallCaps/>
          <w:sz w:val="24"/>
          <w:szCs w:val="24"/>
          <w:u w:val="single"/>
        </w:rPr>
      </w:pPr>
      <w:r w:rsidRPr="00F454F3">
        <w:rPr>
          <w:rFonts w:ascii="Times New Roman" w:eastAsia="Times New Roman" w:hAnsi="Times New Roman" w:cs="Times New Roman"/>
          <w:b/>
          <w:smallCaps/>
          <w:sz w:val="24"/>
          <w:szCs w:val="24"/>
          <w:u w:val="single"/>
        </w:rPr>
        <w:t xml:space="preserve">Professional Competency Skill </w:t>
      </w:r>
      <w:r w:rsidRPr="00F454F3">
        <w:rPr>
          <w:rFonts w:ascii="Times New Roman" w:eastAsia="Times New Roman" w:hAnsi="Times New Roman" w:cs="Times New Roman"/>
          <w:b/>
          <w:smallCaps/>
          <w:sz w:val="24"/>
          <w:szCs w:val="24"/>
          <w:u w:val="single"/>
        </w:rPr>
        <w:br/>
        <w:t>General Awareness For Competitive Examination</w:t>
      </w:r>
    </w:p>
    <w:tbl>
      <w:tblPr>
        <w:tblStyle w:val="afffff2"/>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0"/>
        <w:gridCol w:w="163"/>
        <w:gridCol w:w="366"/>
        <w:gridCol w:w="531"/>
        <w:gridCol w:w="531"/>
        <w:gridCol w:w="526"/>
        <w:gridCol w:w="519"/>
        <w:gridCol w:w="1304"/>
        <w:gridCol w:w="1141"/>
        <w:gridCol w:w="899"/>
        <w:gridCol w:w="1111"/>
        <w:gridCol w:w="116"/>
        <w:gridCol w:w="858"/>
      </w:tblGrid>
      <w:tr w:rsidR="00DB698F" w:rsidRPr="00F454F3">
        <w:trPr>
          <w:cantSplit/>
          <w:tblHeader/>
        </w:trPr>
        <w:tc>
          <w:tcPr>
            <w:tcW w:w="1349" w:type="dxa"/>
            <w:gridSpan w:val="3"/>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Subject Code</w:t>
            </w:r>
          </w:p>
        </w:tc>
        <w:tc>
          <w:tcPr>
            <w:tcW w:w="531"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w:t>
            </w:r>
          </w:p>
        </w:tc>
        <w:tc>
          <w:tcPr>
            <w:tcW w:w="531"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w:t>
            </w:r>
          </w:p>
        </w:tc>
        <w:tc>
          <w:tcPr>
            <w:tcW w:w="526"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P</w:t>
            </w:r>
          </w:p>
        </w:tc>
        <w:tc>
          <w:tcPr>
            <w:tcW w:w="519"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S</w:t>
            </w:r>
          </w:p>
        </w:tc>
        <w:tc>
          <w:tcPr>
            <w:tcW w:w="1304"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Credits</w:t>
            </w:r>
          </w:p>
        </w:tc>
        <w:tc>
          <w:tcPr>
            <w:tcW w:w="1141" w:type="dxa"/>
            <w:vMerge w:val="restart"/>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Inst. Hours</w:t>
            </w:r>
          </w:p>
        </w:tc>
        <w:tc>
          <w:tcPr>
            <w:tcW w:w="2984" w:type="dxa"/>
            <w:gridSpan w:val="4"/>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Marks</w:t>
            </w:r>
          </w:p>
        </w:tc>
      </w:tr>
      <w:tr w:rsidR="00DB698F" w:rsidRPr="00F454F3">
        <w:trPr>
          <w:cantSplit/>
          <w:tblHeader/>
        </w:trPr>
        <w:tc>
          <w:tcPr>
            <w:tcW w:w="1349" w:type="dxa"/>
            <w:gridSpan w:val="3"/>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31"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26"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19"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4"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41" w:type="dxa"/>
            <w:vMerge/>
            <w:vAlign w:val="center"/>
          </w:tcPr>
          <w:p w:rsidR="00DB698F" w:rsidRPr="00F454F3" w:rsidRDefault="00DB698F">
            <w:pPr>
              <w:pStyle w:val="Normal1"/>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99" w:type="dxa"/>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CIA</w:t>
            </w:r>
          </w:p>
        </w:tc>
        <w:tc>
          <w:tcPr>
            <w:tcW w:w="1111" w:type="dxa"/>
            <w:tcBorders>
              <w:left w:val="single" w:sz="4" w:space="0" w:color="000000"/>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External</w:t>
            </w:r>
          </w:p>
        </w:tc>
        <w:tc>
          <w:tcPr>
            <w:tcW w:w="974" w:type="dxa"/>
            <w:gridSpan w:val="2"/>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r>
      <w:tr w:rsidR="00DB698F" w:rsidRPr="00F454F3">
        <w:trPr>
          <w:cantSplit/>
          <w:tblHeader/>
        </w:trPr>
        <w:tc>
          <w:tcPr>
            <w:tcW w:w="1349" w:type="dxa"/>
            <w:gridSpan w:val="3"/>
            <w:vAlign w:val="center"/>
          </w:tcPr>
          <w:p w:rsidR="00DB698F" w:rsidRPr="00F454F3" w:rsidRDefault="00DB698F">
            <w:pPr>
              <w:pStyle w:val="Normal1"/>
              <w:jc w:val="center"/>
              <w:rPr>
                <w:rFonts w:ascii="Times New Roman" w:eastAsia="Times New Roman" w:hAnsi="Times New Roman" w:cs="Times New Roman"/>
                <w:b/>
                <w:sz w:val="24"/>
                <w:szCs w:val="24"/>
              </w:rPr>
            </w:pPr>
          </w:p>
        </w:tc>
        <w:tc>
          <w:tcPr>
            <w:tcW w:w="531"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sidRPr="00F454F3">
              <w:rPr>
                <w:rFonts w:ascii="Times New Roman" w:eastAsia="Times New Roman" w:hAnsi="Times New Roman" w:cs="Times New Roman"/>
                <w:b/>
                <w:smallCaps/>
                <w:color w:val="000000"/>
                <w:sz w:val="24"/>
                <w:szCs w:val="24"/>
              </w:rPr>
              <w:t>2</w:t>
            </w:r>
          </w:p>
        </w:tc>
        <w:tc>
          <w:tcPr>
            <w:tcW w:w="531"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26"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519" w:type="dxa"/>
            <w:vAlign w:val="center"/>
          </w:tcPr>
          <w:p w:rsidR="00DB698F" w:rsidRPr="00F454F3" w:rsidRDefault="00DB698F">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p>
        </w:tc>
        <w:tc>
          <w:tcPr>
            <w:tcW w:w="1304"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sidRPr="00F454F3">
              <w:rPr>
                <w:rFonts w:ascii="Times New Roman" w:eastAsia="Times New Roman" w:hAnsi="Times New Roman" w:cs="Times New Roman"/>
                <w:b/>
                <w:smallCaps/>
                <w:color w:val="000000"/>
                <w:sz w:val="24"/>
                <w:szCs w:val="24"/>
              </w:rPr>
              <w:t>2</w:t>
            </w:r>
          </w:p>
        </w:tc>
        <w:tc>
          <w:tcPr>
            <w:tcW w:w="1141" w:type="dxa"/>
            <w:vAlign w:val="center"/>
          </w:tcPr>
          <w:p w:rsidR="00DB698F" w:rsidRPr="00F454F3" w:rsidRDefault="00EB5E19">
            <w:pPr>
              <w:pStyle w:val="Normal1"/>
              <w:pBdr>
                <w:top w:val="nil"/>
                <w:left w:val="nil"/>
                <w:bottom w:val="nil"/>
                <w:right w:val="nil"/>
                <w:between w:val="nil"/>
              </w:pBdr>
              <w:spacing w:line="276" w:lineRule="auto"/>
              <w:jc w:val="center"/>
              <w:rPr>
                <w:rFonts w:ascii="Times New Roman" w:eastAsia="Times New Roman" w:hAnsi="Times New Roman" w:cs="Times New Roman"/>
                <w:b/>
                <w:smallCaps/>
                <w:color w:val="000000"/>
                <w:sz w:val="24"/>
                <w:szCs w:val="24"/>
              </w:rPr>
            </w:pPr>
            <w:r w:rsidRPr="00F454F3">
              <w:rPr>
                <w:rFonts w:ascii="Times New Roman" w:eastAsia="Times New Roman" w:hAnsi="Times New Roman" w:cs="Times New Roman"/>
                <w:b/>
                <w:smallCaps/>
                <w:color w:val="000000"/>
                <w:sz w:val="24"/>
                <w:szCs w:val="24"/>
              </w:rPr>
              <w:t>2</w:t>
            </w:r>
          </w:p>
        </w:tc>
        <w:tc>
          <w:tcPr>
            <w:tcW w:w="899" w:type="dxa"/>
            <w:tcBorders>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25</w:t>
            </w:r>
          </w:p>
        </w:tc>
        <w:tc>
          <w:tcPr>
            <w:tcW w:w="1111" w:type="dxa"/>
            <w:tcBorders>
              <w:left w:val="single" w:sz="4" w:space="0" w:color="000000"/>
              <w:righ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75</w:t>
            </w:r>
          </w:p>
        </w:tc>
        <w:tc>
          <w:tcPr>
            <w:tcW w:w="974" w:type="dxa"/>
            <w:gridSpan w:val="2"/>
            <w:tcBorders>
              <w:left w:val="single" w:sz="4" w:space="0" w:color="000000"/>
            </w:tcBorders>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100</w:t>
            </w:r>
          </w:p>
        </w:tc>
      </w:tr>
      <w:tr w:rsidR="00DB698F" w:rsidRPr="00F454F3">
        <w:trPr>
          <w:cantSplit/>
          <w:trHeight w:val="179"/>
          <w:tblHeader/>
        </w:trPr>
        <w:tc>
          <w:tcPr>
            <w:tcW w:w="8885" w:type="dxa"/>
            <w:gridSpan w:val="13"/>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Learning Objectives </w:t>
            </w:r>
          </w:p>
        </w:tc>
      </w:tr>
      <w:tr w:rsidR="00DB698F" w:rsidRPr="00F454F3">
        <w:trPr>
          <w:cantSplit/>
          <w:trHeight w:val="458"/>
          <w:tblHeader/>
        </w:trPr>
        <w:tc>
          <w:tcPr>
            <w:tcW w:w="820" w:type="dxa"/>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LO1</w:t>
            </w:r>
          </w:p>
        </w:tc>
        <w:tc>
          <w:tcPr>
            <w:tcW w:w="8065" w:type="dxa"/>
            <w:gridSpan w:val="12"/>
          </w:tcPr>
          <w:p w:rsidR="00DB698F" w:rsidRPr="00F454F3" w:rsidRDefault="00EB5E19">
            <w:pPr>
              <w:pStyle w:val="Normal1"/>
              <w:pBdr>
                <w:top w:val="nil"/>
                <w:left w:val="nil"/>
                <w:bottom w:val="nil"/>
                <w:right w:val="nil"/>
                <w:between w:val="nil"/>
              </w:pBdr>
              <w:tabs>
                <w:tab w:val="left" w:pos="2500"/>
              </w:tabs>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create the opportunity for learning across different disciplines and builds experience for students as they grow into lifelong learners.</w:t>
            </w:r>
          </w:p>
        </w:tc>
      </w:tr>
      <w:tr w:rsidR="00DB698F" w:rsidRPr="00F454F3">
        <w:trPr>
          <w:cantSplit/>
          <w:tblHeader/>
        </w:trPr>
        <w:tc>
          <w:tcPr>
            <w:tcW w:w="820" w:type="dxa"/>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LO2</w:t>
            </w:r>
          </w:p>
        </w:tc>
        <w:tc>
          <w:tcPr>
            <w:tcW w:w="8065" w:type="dxa"/>
            <w:gridSpan w:val="12"/>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To build experiences for students as they grow into lifelong learners.</w:t>
            </w:r>
          </w:p>
        </w:tc>
      </w:tr>
      <w:tr w:rsidR="00DB698F" w:rsidRPr="00F454F3">
        <w:trPr>
          <w:cantSplit/>
          <w:tblHeader/>
        </w:trPr>
        <w:tc>
          <w:tcPr>
            <w:tcW w:w="820" w:type="dxa"/>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LO3</w:t>
            </w:r>
          </w:p>
        </w:tc>
        <w:tc>
          <w:tcPr>
            <w:tcW w:w="8065" w:type="dxa"/>
            <w:gridSpan w:val="12"/>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color w:val="000000"/>
                <w:sz w:val="24"/>
                <w:szCs w:val="24"/>
              </w:rPr>
              <w:t>To know the basic concepts of various discipline</w:t>
            </w:r>
          </w:p>
        </w:tc>
      </w:tr>
      <w:tr w:rsidR="00DB698F" w:rsidRPr="00F454F3">
        <w:trPr>
          <w:cantSplit/>
          <w:tblHeader/>
        </w:trPr>
        <w:tc>
          <w:tcPr>
            <w:tcW w:w="8885" w:type="dxa"/>
            <w:gridSpan w:val="13"/>
          </w:tcPr>
          <w:p w:rsidR="00DB698F" w:rsidRPr="00F454F3" w:rsidRDefault="00EB5E19">
            <w:pPr>
              <w:pStyle w:val="Normal1"/>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454F3">
              <w:rPr>
                <w:rFonts w:ascii="Times New Roman" w:eastAsia="Times New Roman" w:hAnsi="Times New Roman" w:cs="Times New Roman"/>
                <w:b/>
                <w:color w:val="000000"/>
                <w:sz w:val="24"/>
                <w:szCs w:val="24"/>
              </w:rPr>
              <w:t>Prerequisites: Should have studied Commerce in XII Std</w:t>
            </w:r>
          </w:p>
        </w:tc>
      </w:tr>
      <w:tr w:rsidR="00DB698F" w:rsidRPr="00F454F3">
        <w:trPr>
          <w:cantSplit/>
          <w:tblHeader/>
        </w:trPr>
        <w:tc>
          <w:tcPr>
            <w:tcW w:w="820" w:type="dxa"/>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UNIT</w:t>
            </w:r>
          </w:p>
        </w:tc>
        <w:tc>
          <w:tcPr>
            <w:tcW w:w="7207" w:type="dxa"/>
            <w:gridSpan w:val="11"/>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Details</w:t>
            </w:r>
          </w:p>
        </w:tc>
        <w:tc>
          <w:tcPr>
            <w:tcW w:w="858" w:type="dxa"/>
          </w:tcPr>
          <w:p w:rsidR="00DB698F" w:rsidRPr="00F454F3" w:rsidRDefault="00EB5E19">
            <w:pPr>
              <w:pStyle w:val="Normal1"/>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No. of Hours</w:t>
            </w:r>
          </w:p>
        </w:tc>
      </w:tr>
      <w:tr w:rsidR="00DB698F" w:rsidRPr="00F454F3">
        <w:trPr>
          <w:cantSplit/>
          <w:trHeight w:val="620"/>
          <w:tblHeader/>
        </w:trPr>
        <w:tc>
          <w:tcPr>
            <w:tcW w:w="82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w:t>
            </w:r>
          </w:p>
        </w:tc>
        <w:tc>
          <w:tcPr>
            <w:tcW w:w="7207" w:type="dxa"/>
            <w:gridSpan w:val="11"/>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Indian Polity</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Basics concepts- Three organs of Indian government (Executives, Legislature, Judiciary), Introduction to Indian Constitution – Salient features of constitution, Preamble, Fundamental rights, Fundamental duties, Directive Principles of State policy, Types of Majority, Amendments to the Constitution, Basic structure Doctrine, Division of subjects between the union and the states local Governance, Elections in India and Election Commission, CAG. </w:t>
            </w:r>
          </w:p>
        </w:tc>
        <w:tc>
          <w:tcPr>
            <w:tcW w:w="858"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6</w:t>
            </w:r>
          </w:p>
        </w:tc>
      </w:tr>
      <w:tr w:rsidR="00DB698F" w:rsidRPr="00F454F3">
        <w:trPr>
          <w:cantSplit/>
          <w:trHeight w:val="899"/>
          <w:tblHeader/>
        </w:trPr>
        <w:tc>
          <w:tcPr>
            <w:tcW w:w="82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II</w:t>
            </w:r>
          </w:p>
        </w:tc>
        <w:tc>
          <w:tcPr>
            <w:tcW w:w="7207" w:type="dxa"/>
            <w:gridSpan w:val="11"/>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Geography </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Major oceans of the world –Important Canals – Gulfs – Straits and passes – Indian Rivers and its Tributaries – Climatology – Atmosphere, Wind systems, Clouds systems, World climatic classification – Indian climate – Indian Monsoon – Indian’s physical features, Indian Soil types and Distribution – Importance Trade routes and projects, Indian naturals vegetation – Indian agriculture- Major crops and its distribution, Indian Industries and its Distribution.</w:t>
            </w:r>
          </w:p>
        </w:tc>
        <w:tc>
          <w:tcPr>
            <w:tcW w:w="858"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6</w:t>
            </w:r>
          </w:p>
        </w:tc>
      </w:tr>
      <w:tr w:rsidR="00DB698F" w:rsidRPr="00F454F3">
        <w:trPr>
          <w:cantSplit/>
          <w:trHeight w:val="854"/>
          <w:tblHeader/>
        </w:trPr>
        <w:tc>
          <w:tcPr>
            <w:tcW w:w="82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III</w:t>
            </w:r>
          </w:p>
        </w:tc>
        <w:tc>
          <w:tcPr>
            <w:tcW w:w="7207" w:type="dxa"/>
            <w:gridSpan w:val="11"/>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Economy</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National Income – Inflation – Money and Banking - Agriculture in India – Union Budget – Planning in India – Poverty – Unemployment – Inclusive Development and Development issues – Industrial polices – Financial Markets.</w:t>
            </w:r>
          </w:p>
        </w:tc>
        <w:tc>
          <w:tcPr>
            <w:tcW w:w="858"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6</w:t>
            </w:r>
          </w:p>
        </w:tc>
      </w:tr>
      <w:tr w:rsidR="00DB698F" w:rsidRPr="00F454F3">
        <w:trPr>
          <w:cantSplit/>
          <w:trHeight w:val="629"/>
          <w:tblHeader/>
        </w:trPr>
        <w:tc>
          <w:tcPr>
            <w:tcW w:w="82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IV</w:t>
            </w:r>
          </w:p>
        </w:tc>
        <w:tc>
          <w:tcPr>
            <w:tcW w:w="7207" w:type="dxa"/>
            <w:gridSpan w:val="11"/>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 xml:space="preserve">History </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Modern India – formation of Indian National Congress – Morley Minto Reforms, Revolutionary activities – World War I and India’s Response – Home Rule league – Montague Chelmsford reforms – Rowlett Act – Non –Cooperation Movement – Simon commission and Nehru Report – Civil Disobedience Movement and Round Table conferences – Quit India Movement and Demand for Pakistan – Cabinet Mission – Formation of Constituents Assembly and partition of India. </w:t>
            </w:r>
          </w:p>
        </w:tc>
        <w:tc>
          <w:tcPr>
            <w:tcW w:w="858"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6</w:t>
            </w:r>
          </w:p>
        </w:tc>
      </w:tr>
      <w:tr w:rsidR="00DB698F" w:rsidRPr="00F454F3">
        <w:trPr>
          <w:cantSplit/>
          <w:trHeight w:val="1151"/>
          <w:tblHeader/>
        </w:trPr>
        <w:tc>
          <w:tcPr>
            <w:tcW w:w="820"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V</w:t>
            </w:r>
          </w:p>
        </w:tc>
        <w:tc>
          <w:tcPr>
            <w:tcW w:w="7207" w:type="dxa"/>
            <w:gridSpan w:val="11"/>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Environment and Ecology</w:t>
            </w:r>
          </w:p>
          <w:p w:rsidR="00DB698F" w:rsidRPr="00F454F3" w:rsidRDefault="00EB5E19">
            <w:pPr>
              <w:pStyle w:val="Normal1"/>
              <w:jc w:val="both"/>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Basic concepts – Ecology, Biodiversity- Food chain and food web – Bio Geo Chemical Cycles – International Bio Diversity organisations- International Conventions – Conferences and Protocol – Indian Environmental laws and Environment Related organisation</w:t>
            </w:r>
          </w:p>
        </w:tc>
        <w:tc>
          <w:tcPr>
            <w:tcW w:w="858" w:type="dxa"/>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6</w:t>
            </w:r>
          </w:p>
        </w:tc>
      </w:tr>
      <w:tr w:rsidR="00DB698F" w:rsidRPr="00F454F3">
        <w:trPr>
          <w:cantSplit/>
          <w:trHeight w:val="99"/>
          <w:tblHeader/>
        </w:trPr>
        <w:tc>
          <w:tcPr>
            <w:tcW w:w="820" w:type="dxa"/>
          </w:tcPr>
          <w:p w:rsidR="00DB698F" w:rsidRPr="00F454F3" w:rsidRDefault="00DB698F">
            <w:pPr>
              <w:pStyle w:val="Normal1"/>
              <w:jc w:val="center"/>
              <w:rPr>
                <w:rFonts w:ascii="Times New Roman" w:eastAsia="Times New Roman" w:hAnsi="Times New Roman" w:cs="Times New Roman"/>
                <w:sz w:val="24"/>
                <w:szCs w:val="24"/>
              </w:rPr>
            </w:pPr>
          </w:p>
        </w:tc>
        <w:tc>
          <w:tcPr>
            <w:tcW w:w="7207" w:type="dxa"/>
            <w:gridSpan w:val="11"/>
          </w:tcPr>
          <w:p w:rsidR="00DB698F" w:rsidRPr="00F454F3" w:rsidRDefault="00EB5E19">
            <w:pPr>
              <w:pStyle w:val="Normal1"/>
              <w:jc w:val="both"/>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TOTAL</w:t>
            </w:r>
          </w:p>
        </w:tc>
        <w:tc>
          <w:tcPr>
            <w:tcW w:w="858" w:type="dxa"/>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30</w:t>
            </w:r>
          </w:p>
        </w:tc>
      </w:tr>
      <w:tr w:rsidR="00DB698F" w:rsidRPr="00F454F3">
        <w:trPr>
          <w:cantSplit/>
          <w:trHeight w:val="260"/>
          <w:tblHeader/>
        </w:trPr>
        <w:tc>
          <w:tcPr>
            <w:tcW w:w="8885" w:type="dxa"/>
            <w:gridSpan w:val="13"/>
          </w:tcPr>
          <w:p w:rsidR="00DB698F" w:rsidRPr="00F454F3" w:rsidRDefault="00EB5E19">
            <w:pPr>
              <w:pStyle w:val="Normal1"/>
              <w:tabs>
                <w:tab w:val="right" w:pos="10494"/>
              </w:tabs>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Course Outcomes</w:t>
            </w:r>
          </w:p>
        </w:tc>
      </w:tr>
      <w:tr w:rsidR="00DB698F" w:rsidRPr="00F454F3">
        <w:trPr>
          <w:cantSplit/>
          <w:trHeight w:val="512"/>
          <w:tblHeader/>
        </w:trPr>
        <w:tc>
          <w:tcPr>
            <w:tcW w:w="983"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CO1</w:t>
            </w:r>
          </w:p>
        </w:tc>
        <w:tc>
          <w:tcPr>
            <w:tcW w:w="7902"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Develop board knowledge of the different components in polity</w:t>
            </w:r>
          </w:p>
        </w:tc>
      </w:tr>
      <w:tr w:rsidR="00DB698F" w:rsidRPr="00F454F3">
        <w:trPr>
          <w:cantSplit/>
          <w:trHeight w:val="440"/>
          <w:tblHeader/>
        </w:trPr>
        <w:tc>
          <w:tcPr>
            <w:tcW w:w="983"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CO2</w:t>
            </w:r>
          </w:p>
        </w:tc>
        <w:tc>
          <w:tcPr>
            <w:tcW w:w="7902" w:type="dxa"/>
            <w:gridSpan w:val="11"/>
            <w:vAlign w:val="center"/>
          </w:tcPr>
          <w:p w:rsidR="00DB698F" w:rsidRPr="00F454F3" w:rsidRDefault="00EB5E19">
            <w:pPr>
              <w:pStyle w:val="Normal1"/>
              <w:tabs>
                <w:tab w:val="left" w:pos="3928"/>
                <w:tab w:val="left" w:pos="4009"/>
                <w:tab w:val="left" w:pos="4044"/>
              </w:tabs>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Understand the Geographical features across countries and in India</w:t>
            </w:r>
          </w:p>
        </w:tc>
      </w:tr>
      <w:tr w:rsidR="00DB698F" w:rsidRPr="00F454F3">
        <w:trPr>
          <w:cantSplit/>
          <w:trHeight w:val="440"/>
          <w:tblHeader/>
        </w:trPr>
        <w:tc>
          <w:tcPr>
            <w:tcW w:w="983"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CO3</w:t>
            </w:r>
          </w:p>
        </w:tc>
        <w:tc>
          <w:tcPr>
            <w:tcW w:w="7902" w:type="dxa"/>
            <w:gridSpan w:val="11"/>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Acquire knowledge on the aspects of Indian Economy</w:t>
            </w:r>
          </w:p>
        </w:tc>
      </w:tr>
      <w:tr w:rsidR="00DB698F" w:rsidRPr="00F454F3">
        <w:trPr>
          <w:cantSplit/>
          <w:trHeight w:val="359"/>
          <w:tblHeader/>
        </w:trPr>
        <w:tc>
          <w:tcPr>
            <w:tcW w:w="983"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CO4</w:t>
            </w:r>
          </w:p>
        </w:tc>
        <w:tc>
          <w:tcPr>
            <w:tcW w:w="7902" w:type="dxa"/>
            <w:gridSpan w:val="11"/>
            <w:vAlign w:val="center"/>
          </w:tcPr>
          <w:p w:rsidR="00DB698F" w:rsidRPr="00F454F3" w:rsidRDefault="00EB5E19">
            <w:pPr>
              <w:pStyle w:val="Normal1"/>
              <w:tabs>
                <w:tab w:val="left" w:pos="1544"/>
              </w:tabs>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 xml:space="preserve">Understand the significance of India’s Freedom Struggle </w:t>
            </w:r>
          </w:p>
        </w:tc>
      </w:tr>
      <w:tr w:rsidR="00DB698F" w:rsidRPr="00F454F3">
        <w:trPr>
          <w:cantSplit/>
          <w:trHeight w:val="431"/>
          <w:tblHeader/>
        </w:trPr>
        <w:tc>
          <w:tcPr>
            <w:tcW w:w="983" w:type="dxa"/>
            <w:gridSpan w:val="2"/>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CO5</w:t>
            </w:r>
          </w:p>
        </w:tc>
        <w:tc>
          <w:tcPr>
            <w:tcW w:w="7902" w:type="dxa"/>
            <w:gridSpan w:val="11"/>
            <w:vAlign w:val="center"/>
          </w:tcPr>
          <w:p w:rsidR="00DB698F" w:rsidRPr="00F454F3" w:rsidRDefault="00EB5E19">
            <w:pPr>
              <w:pStyle w:val="Normal1"/>
              <w:tabs>
                <w:tab w:val="left" w:pos="1544"/>
              </w:tabs>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Gain knowledge on Ecology and Environment</w:t>
            </w:r>
          </w:p>
        </w:tc>
      </w:tr>
    </w:tbl>
    <w:p w:rsidR="00DB698F" w:rsidRPr="00F454F3" w:rsidRDefault="00DB698F">
      <w:pPr>
        <w:pStyle w:val="Normal1"/>
        <w:rPr>
          <w:rFonts w:ascii="Times New Roman" w:eastAsia="Times New Roman" w:hAnsi="Times New Roman" w:cs="Times New Roman"/>
          <w:sz w:val="24"/>
          <w:szCs w:val="24"/>
        </w:rPr>
      </w:pPr>
    </w:p>
    <w:tbl>
      <w:tblPr>
        <w:tblStyle w:val="afffff3"/>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2"/>
        <w:gridCol w:w="21"/>
        <w:gridCol w:w="7902"/>
      </w:tblGrid>
      <w:tr w:rsidR="00DB698F" w:rsidRPr="00F454F3">
        <w:trPr>
          <w:cantSplit/>
          <w:trHeight w:val="431"/>
          <w:tblHeader/>
        </w:trPr>
        <w:tc>
          <w:tcPr>
            <w:tcW w:w="8885" w:type="dxa"/>
            <w:gridSpan w:val="3"/>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Textbooks</w:t>
            </w:r>
          </w:p>
        </w:tc>
      </w:tr>
      <w:tr w:rsidR="00DB698F" w:rsidRPr="00F454F3">
        <w:trPr>
          <w:cantSplit/>
          <w:trHeight w:val="431"/>
          <w:tblHeader/>
        </w:trPr>
        <w:tc>
          <w:tcPr>
            <w:tcW w:w="98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02" w:type="dxa"/>
            <w:vAlign w:val="center"/>
          </w:tcPr>
          <w:p w:rsidR="00DB698F" w:rsidRPr="00F454F3" w:rsidRDefault="00EB5E19">
            <w:pPr>
              <w:pStyle w:val="Normal1"/>
              <w:tabs>
                <w:tab w:val="left" w:pos="2120"/>
              </w:tabs>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Class XI and XII NCERT Geography</w:t>
            </w:r>
          </w:p>
        </w:tc>
      </w:tr>
      <w:tr w:rsidR="00DB698F" w:rsidRPr="00F454F3">
        <w:trPr>
          <w:cantSplit/>
          <w:trHeight w:val="548"/>
          <w:tblHeader/>
        </w:trPr>
        <w:tc>
          <w:tcPr>
            <w:tcW w:w="983" w:type="dxa"/>
            <w:gridSpan w:val="2"/>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02" w:type="dxa"/>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History – Old NCERT’S Class XI and XII</w:t>
            </w:r>
          </w:p>
        </w:tc>
      </w:tr>
      <w:tr w:rsidR="00DB698F" w:rsidRPr="00F454F3">
        <w:trPr>
          <w:cantSplit/>
          <w:trHeight w:val="431"/>
          <w:tblHeader/>
        </w:trPr>
        <w:tc>
          <w:tcPr>
            <w:tcW w:w="8885" w:type="dxa"/>
            <w:gridSpan w:val="3"/>
            <w:vAlign w:val="center"/>
          </w:tcPr>
          <w:p w:rsidR="00DB698F" w:rsidRPr="00F454F3" w:rsidRDefault="00EB5E19">
            <w:pPr>
              <w:pStyle w:val="Normal1"/>
              <w:jc w:val="center"/>
              <w:rPr>
                <w:rFonts w:ascii="Times New Roman" w:eastAsia="Times New Roman" w:hAnsi="Times New Roman" w:cs="Times New Roman"/>
                <w:b/>
                <w:sz w:val="24"/>
                <w:szCs w:val="24"/>
              </w:rPr>
            </w:pPr>
            <w:r w:rsidRPr="00F454F3">
              <w:rPr>
                <w:rFonts w:ascii="Times New Roman" w:eastAsia="Times New Roman" w:hAnsi="Times New Roman" w:cs="Times New Roman"/>
                <w:b/>
                <w:sz w:val="24"/>
                <w:szCs w:val="24"/>
              </w:rPr>
              <w:t>Reference Books</w:t>
            </w:r>
          </w:p>
        </w:tc>
      </w:tr>
      <w:tr w:rsidR="00DB698F" w:rsidRPr="00F454F3">
        <w:trPr>
          <w:cantSplit/>
          <w:trHeight w:val="431"/>
          <w:tblHeader/>
        </w:trPr>
        <w:tc>
          <w:tcPr>
            <w:tcW w:w="962"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23" w:type="dxa"/>
            <w:gridSpan w:val="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 Laxmi Kant (2019), Indian polity, McGraw- Hill</w:t>
            </w:r>
          </w:p>
        </w:tc>
      </w:tr>
      <w:tr w:rsidR="00DB698F" w:rsidRPr="00F454F3">
        <w:trPr>
          <w:cantSplit/>
          <w:trHeight w:val="431"/>
          <w:tblHeader/>
        </w:trPr>
        <w:tc>
          <w:tcPr>
            <w:tcW w:w="962"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23" w:type="dxa"/>
            <w:gridSpan w:val="2"/>
            <w:vAlign w:val="center"/>
          </w:tcPr>
          <w:p w:rsidR="00DB698F" w:rsidRPr="00F454F3" w:rsidRDefault="00EB5E19">
            <w:pPr>
              <w:pStyle w:val="Normal1"/>
              <w:tabs>
                <w:tab w:val="left" w:pos="1025"/>
              </w:tabs>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Ramesh Singh (2022), Indian Economy, McGraw - Hill</w:t>
            </w:r>
          </w:p>
        </w:tc>
      </w:tr>
      <w:tr w:rsidR="00DB698F" w:rsidRPr="00F454F3">
        <w:trPr>
          <w:cantSplit/>
          <w:trHeight w:val="431"/>
          <w:tblHeader/>
        </w:trPr>
        <w:tc>
          <w:tcPr>
            <w:tcW w:w="962"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23" w:type="dxa"/>
            <w:gridSpan w:val="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G.C Leong, Physical and Human Geography, Oxford University Press</w:t>
            </w:r>
          </w:p>
        </w:tc>
      </w:tr>
      <w:tr w:rsidR="00DB698F" w:rsidRPr="00F454F3">
        <w:trPr>
          <w:cantSplit/>
          <w:trHeight w:val="431"/>
          <w:tblHeader/>
        </w:trPr>
        <w:tc>
          <w:tcPr>
            <w:tcW w:w="962"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lastRenderedPageBreak/>
              <w:t>4</w:t>
            </w:r>
          </w:p>
        </w:tc>
        <w:tc>
          <w:tcPr>
            <w:tcW w:w="7923" w:type="dxa"/>
            <w:gridSpan w:val="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Majid Hussain- India Map Entries in Geography, GK Publications Pvt, Ltd.</w:t>
            </w:r>
          </w:p>
          <w:p w:rsidR="00DB698F" w:rsidRPr="00F454F3" w:rsidRDefault="00DB698F">
            <w:pPr>
              <w:pStyle w:val="Normal1"/>
              <w:rPr>
                <w:rFonts w:ascii="Times New Roman" w:eastAsia="Times New Roman" w:hAnsi="Times New Roman" w:cs="Times New Roman"/>
                <w:sz w:val="24"/>
                <w:szCs w:val="24"/>
              </w:rPr>
            </w:pPr>
          </w:p>
        </w:tc>
      </w:tr>
      <w:tr w:rsidR="00DB698F" w:rsidRPr="00F454F3">
        <w:trPr>
          <w:cantSplit/>
          <w:trHeight w:val="431"/>
          <w:tblHeader/>
        </w:trPr>
        <w:tc>
          <w:tcPr>
            <w:tcW w:w="8885" w:type="dxa"/>
            <w:gridSpan w:val="3"/>
            <w:vAlign w:val="center"/>
          </w:tcPr>
          <w:p w:rsidR="00DB698F" w:rsidRPr="00F454F3" w:rsidRDefault="00EB5E19">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NOTE: Latest Edition of Textbooks May be Used</w:t>
            </w:r>
          </w:p>
        </w:tc>
      </w:tr>
      <w:tr w:rsidR="00DB698F" w:rsidRPr="00F454F3">
        <w:trPr>
          <w:cantSplit/>
          <w:trHeight w:val="431"/>
          <w:tblHeader/>
        </w:trPr>
        <w:tc>
          <w:tcPr>
            <w:tcW w:w="8885" w:type="dxa"/>
            <w:gridSpan w:val="3"/>
            <w:vAlign w:val="center"/>
          </w:tcPr>
          <w:p w:rsidR="00DB698F" w:rsidRPr="00F454F3" w:rsidRDefault="00EB5E19">
            <w:pPr>
              <w:pStyle w:val="Normal1"/>
              <w:widowControl w:val="0"/>
              <w:jc w:val="center"/>
              <w:rPr>
                <w:rFonts w:ascii="Times New Roman" w:eastAsia="Times New Roman" w:hAnsi="Times New Roman" w:cs="Times New Roman"/>
                <w:sz w:val="24"/>
                <w:szCs w:val="24"/>
              </w:rPr>
            </w:pPr>
            <w:r w:rsidRPr="00F454F3">
              <w:rPr>
                <w:rFonts w:ascii="Times New Roman" w:eastAsia="Times New Roman" w:hAnsi="Times New Roman" w:cs="Times New Roman"/>
                <w:b/>
                <w:sz w:val="24"/>
                <w:szCs w:val="24"/>
              </w:rPr>
              <w:t>Web Resources</w:t>
            </w:r>
          </w:p>
        </w:tc>
      </w:tr>
      <w:tr w:rsidR="00DB698F" w:rsidRPr="00F454F3">
        <w:trPr>
          <w:cantSplit/>
          <w:trHeight w:val="431"/>
          <w:tblHeader/>
        </w:trPr>
        <w:tc>
          <w:tcPr>
            <w:tcW w:w="962"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1</w:t>
            </w:r>
          </w:p>
        </w:tc>
        <w:tc>
          <w:tcPr>
            <w:tcW w:w="7923" w:type="dxa"/>
            <w:gridSpan w:val="2"/>
            <w:vAlign w:val="center"/>
          </w:tcPr>
          <w:p w:rsidR="00DB698F" w:rsidRPr="00F454F3" w:rsidRDefault="00EB5E19">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https://www.freebookkeepingaccounting.com/using-excel-in-accounts</w:t>
            </w:r>
          </w:p>
        </w:tc>
      </w:tr>
      <w:tr w:rsidR="00DB698F" w:rsidRPr="00F454F3">
        <w:trPr>
          <w:cantSplit/>
          <w:trHeight w:val="431"/>
          <w:tblHeader/>
        </w:trPr>
        <w:tc>
          <w:tcPr>
            <w:tcW w:w="962"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2</w:t>
            </w:r>
          </w:p>
        </w:tc>
        <w:tc>
          <w:tcPr>
            <w:tcW w:w="7923" w:type="dxa"/>
            <w:gridSpan w:val="2"/>
            <w:vAlign w:val="center"/>
          </w:tcPr>
          <w:p w:rsidR="00DB698F" w:rsidRPr="00F454F3" w:rsidRDefault="00EB5E19">
            <w:pPr>
              <w:pStyle w:val="Normal1"/>
              <w:widowControl w:val="0"/>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https://courses.corporatefinanceinstitute.com/courses/free-excel-crash-course-for-finance</w:t>
            </w:r>
          </w:p>
        </w:tc>
      </w:tr>
      <w:tr w:rsidR="00DB698F" w:rsidRPr="00F454F3">
        <w:trPr>
          <w:cantSplit/>
          <w:trHeight w:val="431"/>
          <w:tblHeader/>
        </w:trPr>
        <w:tc>
          <w:tcPr>
            <w:tcW w:w="962" w:type="dxa"/>
            <w:vAlign w:val="center"/>
          </w:tcPr>
          <w:p w:rsidR="00DB698F" w:rsidRPr="00F454F3" w:rsidRDefault="00EB5E19">
            <w:pPr>
              <w:pStyle w:val="Normal1"/>
              <w:jc w:val="center"/>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3</w:t>
            </w:r>
          </w:p>
        </w:tc>
        <w:tc>
          <w:tcPr>
            <w:tcW w:w="7923" w:type="dxa"/>
            <w:gridSpan w:val="2"/>
            <w:vAlign w:val="center"/>
          </w:tcPr>
          <w:p w:rsidR="00DB698F" w:rsidRPr="00F454F3" w:rsidRDefault="00EB5E19">
            <w:pPr>
              <w:pStyle w:val="Normal1"/>
              <w:rPr>
                <w:rFonts w:ascii="Times New Roman" w:eastAsia="Times New Roman" w:hAnsi="Times New Roman" w:cs="Times New Roman"/>
                <w:sz w:val="24"/>
                <w:szCs w:val="24"/>
              </w:rPr>
            </w:pPr>
            <w:r w:rsidRPr="00F454F3">
              <w:rPr>
                <w:rFonts w:ascii="Times New Roman" w:eastAsia="Times New Roman" w:hAnsi="Times New Roman" w:cs="Times New Roman"/>
                <w:sz w:val="24"/>
                <w:szCs w:val="24"/>
              </w:rPr>
              <w:t>https://www.youtube.com/watch?v=Nv_Nnw01FaU</w:t>
            </w:r>
          </w:p>
        </w:tc>
      </w:tr>
    </w:tbl>
    <w:p w:rsidR="00DB698F" w:rsidRPr="00F454F3" w:rsidRDefault="00DB698F">
      <w:pPr>
        <w:pStyle w:val="Normal1"/>
        <w:jc w:val="center"/>
        <w:rPr>
          <w:rFonts w:ascii="Times New Roman" w:eastAsia="Times New Roman" w:hAnsi="Times New Roman" w:cs="Times New Roman"/>
          <w:b/>
          <w:sz w:val="24"/>
          <w:szCs w:val="24"/>
        </w:rPr>
      </w:pPr>
    </w:p>
    <w:p w:rsidR="00DB698F" w:rsidRPr="00F454F3" w:rsidRDefault="00EB5E19">
      <w:pPr>
        <w:pStyle w:val="Normal1"/>
        <w:jc w:val="center"/>
        <w:rPr>
          <w:rFonts w:ascii="Times New Roman" w:eastAsia="Noto Sans Symbols" w:hAnsi="Times New Roman" w:cs="Times New Roman"/>
          <w:sz w:val="24"/>
          <w:szCs w:val="24"/>
        </w:rPr>
      </w:pPr>
      <w:bookmarkStart w:id="2" w:name="_gjdgxs" w:colFirst="0" w:colLast="0"/>
      <w:bookmarkEnd w:id="2"/>
      <w:r w:rsidRPr="00F454F3">
        <w:rPr>
          <w:rFonts w:ascii="Segoe UI Symbol" w:eastAsia="Wingdings 2" w:hAnsi="Segoe UI Symbol" w:cs="Segoe UI Symbol"/>
          <w:sz w:val="24"/>
          <w:szCs w:val="24"/>
        </w:rPr>
        <w:t>🙧🙥🙧🙥🙧🙥</w:t>
      </w:r>
    </w:p>
    <w:p w:rsidR="00F454F3" w:rsidRPr="00F454F3" w:rsidRDefault="00F454F3">
      <w:pPr>
        <w:pStyle w:val="Normal1"/>
        <w:jc w:val="center"/>
        <w:rPr>
          <w:rFonts w:ascii="Times New Roman" w:eastAsia="Noto Sans Symbols" w:hAnsi="Times New Roman" w:cs="Times New Roman"/>
          <w:sz w:val="24"/>
          <w:szCs w:val="24"/>
        </w:rPr>
      </w:pPr>
    </w:p>
    <w:sectPr w:rsidR="00F454F3" w:rsidRPr="00F454F3" w:rsidSect="00DB698F">
      <w:headerReference w:type="default" r:id="rId106"/>
      <w:footerReference w:type="default" r:id="rId107"/>
      <w:pgSz w:w="11909" w:h="16834"/>
      <w:pgMar w:top="1440" w:right="1440" w:bottom="1440" w:left="180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EF6" w:rsidRDefault="00170EF6" w:rsidP="00DB698F">
      <w:pPr>
        <w:spacing w:after="0" w:line="240" w:lineRule="auto"/>
      </w:pPr>
      <w:r>
        <w:separator/>
      </w:r>
    </w:p>
  </w:endnote>
  <w:endnote w:type="continuationSeparator" w:id="1">
    <w:p w:rsidR="00170EF6" w:rsidRDefault="00170EF6" w:rsidP="00DB6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auto"/>
    <w:pitch w:val="default"/>
    <w:sig w:usb0="00000000" w:usb1="00000000" w:usb2="00000000" w:usb3="00000000" w:csb0="00000000" w:csb1="00000000"/>
  </w:font>
  <w:font w:name="Latha">
    <w:panose1 w:val="02000400000000000000"/>
    <w:charset w:val="01"/>
    <w:family w:val="roman"/>
    <w:notTrueType/>
    <w:pitch w:val="variable"/>
    <w:sig w:usb0="0004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Noto Sans Symbols">
    <w:altName w:val="Calibri"/>
    <w:charset w:val="00"/>
    <w:family w:val="auto"/>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6392"/>
      <w:docPartObj>
        <w:docPartGallery w:val="Page Numbers (Bottom of Page)"/>
        <w:docPartUnique/>
      </w:docPartObj>
    </w:sdtPr>
    <w:sdtContent>
      <w:p w:rsidR="000B73C1" w:rsidRDefault="004C7F40">
        <w:pPr>
          <w:pStyle w:val="Footer"/>
          <w:jc w:val="center"/>
        </w:pPr>
        <w:fldSimple w:instr=" PAGE   \* MERGEFORMAT ">
          <w:r w:rsidR="00FD0973">
            <w:rPr>
              <w:noProof/>
            </w:rPr>
            <w:t>2</w:t>
          </w:r>
        </w:fldSimple>
      </w:p>
    </w:sdtContent>
  </w:sdt>
  <w:p w:rsidR="000B73C1" w:rsidRDefault="000B73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6391"/>
      <w:docPartObj>
        <w:docPartGallery w:val="Page Numbers (Bottom of Page)"/>
        <w:docPartUnique/>
      </w:docPartObj>
    </w:sdtPr>
    <w:sdtContent>
      <w:p w:rsidR="000B73C1" w:rsidRDefault="004C7F40">
        <w:pPr>
          <w:pStyle w:val="Footer"/>
          <w:jc w:val="center"/>
        </w:pPr>
        <w:fldSimple w:instr=" PAGE   \* MERGEFORMAT ">
          <w:r w:rsidR="00FD0973">
            <w:rPr>
              <w:noProof/>
            </w:rPr>
            <w:t>0</w:t>
          </w:r>
        </w:fldSimple>
      </w:p>
    </w:sdtContent>
  </w:sdt>
  <w:p w:rsidR="000B73C1" w:rsidRDefault="000B73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680" w:rsidRDefault="00C90680">
    <w:pPr>
      <w:pStyle w:val="Normal1"/>
      <w:pBdr>
        <w:top w:val="nil"/>
        <w:left w:val="nil"/>
        <w:bottom w:val="nil"/>
        <w:right w:val="nil"/>
        <w:between w:val="nil"/>
      </w:pBdr>
      <w:tabs>
        <w:tab w:val="center" w:pos="4680"/>
        <w:tab w:val="right" w:pos="9360"/>
      </w:tabs>
      <w:spacing w:after="0" w:line="240" w:lineRule="auto"/>
      <w:jc w:val="center"/>
      <w:rPr>
        <w:color w:val="000000"/>
      </w:rPr>
    </w:pPr>
  </w:p>
  <w:p w:rsidR="00C90680" w:rsidRDefault="00C90680">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EF6" w:rsidRDefault="00170EF6" w:rsidP="00DB698F">
      <w:pPr>
        <w:spacing w:after="0" w:line="240" w:lineRule="auto"/>
      </w:pPr>
      <w:r>
        <w:separator/>
      </w:r>
    </w:p>
  </w:footnote>
  <w:footnote w:type="continuationSeparator" w:id="1">
    <w:p w:rsidR="00170EF6" w:rsidRDefault="00170EF6" w:rsidP="00DB6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680" w:rsidRDefault="004C7F40">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C90680">
      <w:rPr>
        <w:color w:val="000000"/>
      </w:rPr>
      <w:instrText>PAGE</w:instrText>
    </w:r>
    <w:r>
      <w:rPr>
        <w:color w:val="000000"/>
      </w:rPr>
      <w:fldChar w:fldCharType="separate"/>
    </w:r>
    <w:r w:rsidR="00FD0973">
      <w:rPr>
        <w:noProof/>
        <w:color w:val="000000"/>
      </w:rPr>
      <w:t>6</w:t>
    </w:r>
    <w:r>
      <w:rPr>
        <w:color w:val="000000"/>
      </w:rPr>
      <w:fldChar w:fldCharType="end"/>
    </w:r>
  </w:p>
  <w:p w:rsidR="00C90680" w:rsidRDefault="00C90680">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3A4C9D"/>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F487155"/>
    <w:multiLevelType w:val="multilevel"/>
    <w:tmpl w:val="3EAE097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3AC58E4"/>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FE30029"/>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53C43"/>
    <w:multiLevelType w:val="multilevel"/>
    <w:tmpl w:val="1D0C95AE"/>
    <w:lvl w:ilvl="0">
      <w:start w:val="1"/>
      <w:numFmt w:val="decimal"/>
      <w:lvlText w:val="%1."/>
      <w:lvlJc w:val="left"/>
      <w:pPr>
        <w:ind w:left="1740" w:hanging="360"/>
      </w:pPr>
      <w:rPr>
        <w:rFonts w:ascii="Times New Roman" w:eastAsia="Times New Roman" w:hAnsi="Times New Roman" w:cs="Times New Roman"/>
        <w:sz w:val="24"/>
        <w:szCs w:val="24"/>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12">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7BA1635"/>
    <w:multiLevelType w:val="hybridMultilevel"/>
    <w:tmpl w:val="35F8B32E"/>
    <w:lvl w:ilvl="0" w:tplc="2644446E">
      <w:start w:val="1"/>
      <w:numFmt w:val="decimal"/>
      <w:lvlText w:val="%1)"/>
      <w:lvlJc w:val="right"/>
      <w:pPr>
        <w:ind w:left="2160" w:hanging="360"/>
      </w:pPr>
      <w:rPr>
        <w:rFonts w:ascii="Arial" w:hAnsi="Arial" w:cs="Arial"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3A6D55"/>
    <w:multiLevelType w:val="multilevel"/>
    <w:tmpl w:val="53C06498"/>
    <w:lvl w:ilvl="0">
      <w:start w:val="1"/>
      <w:numFmt w:val="decimal"/>
      <w:lvlText w:val="%1."/>
      <w:lvlJc w:val="left"/>
      <w:pPr>
        <w:ind w:left="1740" w:hanging="360"/>
      </w:pPr>
      <w:rPr>
        <w:rFonts w:ascii="Carlito" w:eastAsia="Carlito" w:hAnsi="Carlito" w:cs="Carlito"/>
        <w:sz w:val="20"/>
        <w:szCs w:val="20"/>
      </w:rPr>
    </w:lvl>
    <w:lvl w:ilvl="1">
      <w:start w:val="1"/>
      <w:numFmt w:val="bullet"/>
      <w:lvlText w:val="•"/>
      <w:lvlJc w:val="left"/>
      <w:pPr>
        <w:ind w:left="2744" w:hanging="360"/>
      </w:pPr>
    </w:lvl>
    <w:lvl w:ilvl="2">
      <w:start w:val="1"/>
      <w:numFmt w:val="bullet"/>
      <w:lvlText w:val="•"/>
      <w:lvlJc w:val="left"/>
      <w:pPr>
        <w:ind w:left="3748" w:hanging="360"/>
      </w:pPr>
    </w:lvl>
    <w:lvl w:ilvl="3">
      <w:start w:val="1"/>
      <w:numFmt w:val="bullet"/>
      <w:lvlText w:val="•"/>
      <w:lvlJc w:val="left"/>
      <w:pPr>
        <w:ind w:left="4752" w:hanging="360"/>
      </w:pPr>
    </w:lvl>
    <w:lvl w:ilvl="4">
      <w:start w:val="1"/>
      <w:numFmt w:val="bullet"/>
      <w:lvlText w:val="•"/>
      <w:lvlJc w:val="left"/>
      <w:pPr>
        <w:ind w:left="5756" w:hanging="360"/>
      </w:pPr>
    </w:lvl>
    <w:lvl w:ilvl="5">
      <w:start w:val="1"/>
      <w:numFmt w:val="bullet"/>
      <w:lvlText w:val="•"/>
      <w:lvlJc w:val="left"/>
      <w:pPr>
        <w:ind w:left="6760" w:hanging="360"/>
      </w:pPr>
    </w:lvl>
    <w:lvl w:ilvl="6">
      <w:start w:val="1"/>
      <w:numFmt w:val="bullet"/>
      <w:lvlText w:val="•"/>
      <w:lvlJc w:val="left"/>
      <w:pPr>
        <w:ind w:left="7764" w:hanging="360"/>
      </w:pPr>
    </w:lvl>
    <w:lvl w:ilvl="7">
      <w:start w:val="1"/>
      <w:numFmt w:val="bullet"/>
      <w:lvlText w:val="•"/>
      <w:lvlJc w:val="left"/>
      <w:pPr>
        <w:ind w:left="8768" w:hanging="360"/>
      </w:pPr>
    </w:lvl>
    <w:lvl w:ilvl="8">
      <w:start w:val="1"/>
      <w:numFmt w:val="bullet"/>
      <w:lvlText w:val="•"/>
      <w:lvlJc w:val="left"/>
      <w:pPr>
        <w:ind w:left="9772" w:hanging="360"/>
      </w:pPr>
    </w:lvl>
  </w:abstractNum>
  <w:abstractNum w:abstractNumId="16">
    <w:nsid w:val="4D114F2F"/>
    <w:multiLevelType w:val="multilevel"/>
    <w:tmpl w:val="19BA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DC54AFF"/>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77761F"/>
    <w:multiLevelType w:val="multilevel"/>
    <w:tmpl w:val="9B801A50"/>
    <w:lvl w:ilvl="0">
      <w:start w:val="1"/>
      <w:numFmt w:val="bullet"/>
      <w:lvlText w:val="-"/>
      <w:lvlJc w:val="left"/>
      <w:pPr>
        <w:ind w:left="160" w:hanging="152"/>
      </w:pPr>
      <w:rPr>
        <w:rFonts w:ascii="Times New Roman" w:eastAsia="Times New Roman" w:hAnsi="Times New Roman" w:cs="Times New Roman"/>
        <w:b/>
        <w:sz w:val="26"/>
        <w:szCs w:val="26"/>
      </w:rPr>
    </w:lvl>
    <w:lvl w:ilvl="1">
      <w:start w:val="1"/>
      <w:numFmt w:val="decimal"/>
      <w:lvlText w:val="%2."/>
      <w:lvlJc w:val="left"/>
      <w:pPr>
        <w:ind w:left="880" w:hanging="360"/>
      </w:pPr>
      <w:rPr>
        <w:rFonts w:ascii="Times New Roman" w:eastAsia="Times New Roman" w:hAnsi="Times New Roman" w:cs="Times New Roman"/>
        <w:sz w:val="24"/>
        <w:szCs w:val="24"/>
      </w:rPr>
    </w:lvl>
    <w:lvl w:ilvl="2">
      <w:start w:val="1"/>
      <w:numFmt w:val="bullet"/>
      <w:lvlText w:val="•"/>
      <w:lvlJc w:val="left"/>
      <w:pPr>
        <w:ind w:left="1240" w:hanging="360"/>
      </w:pPr>
      <w:rPr>
        <w:rFonts w:ascii="Times New Roman" w:eastAsia="Times New Roman" w:hAnsi="Times New Roman" w:cs="Times New Roman"/>
        <w:sz w:val="24"/>
        <w:szCs w:val="24"/>
      </w:rPr>
    </w:lvl>
    <w:lvl w:ilvl="3">
      <w:start w:val="1"/>
      <w:numFmt w:val="bullet"/>
      <w:lvlText w:val="•"/>
      <w:lvlJc w:val="left"/>
      <w:pPr>
        <w:ind w:left="2253" w:hanging="360"/>
      </w:pPr>
    </w:lvl>
    <w:lvl w:ilvl="4">
      <w:start w:val="1"/>
      <w:numFmt w:val="bullet"/>
      <w:lvlText w:val="•"/>
      <w:lvlJc w:val="left"/>
      <w:pPr>
        <w:ind w:left="3266" w:hanging="360"/>
      </w:pPr>
    </w:lvl>
    <w:lvl w:ilvl="5">
      <w:start w:val="1"/>
      <w:numFmt w:val="bullet"/>
      <w:lvlText w:val="•"/>
      <w:lvlJc w:val="left"/>
      <w:pPr>
        <w:ind w:left="4279" w:hanging="360"/>
      </w:pPr>
    </w:lvl>
    <w:lvl w:ilvl="6">
      <w:start w:val="1"/>
      <w:numFmt w:val="bullet"/>
      <w:lvlText w:val="•"/>
      <w:lvlJc w:val="left"/>
      <w:pPr>
        <w:ind w:left="5293" w:hanging="360"/>
      </w:pPr>
    </w:lvl>
    <w:lvl w:ilvl="7">
      <w:start w:val="1"/>
      <w:numFmt w:val="bullet"/>
      <w:lvlText w:val="•"/>
      <w:lvlJc w:val="left"/>
      <w:pPr>
        <w:ind w:left="6306" w:hanging="360"/>
      </w:pPr>
    </w:lvl>
    <w:lvl w:ilvl="8">
      <w:start w:val="1"/>
      <w:numFmt w:val="bullet"/>
      <w:lvlText w:val="•"/>
      <w:lvlJc w:val="left"/>
      <w:pPr>
        <w:ind w:left="7319" w:hanging="360"/>
      </w:pPr>
    </w:lvl>
  </w:abstractNum>
  <w:abstractNum w:abstractNumId="19">
    <w:nsid w:val="529315C2"/>
    <w:multiLevelType w:val="multilevel"/>
    <w:tmpl w:val="ED0C992E"/>
    <w:lvl w:ilvl="0">
      <w:start w:val="1"/>
      <w:numFmt w:val="decimal"/>
      <w:lvlText w:val="%1."/>
      <w:lvlJc w:val="left"/>
      <w:pPr>
        <w:ind w:left="1651" w:hanging="272"/>
      </w:pPr>
      <w:rPr>
        <w:rFonts w:ascii="Times New Roman" w:eastAsia="Times New Roman" w:hAnsi="Times New Roman" w:cs="Times New Roman"/>
        <w:sz w:val="24"/>
        <w:szCs w:val="24"/>
      </w:rPr>
    </w:lvl>
    <w:lvl w:ilvl="1">
      <w:start w:val="1"/>
      <w:numFmt w:val="bullet"/>
      <w:lvlText w:val="•"/>
      <w:lvlJc w:val="left"/>
      <w:pPr>
        <w:ind w:left="2672" w:hanging="272"/>
      </w:pPr>
    </w:lvl>
    <w:lvl w:ilvl="2">
      <w:start w:val="1"/>
      <w:numFmt w:val="bullet"/>
      <w:lvlText w:val="•"/>
      <w:lvlJc w:val="left"/>
      <w:pPr>
        <w:ind w:left="3684" w:hanging="272"/>
      </w:pPr>
    </w:lvl>
    <w:lvl w:ilvl="3">
      <w:start w:val="1"/>
      <w:numFmt w:val="bullet"/>
      <w:lvlText w:val="•"/>
      <w:lvlJc w:val="left"/>
      <w:pPr>
        <w:ind w:left="4696" w:hanging="272"/>
      </w:pPr>
    </w:lvl>
    <w:lvl w:ilvl="4">
      <w:start w:val="1"/>
      <w:numFmt w:val="bullet"/>
      <w:lvlText w:val="•"/>
      <w:lvlJc w:val="left"/>
      <w:pPr>
        <w:ind w:left="5708" w:hanging="272"/>
      </w:pPr>
    </w:lvl>
    <w:lvl w:ilvl="5">
      <w:start w:val="1"/>
      <w:numFmt w:val="bullet"/>
      <w:lvlText w:val="•"/>
      <w:lvlJc w:val="left"/>
      <w:pPr>
        <w:ind w:left="6720" w:hanging="272"/>
      </w:pPr>
    </w:lvl>
    <w:lvl w:ilvl="6">
      <w:start w:val="1"/>
      <w:numFmt w:val="bullet"/>
      <w:lvlText w:val="•"/>
      <w:lvlJc w:val="left"/>
      <w:pPr>
        <w:ind w:left="7732" w:hanging="272"/>
      </w:pPr>
    </w:lvl>
    <w:lvl w:ilvl="7">
      <w:start w:val="1"/>
      <w:numFmt w:val="bullet"/>
      <w:lvlText w:val="•"/>
      <w:lvlJc w:val="left"/>
      <w:pPr>
        <w:ind w:left="8744" w:hanging="272"/>
      </w:pPr>
    </w:lvl>
    <w:lvl w:ilvl="8">
      <w:start w:val="1"/>
      <w:numFmt w:val="bullet"/>
      <w:lvlText w:val="•"/>
      <w:lvlJc w:val="left"/>
      <w:pPr>
        <w:ind w:left="9756" w:hanging="272"/>
      </w:pPr>
    </w:lvl>
  </w:abstractNum>
  <w:abstractNum w:abstractNumId="20">
    <w:nsid w:val="5A036CFA"/>
    <w:multiLevelType w:val="hybridMultilevel"/>
    <w:tmpl w:val="7840AB00"/>
    <w:lvl w:ilvl="0" w:tplc="C9C41636">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0409001B">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nsid w:val="5DA421D0"/>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C227EB"/>
    <w:multiLevelType w:val="multilevel"/>
    <w:tmpl w:val="4794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9EF4AEC"/>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2C01363"/>
    <w:multiLevelType w:val="multilevel"/>
    <w:tmpl w:val="F75E6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9A17816"/>
    <w:multiLevelType w:val="multilevel"/>
    <w:tmpl w:val="72F0E638"/>
    <w:lvl w:ilvl="0">
      <w:start w:val="1"/>
      <w:numFmt w:val="decimal"/>
      <w:lvlText w:val="%1."/>
      <w:lvlJc w:val="left"/>
      <w:pPr>
        <w:ind w:left="1380" w:hanging="360"/>
      </w:pPr>
      <w:rPr>
        <w:rFonts w:ascii="Times New Roman" w:eastAsia="Times New Roman" w:hAnsi="Times New Roman" w:cs="Times New Roman"/>
        <w:sz w:val="20"/>
        <w:szCs w:val="20"/>
      </w:rPr>
    </w:lvl>
    <w:lvl w:ilvl="1">
      <w:start w:val="1"/>
      <w:numFmt w:val="decimal"/>
      <w:lvlText w:val="%2."/>
      <w:lvlJc w:val="left"/>
      <w:pPr>
        <w:ind w:left="1651" w:hanging="360"/>
      </w:pPr>
      <w:rPr>
        <w:rFonts w:ascii="Times New Roman" w:eastAsia="Times New Roman" w:hAnsi="Times New Roman" w:cs="Times New Roman"/>
        <w:sz w:val="24"/>
        <w:szCs w:val="24"/>
      </w:rPr>
    </w:lvl>
    <w:lvl w:ilvl="2">
      <w:start w:val="1"/>
      <w:numFmt w:val="bullet"/>
      <w:lvlText w:val="•"/>
      <w:lvlJc w:val="left"/>
      <w:pPr>
        <w:ind w:left="2784" w:hanging="360"/>
      </w:pPr>
    </w:lvl>
    <w:lvl w:ilvl="3">
      <w:start w:val="1"/>
      <w:numFmt w:val="bullet"/>
      <w:lvlText w:val="•"/>
      <w:lvlJc w:val="left"/>
      <w:pPr>
        <w:ind w:left="3908" w:hanging="360"/>
      </w:pPr>
    </w:lvl>
    <w:lvl w:ilvl="4">
      <w:start w:val="1"/>
      <w:numFmt w:val="bullet"/>
      <w:lvlText w:val="•"/>
      <w:lvlJc w:val="left"/>
      <w:pPr>
        <w:ind w:left="5033" w:hanging="360"/>
      </w:pPr>
    </w:lvl>
    <w:lvl w:ilvl="5">
      <w:start w:val="1"/>
      <w:numFmt w:val="bullet"/>
      <w:lvlText w:val="•"/>
      <w:lvlJc w:val="left"/>
      <w:pPr>
        <w:ind w:left="6157" w:hanging="360"/>
      </w:pPr>
    </w:lvl>
    <w:lvl w:ilvl="6">
      <w:start w:val="1"/>
      <w:numFmt w:val="bullet"/>
      <w:lvlText w:val="•"/>
      <w:lvlJc w:val="left"/>
      <w:pPr>
        <w:ind w:left="7282" w:hanging="360"/>
      </w:pPr>
    </w:lvl>
    <w:lvl w:ilvl="7">
      <w:start w:val="1"/>
      <w:numFmt w:val="bullet"/>
      <w:lvlText w:val="•"/>
      <w:lvlJc w:val="left"/>
      <w:pPr>
        <w:ind w:left="8406" w:hanging="360"/>
      </w:pPr>
    </w:lvl>
    <w:lvl w:ilvl="8">
      <w:start w:val="1"/>
      <w:numFmt w:val="bullet"/>
      <w:lvlText w:val="•"/>
      <w:lvlJc w:val="left"/>
      <w:pPr>
        <w:ind w:left="9531" w:hanging="360"/>
      </w:pPr>
    </w:lvl>
  </w:abstractNum>
  <w:abstractNum w:abstractNumId="28">
    <w:nsid w:val="7B7226F5"/>
    <w:multiLevelType w:val="multilevel"/>
    <w:tmpl w:val="972028A0"/>
    <w:lvl w:ilvl="0">
      <w:start w:val="1"/>
      <w:numFmt w:val="decimal"/>
      <w:lvlText w:val="%1."/>
      <w:lvlJc w:val="left"/>
      <w:pPr>
        <w:ind w:left="88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1"/>
  </w:num>
  <w:num w:numId="3">
    <w:abstractNumId w:val="18"/>
  </w:num>
  <w:num w:numId="4">
    <w:abstractNumId w:val="28"/>
  </w:num>
  <w:num w:numId="5">
    <w:abstractNumId w:val="27"/>
  </w:num>
  <w:num w:numId="6">
    <w:abstractNumId w:val="19"/>
  </w:num>
  <w:num w:numId="7">
    <w:abstractNumId w:val="7"/>
  </w:num>
  <w:num w:numId="8">
    <w:abstractNumId w:val="15"/>
  </w:num>
  <w:num w:numId="9">
    <w:abstractNumId w:val="16"/>
  </w:num>
  <w:num w:numId="10">
    <w:abstractNumId w:val="25"/>
  </w:num>
  <w:num w:numId="11">
    <w:abstractNumId w:val="10"/>
  </w:num>
  <w:num w:numId="12">
    <w:abstractNumId w:val="17"/>
  </w:num>
  <w:num w:numId="13">
    <w:abstractNumId w:val="21"/>
  </w:num>
  <w:num w:numId="14">
    <w:abstractNumId w:val="8"/>
  </w:num>
  <w:num w:numId="15">
    <w:abstractNumId w:val="23"/>
  </w:num>
  <w:num w:numId="16">
    <w:abstractNumId w:val="5"/>
  </w:num>
  <w:num w:numId="17">
    <w:abstractNumId w:val="13"/>
  </w:num>
  <w:num w:numId="18">
    <w:abstractNumId w:val="20"/>
  </w:num>
  <w:num w:numId="19">
    <w:abstractNumId w:val="9"/>
  </w:num>
  <w:num w:numId="20">
    <w:abstractNumId w:val="6"/>
  </w:num>
  <w:num w:numId="21">
    <w:abstractNumId w:val="26"/>
  </w:num>
  <w:num w:numId="22">
    <w:abstractNumId w:val="24"/>
  </w:num>
  <w:num w:numId="23">
    <w:abstractNumId w:val="12"/>
  </w:num>
  <w:num w:numId="24">
    <w:abstractNumId w:val="4"/>
  </w:num>
  <w:num w:numId="25">
    <w:abstractNumId w:val="0"/>
  </w:num>
  <w:num w:numId="26">
    <w:abstractNumId w:val="3"/>
  </w:num>
  <w:num w:numId="27">
    <w:abstractNumId w:val="1"/>
  </w:num>
  <w:num w:numId="28">
    <w:abstractNumId w:val="14"/>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DB698F"/>
    <w:rsid w:val="00036E98"/>
    <w:rsid w:val="00041456"/>
    <w:rsid w:val="000510D4"/>
    <w:rsid w:val="000541BA"/>
    <w:rsid w:val="00071A5B"/>
    <w:rsid w:val="000B73C1"/>
    <w:rsid w:val="00107F6D"/>
    <w:rsid w:val="00110B38"/>
    <w:rsid w:val="001302CB"/>
    <w:rsid w:val="00170EF6"/>
    <w:rsid w:val="0018784E"/>
    <w:rsid w:val="001A3C97"/>
    <w:rsid w:val="001B06FA"/>
    <w:rsid w:val="001D0D79"/>
    <w:rsid w:val="001E10FF"/>
    <w:rsid w:val="00207FD8"/>
    <w:rsid w:val="00212AEF"/>
    <w:rsid w:val="00223D33"/>
    <w:rsid w:val="00223E6D"/>
    <w:rsid w:val="002368D5"/>
    <w:rsid w:val="00240545"/>
    <w:rsid w:val="002548C1"/>
    <w:rsid w:val="002751A4"/>
    <w:rsid w:val="002A0DED"/>
    <w:rsid w:val="002D0DC3"/>
    <w:rsid w:val="002D4EE2"/>
    <w:rsid w:val="002E69CC"/>
    <w:rsid w:val="003049B5"/>
    <w:rsid w:val="00321983"/>
    <w:rsid w:val="00334957"/>
    <w:rsid w:val="00397438"/>
    <w:rsid w:val="003B1B62"/>
    <w:rsid w:val="00401E57"/>
    <w:rsid w:val="0041300D"/>
    <w:rsid w:val="00414317"/>
    <w:rsid w:val="0042126D"/>
    <w:rsid w:val="004A1532"/>
    <w:rsid w:val="004A20A3"/>
    <w:rsid w:val="004B06F0"/>
    <w:rsid w:val="004B69B5"/>
    <w:rsid w:val="004B6B2F"/>
    <w:rsid w:val="004C7F40"/>
    <w:rsid w:val="004D35A9"/>
    <w:rsid w:val="004E55C4"/>
    <w:rsid w:val="00505715"/>
    <w:rsid w:val="00541247"/>
    <w:rsid w:val="005731A0"/>
    <w:rsid w:val="00583C0F"/>
    <w:rsid w:val="005A6EE9"/>
    <w:rsid w:val="005B1704"/>
    <w:rsid w:val="005D7807"/>
    <w:rsid w:val="005E1855"/>
    <w:rsid w:val="00643EEA"/>
    <w:rsid w:val="006915C1"/>
    <w:rsid w:val="00691A63"/>
    <w:rsid w:val="006929CF"/>
    <w:rsid w:val="00694556"/>
    <w:rsid w:val="006A4A2E"/>
    <w:rsid w:val="006A4BA1"/>
    <w:rsid w:val="006A5959"/>
    <w:rsid w:val="006E0198"/>
    <w:rsid w:val="0074147F"/>
    <w:rsid w:val="00767984"/>
    <w:rsid w:val="00771259"/>
    <w:rsid w:val="0078399B"/>
    <w:rsid w:val="007A30EB"/>
    <w:rsid w:val="007B7E89"/>
    <w:rsid w:val="007C0F6A"/>
    <w:rsid w:val="00800F0D"/>
    <w:rsid w:val="00813CC3"/>
    <w:rsid w:val="00814C2E"/>
    <w:rsid w:val="008240CB"/>
    <w:rsid w:val="0085645C"/>
    <w:rsid w:val="00891CBC"/>
    <w:rsid w:val="008940AB"/>
    <w:rsid w:val="00914FE0"/>
    <w:rsid w:val="009315FB"/>
    <w:rsid w:val="009510F4"/>
    <w:rsid w:val="009A2CD7"/>
    <w:rsid w:val="009B4007"/>
    <w:rsid w:val="009C07A3"/>
    <w:rsid w:val="009C5F38"/>
    <w:rsid w:val="009C7238"/>
    <w:rsid w:val="009E0BE9"/>
    <w:rsid w:val="009E4F41"/>
    <w:rsid w:val="00A20403"/>
    <w:rsid w:val="00A25F04"/>
    <w:rsid w:val="00A36D92"/>
    <w:rsid w:val="00A37C24"/>
    <w:rsid w:val="00A437D2"/>
    <w:rsid w:val="00A51160"/>
    <w:rsid w:val="00A55FB2"/>
    <w:rsid w:val="00A622BD"/>
    <w:rsid w:val="00A62313"/>
    <w:rsid w:val="00A64BAF"/>
    <w:rsid w:val="00A83DE4"/>
    <w:rsid w:val="00A94D55"/>
    <w:rsid w:val="00A97722"/>
    <w:rsid w:val="00AD7DA0"/>
    <w:rsid w:val="00B13FCF"/>
    <w:rsid w:val="00B167A6"/>
    <w:rsid w:val="00B23510"/>
    <w:rsid w:val="00B51F54"/>
    <w:rsid w:val="00B80271"/>
    <w:rsid w:val="00BE2CAA"/>
    <w:rsid w:val="00BE4496"/>
    <w:rsid w:val="00BF3102"/>
    <w:rsid w:val="00C00FD4"/>
    <w:rsid w:val="00C154E2"/>
    <w:rsid w:val="00C636C4"/>
    <w:rsid w:val="00C90680"/>
    <w:rsid w:val="00CB1B94"/>
    <w:rsid w:val="00CB68E8"/>
    <w:rsid w:val="00CE4EF8"/>
    <w:rsid w:val="00D034F7"/>
    <w:rsid w:val="00D122DC"/>
    <w:rsid w:val="00D172F6"/>
    <w:rsid w:val="00D32F25"/>
    <w:rsid w:val="00D51B12"/>
    <w:rsid w:val="00D663BA"/>
    <w:rsid w:val="00D86852"/>
    <w:rsid w:val="00DB698F"/>
    <w:rsid w:val="00DB69BA"/>
    <w:rsid w:val="00DE5670"/>
    <w:rsid w:val="00DF2B13"/>
    <w:rsid w:val="00DF2D18"/>
    <w:rsid w:val="00E15100"/>
    <w:rsid w:val="00E16B42"/>
    <w:rsid w:val="00E42B5C"/>
    <w:rsid w:val="00EB5E19"/>
    <w:rsid w:val="00F32779"/>
    <w:rsid w:val="00F454F3"/>
    <w:rsid w:val="00F46F66"/>
    <w:rsid w:val="00F60A24"/>
    <w:rsid w:val="00F80F8C"/>
    <w:rsid w:val="00F90365"/>
    <w:rsid w:val="00F93D7A"/>
    <w:rsid w:val="00FA4C70"/>
    <w:rsid w:val="00FD0973"/>
    <w:rsid w:val="00FE6A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89"/>
  </w:style>
  <w:style w:type="paragraph" w:styleId="Heading1">
    <w:name w:val="heading 1"/>
    <w:basedOn w:val="Normal1"/>
    <w:next w:val="Normal1"/>
    <w:rsid w:val="00DB698F"/>
    <w:pPr>
      <w:keepNext/>
      <w:keepLines/>
      <w:spacing w:before="240" w:after="0" w:line="360" w:lineRule="auto"/>
      <w:ind w:left="2880" w:hanging="2880"/>
      <w:jc w:val="both"/>
      <w:outlineLvl w:val="0"/>
    </w:pPr>
    <w:rPr>
      <w:rFonts w:ascii="Cambria" w:eastAsia="Cambria" w:hAnsi="Cambria" w:cs="Cambria"/>
      <w:color w:val="365F91"/>
      <w:sz w:val="32"/>
      <w:szCs w:val="32"/>
    </w:rPr>
  </w:style>
  <w:style w:type="paragraph" w:styleId="Heading2">
    <w:name w:val="heading 2"/>
    <w:basedOn w:val="Normal1"/>
    <w:next w:val="Normal1"/>
    <w:rsid w:val="00DB698F"/>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B698F"/>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DB698F"/>
    <w:pPr>
      <w:keepNext/>
      <w:keepLines/>
      <w:spacing w:before="240" w:after="40"/>
      <w:outlineLvl w:val="3"/>
    </w:pPr>
    <w:rPr>
      <w:b/>
      <w:sz w:val="24"/>
      <w:szCs w:val="24"/>
    </w:rPr>
  </w:style>
  <w:style w:type="paragraph" w:styleId="Heading5">
    <w:name w:val="heading 5"/>
    <w:basedOn w:val="Normal1"/>
    <w:next w:val="Normal1"/>
    <w:rsid w:val="00DB698F"/>
    <w:pPr>
      <w:keepNext/>
      <w:keepLines/>
      <w:spacing w:before="220" w:after="40"/>
      <w:outlineLvl w:val="4"/>
    </w:pPr>
    <w:rPr>
      <w:b/>
    </w:rPr>
  </w:style>
  <w:style w:type="paragraph" w:styleId="Heading6">
    <w:name w:val="heading 6"/>
    <w:basedOn w:val="Normal1"/>
    <w:next w:val="Normal1"/>
    <w:rsid w:val="00DB69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698F"/>
  </w:style>
  <w:style w:type="paragraph" w:styleId="Title">
    <w:name w:val="Title"/>
    <w:basedOn w:val="Normal1"/>
    <w:next w:val="Normal1"/>
    <w:rsid w:val="00DB698F"/>
    <w:pPr>
      <w:keepNext/>
      <w:keepLines/>
      <w:spacing w:before="480" w:after="120"/>
    </w:pPr>
    <w:rPr>
      <w:b/>
      <w:sz w:val="72"/>
      <w:szCs w:val="72"/>
    </w:rPr>
  </w:style>
  <w:style w:type="paragraph" w:styleId="Subtitle">
    <w:name w:val="Subtitle"/>
    <w:basedOn w:val="Normal1"/>
    <w:next w:val="Normal1"/>
    <w:rsid w:val="00DB698F"/>
    <w:pPr>
      <w:keepNext/>
      <w:keepLines/>
      <w:spacing w:before="360" w:after="80"/>
    </w:pPr>
    <w:rPr>
      <w:rFonts w:ascii="Georgia" w:eastAsia="Georgia" w:hAnsi="Georgia" w:cs="Georgia"/>
      <w:i/>
      <w:color w:val="666666"/>
      <w:sz w:val="48"/>
      <w:szCs w:val="48"/>
    </w:rPr>
  </w:style>
  <w:style w:type="table" w:customStyle="1" w:styleId="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B698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B698F"/>
    <w:tblPr>
      <w:tblStyleRowBandSize w:val="1"/>
      <w:tblStyleColBandSize w:val="1"/>
      <w:tblInd w:w="0" w:type="dxa"/>
      <w:tblCellMar>
        <w:top w:w="0" w:type="dxa"/>
        <w:left w:w="58" w:type="dxa"/>
        <w:bottom w:w="0" w:type="dxa"/>
        <w:right w:w="58" w:type="dxa"/>
      </w:tblCellMar>
    </w:tblPr>
  </w:style>
  <w:style w:type="table" w:customStyle="1" w:styleId="a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0">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1">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6">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7">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8">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a">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c">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d">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3">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4">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5">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6">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7">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8">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9">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a">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b">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c">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d">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e">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
    <w:basedOn w:val="TableNormal"/>
    <w:rsid w:val="00DB698F"/>
    <w:tblPr>
      <w:tblStyleRowBandSize w:val="1"/>
      <w:tblStyleColBandSize w:val="1"/>
      <w:tblInd w:w="0" w:type="dxa"/>
      <w:tblCellMar>
        <w:top w:w="0" w:type="dxa"/>
        <w:left w:w="72" w:type="dxa"/>
        <w:bottom w:w="0" w:type="dxa"/>
        <w:right w:w="72" w:type="dxa"/>
      </w:tblCellMar>
    </w:tblPr>
  </w:style>
  <w:style w:type="table" w:customStyle="1" w:styleId="afffff0">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1">
    <w:basedOn w:val="TableNormal"/>
    <w:rsid w:val="00DB698F"/>
    <w:tblPr>
      <w:tblStyleRowBandSize w:val="1"/>
      <w:tblStyleColBandSize w:val="1"/>
      <w:tblInd w:w="0" w:type="dxa"/>
      <w:tblCellMar>
        <w:top w:w="0" w:type="dxa"/>
        <w:left w:w="115" w:type="dxa"/>
        <w:bottom w:w="0" w:type="dxa"/>
        <w:right w:w="115" w:type="dxa"/>
      </w:tblCellMar>
    </w:tblPr>
  </w:style>
  <w:style w:type="table" w:customStyle="1" w:styleId="afffff2">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ff3">
    <w:basedOn w:val="TableNormal"/>
    <w:rsid w:val="00DB698F"/>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1"/>
    <w:qFormat/>
    <w:rsid w:val="00A37C2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37C24"/>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37C24"/>
    <w:rPr>
      <w:b/>
      <w:bCs/>
    </w:rPr>
  </w:style>
  <w:style w:type="paragraph" w:customStyle="1" w:styleId="TableParagraph">
    <w:name w:val="Table Paragraph"/>
    <w:basedOn w:val="Normal"/>
    <w:uiPriority w:val="1"/>
    <w:qFormat/>
    <w:rsid w:val="00A37C24"/>
    <w:pPr>
      <w:widowControl w:val="0"/>
      <w:autoSpaceDE w:val="0"/>
      <w:autoSpaceDN w:val="0"/>
      <w:spacing w:after="0" w:line="275" w:lineRule="exact"/>
      <w:ind w:left="107"/>
    </w:pPr>
    <w:rPr>
      <w:rFonts w:ascii="Times New Roman" w:eastAsia="Times New Roman" w:hAnsi="Times New Roman" w:cs="Times New Roman"/>
      <w:lang w:val="en-US"/>
    </w:rPr>
  </w:style>
  <w:style w:type="table" w:styleId="TableGrid">
    <w:name w:val="Table Grid"/>
    <w:basedOn w:val="TableNormal"/>
    <w:uiPriority w:val="59"/>
    <w:rsid w:val="00A37C24"/>
    <w:pPr>
      <w:spacing w:after="0" w:line="240" w:lineRule="auto"/>
    </w:pPr>
    <w:rPr>
      <w:rFonts w:eastAsia="SimSun"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A37C24"/>
    <w:rPr>
      <w:color w:val="0000FF"/>
      <w:u w:val="single"/>
    </w:rPr>
  </w:style>
  <w:style w:type="paragraph" w:styleId="ListParagraph">
    <w:name w:val="List Paragraph"/>
    <w:basedOn w:val="Normal"/>
    <w:link w:val="ListParagraphChar"/>
    <w:uiPriority w:val="1"/>
    <w:qFormat/>
    <w:rsid w:val="00A37C24"/>
    <w:pPr>
      <w:widowControl w:val="0"/>
      <w:autoSpaceDE w:val="0"/>
      <w:autoSpaceDN w:val="0"/>
      <w:spacing w:after="0" w:line="240" w:lineRule="auto"/>
      <w:ind w:left="1919" w:hanging="361"/>
    </w:pPr>
    <w:rPr>
      <w:rFonts w:ascii="Times New Roman" w:eastAsia="Times New Roman" w:hAnsi="Times New Roman" w:cs="Times New Roman"/>
      <w:lang w:val="en-US"/>
    </w:rPr>
  </w:style>
  <w:style w:type="character" w:customStyle="1" w:styleId="ListParagraphChar">
    <w:name w:val="List Paragraph Char"/>
    <w:link w:val="ListParagraph"/>
    <w:uiPriority w:val="1"/>
    <w:rsid w:val="00A37C24"/>
    <w:rPr>
      <w:rFonts w:ascii="Times New Roman" w:eastAsia="Times New Roman" w:hAnsi="Times New Roman" w:cs="Times New Roman"/>
      <w:lang w:val="en-US"/>
    </w:rPr>
  </w:style>
  <w:style w:type="paragraph" w:customStyle="1" w:styleId="Normal3">
    <w:name w:val="Normal3"/>
    <w:rsid w:val="00A37C24"/>
    <w:pPr>
      <w:widowControl w:val="0"/>
      <w:spacing w:after="0" w:line="240" w:lineRule="auto"/>
    </w:pPr>
    <w:rPr>
      <w:rFonts w:ascii="Helvetica Neue" w:eastAsia="Helvetica Neue" w:hAnsi="Helvetica Neue" w:cs="Helvetica Neue"/>
      <w:lang w:eastAsia="en-IN"/>
    </w:rPr>
  </w:style>
  <w:style w:type="paragraph" w:customStyle="1" w:styleId="f4-centre-sml-cap">
    <w:name w:val="f4-centre-sml-cap"/>
    <w:rsid w:val="00A37C24"/>
    <w:pPr>
      <w:spacing w:after="120"/>
      <w:jc w:val="center"/>
    </w:pPr>
    <w:rPr>
      <w:rFonts w:ascii="Times New Roman" w:eastAsia="Times New Roman" w:hAnsi="Times New Roman" w:cs="Times New Roman"/>
      <w:b/>
      <w:smallCaps/>
      <w:color w:val="000000"/>
      <w:sz w:val="24"/>
      <w:szCs w:val="24"/>
      <w:lang w:eastAsia="en-IN"/>
    </w:rPr>
  </w:style>
  <w:style w:type="paragraph" w:customStyle="1" w:styleId="f3">
    <w:name w:val="f3"/>
    <w:rsid w:val="00A37C24"/>
    <w:pPr>
      <w:spacing w:before="60" w:after="40"/>
      <w:jc w:val="center"/>
    </w:pPr>
    <w:rPr>
      <w:rFonts w:ascii="Times New Roman" w:eastAsia="Times New Roman" w:hAnsi="Times New Roman" w:cs="Times New Roman"/>
      <w:b/>
      <w:caps/>
      <w:color w:val="000000"/>
      <w:sz w:val="24"/>
      <w:szCs w:val="24"/>
      <w:lang w:eastAsia="en-IN"/>
    </w:rPr>
  </w:style>
  <w:style w:type="paragraph" w:customStyle="1" w:styleId="f5">
    <w:name w:val="f5"/>
    <w:rsid w:val="00A37C24"/>
    <w:pPr>
      <w:spacing w:before="120" w:after="0"/>
      <w:ind w:left="720"/>
    </w:pPr>
    <w:rPr>
      <w:rFonts w:ascii="Times New Roman" w:eastAsia="Times New Roman" w:hAnsi="Times New Roman" w:cs="Times New Roman"/>
      <w:b/>
      <w:color w:val="000000"/>
      <w:sz w:val="24"/>
      <w:szCs w:val="24"/>
      <w:lang w:eastAsia="en-IN"/>
    </w:rPr>
  </w:style>
  <w:style w:type="character" w:customStyle="1" w:styleId="fn">
    <w:name w:val="fn"/>
    <w:basedOn w:val="DefaultParagraphFont"/>
    <w:rsid w:val="00643EEA"/>
  </w:style>
  <w:style w:type="character" w:customStyle="1" w:styleId="a-color-secondary">
    <w:name w:val="a-color-secondary"/>
    <w:basedOn w:val="DefaultParagraphFont"/>
    <w:rsid w:val="00643EEA"/>
  </w:style>
  <w:style w:type="character" w:customStyle="1" w:styleId="a-size-extra-large">
    <w:name w:val="a-size-extra-large"/>
    <w:basedOn w:val="DefaultParagraphFont"/>
    <w:rsid w:val="00643EEA"/>
  </w:style>
  <w:style w:type="character" w:customStyle="1" w:styleId="author">
    <w:name w:val="author"/>
    <w:basedOn w:val="DefaultParagraphFont"/>
    <w:rsid w:val="00643EEA"/>
  </w:style>
  <w:style w:type="character" w:customStyle="1" w:styleId="apple-converted-space">
    <w:name w:val="apple-converted-space"/>
    <w:basedOn w:val="DefaultParagraphFont"/>
    <w:rsid w:val="00643EEA"/>
  </w:style>
  <w:style w:type="character" w:customStyle="1" w:styleId="a-size-large">
    <w:name w:val="a-size-large"/>
    <w:basedOn w:val="DefaultParagraphFont"/>
    <w:rsid w:val="00643EEA"/>
  </w:style>
  <w:style w:type="paragraph" w:styleId="NormalWeb">
    <w:name w:val="Normal (Web)"/>
    <w:basedOn w:val="Normal"/>
    <w:uiPriority w:val="99"/>
    <w:semiHidden/>
    <w:unhideWhenUsed/>
    <w:rsid w:val="00891CB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A1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532"/>
  </w:style>
  <w:style w:type="paragraph" w:styleId="Footer">
    <w:name w:val="footer"/>
    <w:basedOn w:val="Normal"/>
    <w:link w:val="FooterChar"/>
    <w:uiPriority w:val="99"/>
    <w:unhideWhenUsed/>
    <w:rsid w:val="004A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532"/>
  </w:style>
  <w:style w:type="table" w:customStyle="1" w:styleId="TableGrid1">
    <w:name w:val="Table Grid1"/>
    <w:basedOn w:val="TableNormal"/>
    <w:next w:val="TableGrid"/>
    <w:uiPriority w:val="59"/>
    <w:rsid w:val="00D663BA"/>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uiPriority w:val="60"/>
    <w:rsid w:val="00D663BA"/>
    <w:pPr>
      <w:spacing w:after="0" w:line="240" w:lineRule="auto"/>
    </w:pPr>
    <w:rPr>
      <w:rFonts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uiPriority w:val="59"/>
    <w:rsid w:val="002368D5"/>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7002186">
      <w:bodyDiv w:val="1"/>
      <w:marLeft w:val="0"/>
      <w:marRight w:val="0"/>
      <w:marTop w:val="0"/>
      <w:marBottom w:val="0"/>
      <w:divBdr>
        <w:top w:val="none" w:sz="0" w:space="0" w:color="auto"/>
        <w:left w:val="none" w:sz="0" w:space="0" w:color="auto"/>
        <w:bottom w:val="none" w:sz="0" w:space="0" w:color="auto"/>
        <w:right w:val="none" w:sz="0" w:space="0" w:color="auto"/>
      </w:divBdr>
    </w:div>
    <w:div w:id="514878123">
      <w:bodyDiv w:val="1"/>
      <w:marLeft w:val="0"/>
      <w:marRight w:val="0"/>
      <w:marTop w:val="0"/>
      <w:marBottom w:val="0"/>
      <w:divBdr>
        <w:top w:val="none" w:sz="0" w:space="0" w:color="auto"/>
        <w:left w:val="none" w:sz="0" w:space="0" w:color="auto"/>
        <w:bottom w:val="none" w:sz="0" w:space="0" w:color="auto"/>
        <w:right w:val="none" w:sz="0" w:space="0" w:color="auto"/>
      </w:divBdr>
    </w:div>
    <w:div w:id="2124885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niversityofcalicut.info/sy1/management" TargetMode="External"/><Relationship Id="rId21" Type="http://schemas.openxmlformats.org/officeDocument/2006/relationships/hyperlink" Target="http://www.yourarticlelibrary.com" TargetMode="External"/><Relationship Id="rId42" Type="http://schemas.openxmlformats.org/officeDocument/2006/relationships/hyperlink" Target="https://www.amazon.in/Timothy-W-Koch/e/B001IODMZC/ref=dp_byline_cont_book_1" TargetMode="External"/><Relationship Id="rId47" Type="http://schemas.openxmlformats.org/officeDocument/2006/relationships/hyperlink" Target="http://www.amazon.com/s/ref=dp_byline_sr_book_1?ie=UTF8&amp;text=Frederic+S.+Mishkin&amp;search-alias=books&amp;field-author=Frederic+S.+Mishkin&amp;sort=relevancerank" TargetMode="External"/><Relationship Id="rId63" Type="http://schemas.openxmlformats.org/officeDocument/2006/relationships/hyperlink" Target="https://www.freshbooks.com/hub/accounting/overhead-cost" TargetMode="External"/><Relationship Id="rId68" Type="http://schemas.openxmlformats.org/officeDocument/2006/relationships/hyperlink" Target="https://cleartax.in/s/residential-status/" TargetMode="External"/><Relationship Id="rId84" Type="http://schemas.openxmlformats.org/officeDocument/2006/relationships/hyperlink" Target="http://www.globenewswire.com/news-release/2021/05/26/2236666/0/en/Capgemini-" TargetMode="External"/><Relationship Id="rId89" Type="http://schemas.openxmlformats.org/officeDocument/2006/relationships/hyperlink" Target="https://www.economicsdiscussion.net/cost-accounting/contract-costing/32597" TargetMode="External"/><Relationship Id="rId2" Type="http://schemas.openxmlformats.org/officeDocument/2006/relationships/styles" Target="styles.xml"/><Relationship Id="rId16" Type="http://schemas.openxmlformats.org/officeDocument/2006/relationships/hyperlink" Target="http://www.epw.in" TargetMode="External"/><Relationship Id="rId29" Type="http://schemas.openxmlformats.org/officeDocument/2006/relationships/hyperlink" Target="http://www.spglobal.com/en/research-insights/articles/the-future-of-banking-the-" TargetMode="External"/><Relationship Id="rId107" Type="http://schemas.openxmlformats.org/officeDocument/2006/relationships/footer" Target="footer3.xml"/><Relationship Id="rId11" Type="http://schemas.openxmlformats.org/officeDocument/2006/relationships/hyperlink" Target="https://www.accountingtools.com/articles/what-is-a-single-entry-system.html" TargetMode="External"/><Relationship Id="rId24" Type="http://schemas.openxmlformats.org/officeDocument/2006/relationships/hyperlink" Target="https://www.slideshare.net/ramusakha/basics-of-financial-accounting" TargetMode="External"/><Relationship Id="rId32" Type="http://schemas.openxmlformats.org/officeDocument/2006/relationships/hyperlink" Target="https://www.google.co.in/search?tbo=p&amp;tbm=bks&amp;q=inauthor:%22Iibf%22" TargetMode="External"/><Relationship Id="rId37" Type="http://schemas.openxmlformats.org/officeDocument/2006/relationships/hyperlink" Target="http://swcu.libguides.com/buslaw" TargetMode="External"/><Relationship Id="rId40" Type="http://schemas.openxmlformats.org/officeDocument/2006/relationships/hyperlink" Target="https://corporatefinanceinstitute.com/resources/data-science/central-tendency/" TargetMode="External"/><Relationship Id="rId45" Type="http://schemas.openxmlformats.org/officeDocument/2006/relationships/hyperlink" Target="https://www.amazon.in/Bernardo-Nicoletti/e/B001JY5FHY?ref=sr_ntt_srch_lnk_30&amp;qid=1608618985&amp;sr=8-30" TargetMode="External"/><Relationship Id="rId53" Type="http://schemas.openxmlformats.org/officeDocument/2006/relationships/hyperlink" Target="https://vakilsearch.com/blog/explain-procedure-formation-company/" TargetMode="External"/><Relationship Id="rId58" Type="http://schemas.openxmlformats.org/officeDocument/2006/relationships/hyperlink" Target="https://nlist.inflibnet.ac.in/search/Search2Record/10.1093_itnow_bwab073" TargetMode="External"/><Relationship Id="rId66" Type="http://schemas.openxmlformats.org/officeDocument/2006/relationships/hyperlink" Target="https://www.shiprocket.in/blog/understanding-promotion-and-distribution-management/" TargetMode="External"/><Relationship Id="rId74" Type="http://schemas.openxmlformats.org/officeDocument/2006/relationships/hyperlink" Target="https://theinvestorsbook.com/company-auditor.html" TargetMode="External"/><Relationship Id="rId79" Type="http://schemas.openxmlformats.org/officeDocument/2006/relationships/hyperlink" Target="http://www.qualtrics.com/au/experience-management/customer/omnichannel-" TargetMode="External"/><Relationship Id="rId87" Type="http://schemas.openxmlformats.org/officeDocument/2006/relationships/hyperlink" Target="https://www.amazon.in/Susanne-Chishti/e/B01CFA8X2Y/ref=dp_byline_cont_book_1" TargetMode="External"/><Relationship Id="rId102" Type="http://schemas.openxmlformats.org/officeDocument/2006/relationships/hyperlink" Target="https://www.amazon.in/s/ref=dp_byline_sr_book_1?ie=UTF8&amp;field-author=Vinay+Divra&amp;search-alias=stripbooks" TargetMode="External"/><Relationship Id="rId5" Type="http://schemas.openxmlformats.org/officeDocument/2006/relationships/footnotes" Target="footnotes.xml"/><Relationship Id="rId61" Type="http://schemas.openxmlformats.org/officeDocument/2006/relationships/hyperlink" Target="https://study.com/learn/lesson/cost-accounting-principles-examples-what-is-cost-accounting.html" TargetMode="External"/><Relationship Id="rId82" Type="http://schemas.openxmlformats.org/officeDocument/2006/relationships/hyperlink" Target="http://www.globalbankingandfinance.com/as-fintech-firms-become-increasingly-" TargetMode="External"/><Relationship Id="rId90" Type="http://schemas.openxmlformats.org/officeDocument/2006/relationships/hyperlink" Target="https://www.wallstreetmojo.com/process-costing/" TargetMode="External"/><Relationship Id="rId95" Type="http://schemas.openxmlformats.org/officeDocument/2006/relationships/hyperlink" Target="https://www.investopedia.com/terms/c/capitalgain.asp" TargetMode="External"/><Relationship Id="rId19" Type="http://schemas.openxmlformats.org/officeDocument/2006/relationships/hyperlink" Target="https://www.yourarticlelibrary.com/marketing/pricing/product-pricing-objectives-basis-and-factors/74160" TargetMode="External"/><Relationship Id="rId14" Type="http://schemas.openxmlformats.org/officeDocument/2006/relationships/hyperlink" Target="http://www.jstor.org" TargetMode="External"/><Relationship Id="rId22" Type="http://schemas.openxmlformats.org/officeDocument/2006/relationships/hyperlink" Target="http://www.businesscasestudies.co.uk" TargetMode="External"/><Relationship Id="rId27" Type="http://schemas.openxmlformats.org/officeDocument/2006/relationships/hyperlink" Target="https://www.managementstudyguide.com/manpower-planning.htm" TargetMode="External"/><Relationship Id="rId30" Type="http://schemas.openxmlformats.org/officeDocument/2006/relationships/hyperlink" Target="http://www.spglobal.com/en/research-insights/articles/the-future-of-banking-the-" TargetMode="External"/><Relationship Id="rId35" Type="http://schemas.openxmlformats.org/officeDocument/2006/relationships/hyperlink" Target="https://www.mca.gov.in/content/mca/global/en/acts-rules/ebooks/accounting-standards.html" TargetMode="External"/><Relationship Id="rId43" Type="http://schemas.openxmlformats.org/officeDocument/2006/relationships/hyperlink" Target="https://www.amazon.in/s/ref=dp_byline_sr_book_2?ie=UTF8&amp;field-author=S.+Macdonald&amp;search-alias=stripbooks" TargetMode="External"/><Relationship Id="rId48" Type="http://schemas.openxmlformats.org/officeDocument/2006/relationships/hyperlink" Target="https://www.amazon.in/s/ref=dp_byline_sr_book_1?ie=UTF8&amp;field-author=Vinay+Divra&amp;search-alias=stripbooks" TargetMode="External"/><Relationship Id="rId56" Type="http://schemas.openxmlformats.org/officeDocument/2006/relationships/hyperlink" Target="https://www.amazon.in/s/ref=dp_byline_sr_book_2?ie=UTF8&amp;field-author=S.+Macdonald&amp;search-alias=stripbooks" TargetMode="External"/><Relationship Id="rId64" Type="http://schemas.openxmlformats.org/officeDocument/2006/relationships/hyperlink" Target="https://www.aha.io/roadmapping/guide/marketing/introduction" TargetMode="External"/><Relationship Id="rId69" Type="http://schemas.openxmlformats.org/officeDocument/2006/relationships/hyperlink" Target="https://www.legalraasta.com/itr/income-from-salary/" TargetMode="External"/><Relationship Id="rId77" Type="http://schemas.openxmlformats.org/officeDocument/2006/relationships/hyperlink" Target="https://tax2win.in/guide/gst-procedure" TargetMode="External"/><Relationship Id="rId100" Type="http://schemas.openxmlformats.org/officeDocument/2006/relationships/hyperlink" Target="https://scripbox.com/mf/what-is-mutual-fund/" TargetMode="External"/><Relationship Id="rId105" Type="http://schemas.openxmlformats.org/officeDocument/2006/relationships/hyperlink" Target="https://www.amazon.in/Janos-Barberis/e/B01CCVFB1C/ref=dp_byline_cont_book_2" TargetMode="External"/><Relationship Id="rId8" Type="http://schemas.openxmlformats.org/officeDocument/2006/relationships/footer" Target="footer2.xml"/><Relationship Id="rId51" Type="http://schemas.openxmlformats.org/officeDocument/2006/relationships/hyperlink" Target="https://www.accountingnotes.net/liquidation/liquidation-of-companies-accounting/12862" TargetMode="External"/><Relationship Id="rId72" Type="http://schemas.openxmlformats.org/officeDocument/2006/relationships/hyperlink" Target="http://www.google.co.in/search?hl=en&amp;sa=X&amp;biw=994&amp;bih=636&amp;tbm=bks&amp;tbm=bks&amp;q=inauthor" TargetMode="External"/><Relationship Id="rId80" Type="http://schemas.openxmlformats.org/officeDocument/2006/relationships/hyperlink" Target="http://www.qualtrics.com/au/experience-management/customer/omnichannel-" TargetMode="External"/><Relationship Id="rId85" Type="http://schemas.openxmlformats.org/officeDocument/2006/relationships/hyperlink" Target="https://www.amazon.in/s/ref=dp_byline_sr_book_1?ie=UTF8&amp;field-author=Vinay+Divra&amp;search-alias=stripbooks" TargetMode="External"/><Relationship Id="rId93" Type="http://schemas.openxmlformats.org/officeDocument/2006/relationships/hyperlink" Target="https://accountingshare.com/budgetary-control/" TargetMode="External"/><Relationship Id="rId98" Type="http://schemas.openxmlformats.org/officeDocument/2006/relationships/hyperlink" Target="https://www.civilserviceindia.com/subject/Management/notes/leasing-hire-purchase-and-venture-capital.html" TargetMode="External"/><Relationship Id="rId3" Type="http://schemas.openxmlformats.org/officeDocument/2006/relationships/settings" Target="settings.xml"/><Relationship Id="rId12" Type="http://schemas.openxmlformats.org/officeDocument/2006/relationships/hyperlink" Target="https://www.amazon.in/s/ref=dp_byline_sr_book_1?ie=UTF8&amp;field-author=Katait+Sanjay&amp;search-alias=stripbooks" TargetMode="External"/><Relationship Id="rId17" Type="http://schemas.openxmlformats.org/officeDocument/2006/relationships/hyperlink" Target="https://youtube.com/channel/UC69_-P77nf5-rKrjcpVEsqQ" TargetMode="External"/><Relationship Id="rId25" Type="http://schemas.openxmlformats.org/officeDocument/2006/relationships/hyperlink" Target="https://www.accountingtools.com/articles/what-is-a-single-entry-system.html" TargetMode="External"/><Relationship Id="rId33" Type="http://schemas.openxmlformats.org/officeDocument/2006/relationships/hyperlink" Target="https://www.tickertape.in/blog/issue-of-shares/" TargetMode="External"/><Relationship Id="rId38" Type="http://schemas.openxmlformats.org/officeDocument/2006/relationships/hyperlink" Target="http://libguides.slu.edu/businesslaw" TargetMode="External"/><Relationship Id="rId46" Type="http://schemas.openxmlformats.org/officeDocument/2006/relationships/hyperlink" Target="https://www.amazon.in/Future-Fintech-Integrating-Technology-Financial/dp/3319846442/ref%3Dsr_1_30?dchild=1&amp;keywords=financial%2Btechnology&amp;qid=1608618985&amp;sr=8-30" TargetMode="External"/><Relationship Id="rId59" Type="http://schemas.openxmlformats.org/officeDocument/2006/relationships/hyperlink" Target="https://nlist.inflibnet.ac.in/search/Search2Record/10.1088_1742-6596_1516_1_012020" TargetMode="External"/><Relationship Id="rId67" Type="http://schemas.openxmlformats.org/officeDocument/2006/relationships/hyperlink" Target="https://www.shiprocket.in/blog/understanding-promotion-and-distribution-management/" TargetMode="External"/><Relationship Id="rId103" Type="http://schemas.openxmlformats.org/officeDocument/2006/relationships/hyperlink" Target="https://www.amazon.in/s/ref=dp_byline_sr_book_1?ie=UTF8&amp;field-author=Jaspal+Singh&amp;search-alias=stripbooks" TargetMode="External"/><Relationship Id="rId108" Type="http://schemas.openxmlformats.org/officeDocument/2006/relationships/fontTable" Target="fontTable.xml"/><Relationship Id="rId20" Type="http://schemas.openxmlformats.org/officeDocument/2006/relationships/hyperlink" Target="http://www.mbaofficial.com/" TargetMode="External"/><Relationship Id="rId41" Type="http://schemas.openxmlformats.org/officeDocument/2006/relationships/hyperlink" Target="https://www.expressanalytics.com/blog/time-series-analysis/" TargetMode="External"/><Relationship Id="rId54" Type="http://schemas.openxmlformats.org/officeDocument/2006/relationships/hyperlink" Target="https://www.investopedia.com/terms/w/windingup.asp" TargetMode="External"/><Relationship Id="rId62" Type="http://schemas.openxmlformats.org/officeDocument/2006/relationships/hyperlink" Target="https://www.accountingtools.com/articles/what-is-material-costing.html" TargetMode="External"/><Relationship Id="rId70" Type="http://schemas.openxmlformats.org/officeDocument/2006/relationships/hyperlink" Target="https://taxguru.in/income-tax/income-house-properties.html" TargetMode="External"/><Relationship Id="rId75" Type="http://schemas.openxmlformats.org/officeDocument/2006/relationships/hyperlink" Target="https://www.investopedia.com/terms/c/corp-social-responsibility.asp" TargetMode="External"/><Relationship Id="rId83" Type="http://schemas.openxmlformats.org/officeDocument/2006/relationships/hyperlink" Target="http://www.globenewswire.com/news-release/2021/05/26/2236666/0/en/Capgemini-" TargetMode="External"/><Relationship Id="rId88" Type="http://schemas.openxmlformats.org/officeDocument/2006/relationships/hyperlink" Target="https://www.amazon.in/Janos-Barberis/e/B01CCVFB1C/ref=dp_byline_cont_book_2" TargetMode="External"/><Relationship Id="rId91" Type="http://schemas.openxmlformats.org/officeDocument/2006/relationships/hyperlink" Target="https://www.accountingnotes.net/cost-accounting/operating-costing/17755" TargetMode="External"/><Relationship Id="rId96" Type="http://schemas.openxmlformats.org/officeDocument/2006/relationships/hyperlink" Target="https://www.incometaxmanagement.com/Direct-Taxes/AY-2021-22/assessment/1-assessment-of-an-individual.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ndiastat.com" TargetMode="External"/><Relationship Id="rId23" Type="http://schemas.openxmlformats.org/officeDocument/2006/relationships/hyperlink" Target="https://www.slideshare.net/mcsharma1/accounting-for-depreciation-1" TargetMode="External"/><Relationship Id="rId28" Type="http://schemas.openxmlformats.org/officeDocument/2006/relationships/hyperlink" Target="https://www.businessmanagementideas.com/notes/management-notes/coordination/coordination/21392" TargetMode="External"/><Relationship Id="rId36" Type="http://schemas.openxmlformats.org/officeDocument/2006/relationships/hyperlink" Target="http://www.cramerz.comwww.digitalbusinesslawgroup.com" TargetMode="External"/><Relationship Id="rId49" Type="http://schemas.openxmlformats.org/officeDocument/2006/relationships/hyperlink" Target="https://www.accountingnotes.net/amalgamation/amalgamation-absorption-and-reconstruction-accounting/12670" TargetMode="External"/><Relationship Id="rId57" Type="http://schemas.openxmlformats.org/officeDocument/2006/relationships/hyperlink" Target="https://groww.in/p/non-performing-assets" TargetMode="External"/><Relationship Id="rId106" Type="http://schemas.openxmlformats.org/officeDocument/2006/relationships/header" Target="header1.xml"/><Relationship Id="rId10" Type="http://schemas.openxmlformats.org/officeDocument/2006/relationships/hyperlink" Target="https://www.slideshare.net/ramusakha/basics-of-financial-accounting" TargetMode="External"/><Relationship Id="rId31" Type="http://schemas.openxmlformats.org/officeDocument/2006/relationships/hyperlink" Target="https://www.google.co.in/search?tbo=p&amp;tbm=bks&amp;q=inauthor:%22IIBF%22" TargetMode="External"/><Relationship Id="rId44" Type="http://schemas.openxmlformats.org/officeDocument/2006/relationships/hyperlink" Target="https://www.amazon.in/s/ref%3Ddp_byline_sr_book_1?ie=UTF8&amp;field-author=Abdul%2BRafay&amp;search-alias=stripbooks" TargetMode="External"/><Relationship Id="rId52" Type="http://schemas.openxmlformats.org/officeDocument/2006/relationships/hyperlink" Target="https://www.mca.gov.in/content/mca/global/en/acts-rules/companies-act/companies-act-2013.html" TargetMode="External"/><Relationship Id="rId60" Type="http://schemas.openxmlformats.org/officeDocument/2006/relationships/hyperlink" Target="https://nlist.inflibnet.ac.in/search/Search2Record/10.1093_wbro_lkx003" TargetMode="External"/><Relationship Id="rId65" Type="http://schemas.openxmlformats.org/officeDocument/2006/relationships/hyperlink" Target="https://www.investopedia.com/terms/m/marketsegmentation.asp" TargetMode="External"/><Relationship Id="rId73" Type="http://schemas.openxmlformats.org/officeDocument/2006/relationships/hyperlink" Target="https://www.wallstreetmojo.com/audit-procedures/" TargetMode="External"/><Relationship Id="rId78" Type="http://schemas.openxmlformats.org/officeDocument/2006/relationships/hyperlink" Target="https://www.cbic.gov.in/htdocs-cbec/customs/cs-act/cs-act-ch9" TargetMode="External"/><Relationship Id="rId81" Type="http://schemas.openxmlformats.org/officeDocument/2006/relationships/hyperlink" Target="http://www.globalbankingandfinance.com/as-fintech-firms-become-increasingly-" TargetMode="External"/><Relationship Id="rId86" Type="http://schemas.openxmlformats.org/officeDocument/2006/relationships/hyperlink" Target="https://www.amazon.in/s/ref=dp_byline_sr_book_1?ie=UTF8&amp;field-author=Jaspal+Singh&amp;search-alias=stripbooks" TargetMode="External"/><Relationship Id="rId94" Type="http://schemas.openxmlformats.org/officeDocument/2006/relationships/hyperlink" Target="https://www.investopedia.com/terms/m/marginalcostofproduction.asp" TargetMode="External"/><Relationship Id="rId99" Type="http://schemas.openxmlformats.org/officeDocument/2006/relationships/hyperlink" Target="https://corporatefinanceinstitute.com/resources/fixed-income/credit-rating/" TargetMode="External"/><Relationship Id="rId101" Type="http://schemas.openxmlformats.org/officeDocument/2006/relationships/hyperlink" Target="https://www.amazon.in/Indian-Institute-of-Banking-and-Finance/e/B075XNG2HG/ref=dp_byline_cont_ebooks_1" TargetMode="External"/><Relationship Id="rId4" Type="http://schemas.openxmlformats.org/officeDocument/2006/relationships/webSettings" Target="webSettings.xml"/><Relationship Id="rId9" Type="http://schemas.openxmlformats.org/officeDocument/2006/relationships/hyperlink" Target="https://www.slideshare.net/mcsharma1/accounting-for-depreciation-1" TargetMode="External"/><Relationship Id="rId13" Type="http://schemas.openxmlformats.org/officeDocument/2006/relationships/hyperlink" Target="https://www.wallstreetmojo.com/endorsement/" TargetMode="External"/><Relationship Id="rId18" Type="http://schemas.openxmlformats.org/officeDocument/2006/relationships/hyperlink" Target="https://www.icsi.edu/" TargetMode="External"/><Relationship Id="rId39" Type="http://schemas.openxmlformats.org/officeDocument/2006/relationships/hyperlink" Target="https://www.britannica.com/biography/Henry-Briggs" TargetMode="External"/><Relationship Id="rId109" Type="http://schemas.openxmlformats.org/officeDocument/2006/relationships/theme" Target="theme/theme1.xml"/><Relationship Id="rId34" Type="http://schemas.openxmlformats.org/officeDocument/2006/relationships/hyperlink" Target="https://www.taxmann.com/bookstore/bookshop/bookfiles/chapter12valuationofgoodwillandshares.pdf" TargetMode="External"/><Relationship Id="rId50" Type="http://schemas.openxmlformats.org/officeDocument/2006/relationships/hyperlink" Target="https://www.slideshare.net/debchat123/accounts-of-banking-companies" TargetMode="External"/><Relationship Id="rId55" Type="http://schemas.openxmlformats.org/officeDocument/2006/relationships/hyperlink" Target="https://www.amazon.in/Timothy-W-Koch/e/B001IODMZC/ref=dp_byline_cont_book_1" TargetMode="External"/><Relationship Id="rId76" Type="http://schemas.openxmlformats.org/officeDocument/2006/relationships/hyperlink" Target="https://iimskills.com/goods-and-services-tax/%23:~:text=GST-%20an%20acronym%20for%20Goods%20and%20Services%20Tax-,etc.%2C%20to%20stand%20as%20a%20unified%20tax%20regime." TargetMode="External"/><Relationship Id="rId97" Type="http://schemas.openxmlformats.org/officeDocument/2006/relationships/hyperlink" Target="https://www.incometax.gov.in/iec/foportal/" TargetMode="External"/><Relationship Id="rId104" Type="http://schemas.openxmlformats.org/officeDocument/2006/relationships/hyperlink" Target="https://www.amazon.in/Susanne-Chishti/e/B01CFA8X2Y/ref=dp_byline_cont_book_1" TargetMode="External"/><Relationship Id="rId7" Type="http://schemas.openxmlformats.org/officeDocument/2006/relationships/footer" Target="footer1.xml"/><Relationship Id="rId71" Type="http://schemas.openxmlformats.org/officeDocument/2006/relationships/hyperlink" Target="http://www.sapnaonline.com/index.php?option=com_search&amp;filter=books&amp;field=publisher&amp;q=sultan%2Bchand%2Band%2Bsons%2Btb" TargetMode="External"/><Relationship Id="rId92" Type="http://schemas.openxmlformats.org/officeDocument/2006/relationships/hyperlink" Target="https://www.accountingnotes.net/companies/fund-flow-analysis/fund-flow-analysis-accounting/13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Pages>
  <Words>25862</Words>
  <Characters>147415</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DELL</cp:lastModifiedBy>
  <cp:revision>72</cp:revision>
  <cp:lastPrinted>2023-05-25T12:17:00Z</cp:lastPrinted>
  <dcterms:created xsi:type="dcterms:W3CDTF">2023-05-16T08:58:00Z</dcterms:created>
  <dcterms:modified xsi:type="dcterms:W3CDTF">2023-06-17T03:17:00Z</dcterms:modified>
</cp:coreProperties>
</file>