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216B08" w:rsidRDefault="00DB698F">
      <w:pPr>
        <w:pStyle w:val="Normal1"/>
        <w:widowControl w:val="0"/>
        <w:pBdr>
          <w:top w:val="nil"/>
          <w:left w:val="nil"/>
          <w:bottom w:val="nil"/>
          <w:right w:val="nil"/>
          <w:between w:val="nil"/>
        </w:pBdr>
        <w:spacing w:after="0"/>
        <w:rPr>
          <w:rFonts w:ascii="Arial" w:eastAsia="Arial" w:hAnsi="Arial" w:cs="Arial"/>
          <w:color w:val="000000"/>
          <w:lang w:val="en-US"/>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trPr>
          <w:cantSplit/>
          <w:tblHeader/>
        </w:trPr>
        <w:tc>
          <w:tcPr>
            <w:tcW w:w="8885" w:type="dxa"/>
          </w:tcPr>
          <w:p w:rsidR="00DB698F" w:rsidRDefault="00DB698F">
            <w:pPr>
              <w:pStyle w:val="Normal1"/>
              <w:jc w:val="center"/>
              <w:rPr>
                <w:rFonts w:ascii="Arial Black" w:eastAsia="Arial Black" w:hAnsi="Arial Black" w:cs="Arial Black"/>
                <w:smallCaps/>
                <w:sz w:val="44"/>
                <w:szCs w:val="44"/>
              </w:rPr>
            </w:pPr>
          </w:p>
        </w:tc>
      </w:tr>
      <w:tr w:rsidR="00DB698F">
        <w:trPr>
          <w:cantSplit/>
          <w:tblHeader/>
        </w:trPr>
        <w:tc>
          <w:tcPr>
            <w:tcW w:w="8885" w:type="dxa"/>
          </w:tcPr>
          <w:p w:rsidR="00DB698F" w:rsidRDefault="00EB5E19">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B.COM.,</w:t>
            </w:r>
          </w:p>
          <w:p w:rsidR="00DB698F" w:rsidRDefault="00B9019D" w:rsidP="00B9019D">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FINANCE AND TAXATION</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C0C69" w:rsidRDefault="00DC0C69" w:rsidP="00DC0C69">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DB698F" w:rsidRDefault="00DC0C69" w:rsidP="00DC0C69">
            <w:pPr>
              <w:pStyle w:val="Normal1"/>
              <w:jc w:val="center"/>
            </w:pPr>
            <w:r w:rsidRPr="00973356">
              <w:rPr>
                <w:rFonts w:ascii="Bookman Old Style" w:eastAsia="Bookman Old Style" w:hAnsi="Bookman Old Style" w:cs="Bookman Old Style"/>
                <w:b/>
                <w:smallCaps/>
                <w:sz w:val="56"/>
                <w:szCs w:val="40"/>
              </w:rPr>
              <w:t>2023-</w:t>
            </w:r>
            <w:r w:rsidR="00C10F9E">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trPr>
          <w:cantSplit/>
          <w:tblHeader/>
        </w:trPr>
        <w:tc>
          <w:tcPr>
            <w:tcW w:w="8885" w:type="dxa"/>
          </w:tcPr>
          <w:p w:rsidR="00DB698F" w:rsidRDefault="00DB698F">
            <w:pPr>
              <w:pStyle w:val="Normal1"/>
            </w:pPr>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1B4BF9" w:rsidRDefault="001B4BF9" w:rsidP="001B4BF9">
      <w:pPr>
        <w:pStyle w:val="Normal1"/>
        <w:tabs>
          <w:tab w:val="left" w:pos="4155"/>
          <w:tab w:val="center" w:pos="5070"/>
        </w:tabs>
        <w:spacing w:before="60"/>
        <w:ind w:left="3510" w:right="430" w:hanging="207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p>
    <w:p w:rsidR="001B4BF9" w:rsidRPr="001E720C" w:rsidRDefault="001B4BF9" w:rsidP="001B4BF9">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t>Contents</w:t>
      </w:r>
    </w:p>
    <w:bookmarkEnd w:id="0"/>
    <w:p w:rsidR="001B4BF9" w:rsidRPr="001E720C" w:rsidRDefault="001B4BF9" w:rsidP="001B4BF9">
      <w:pPr>
        <w:numPr>
          <w:ilvl w:val="0"/>
          <w:numId w:val="32"/>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1B4BF9" w:rsidRPr="001E720C" w:rsidRDefault="001B4BF9" w:rsidP="001B4BF9">
      <w:pPr>
        <w:numPr>
          <w:ilvl w:val="0"/>
          <w:numId w:val="32"/>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1B4BF9" w:rsidRPr="001E720C" w:rsidRDefault="001B4BF9" w:rsidP="001B4BF9">
      <w:pPr>
        <w:numPr>
          <w:ilvl w:val="0"/>
          <w:numId w:val="3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1B4BF9" w:rsidRPr="001E720C" w:rsidRDefault="001B4BF9" w:rsidP="001B4BF9">
      <w:pPr>
        <w:numPr>
          <w:ilvl w:val="0"/>
          <w:numId w:val="3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1B4BF9" w:rsidRPr="001E720C" w:rsidRDefault="001B4BF9" w:rsidP="001B4BF9">
      <w:pPr>
        <w:numPr>
          <w:ilvl w:val="0"/>
          <w:numId w:val="3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1B4BF9" w:rsidRPr="00E8466B" w:rsidRDefault="001B4BF9" w:rsidP="001B4BF9">
      <w:pPr>
        <w:numPr>
          <w:ilvl w:val="0"/>
          <w:numId w:val="3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1B4BF9" w:rsidRPr="00E8466B" w:rsidRDefault="001B4BF9" w:rsidP="001B4BF9">
      <w:pPr>
        <w:numPr>
          <w:ilvl w:val="0"/>
          <w:numId w:val="3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1B4BF9" w:rsidRPr="00E8466B" w:rsidRDefault="001B4BF9" w:rsidP="001B4BF9">
      <w:pPr>
        <w:numPr>
          <w:ilvl w:val="0"/>
          <w:numId w:val="3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1B4BF9" w:rsidRPr="00E8466B" w:rsidRDefault="001B4BF9" w:rsidP="001B4BF9">
      <w:pPr>
        <w:numPr>
          <w:ilvl w:val="0"/>
          <w:numId w:val="3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1B4BF9" w:rsidRPr="00E8466B" w:rsidRDefault="001B4BF9" w:rsidP="001B4BF9">
      <w:pPr>
        <w:numPr>
          <w:ilvl w:val="0"/>
          <w:numId w:val="3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1B4BF9" w:rsidRPr="00E8466B" w:rsidRDefault="001B4BF9" w:rsidP="001B4BF9">
      <w:pPr>
        <w:numPr>
          <w:ilvl w:val="0"/>
          <w:numId w:val="3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1B4BF9" w:rsidRPr="001E720C" w:rsidRDefault="001B4BF9" w:rsidP="001B4BF9">
      <w:pPr>
        <w:numPr>
          <w:ilvl w:val="0"/>
          <w:numId w:val="31"/>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1B4BF9" w:rsidRPr="001E720C" w:rsidRDefault="001B4BF9" w:rsidP="001B4BF9">
      <w:pPr>
        <w:spacing w:after="0" w:line="240" w:lineRule="auto"/>
        <w:jc w:val="center"/>
        <w:rPr>
          <w:rFonts w:ascii="Arial Black" w:hAnsi="Arial Black" w:cs="Times New Roman"/>
          <w:b/>
          <w:sz w:val="32"/>
          <w:szCs w:val="32"/>
        </w:rPr>
      </w:pPr>
    </w:p>
    <w:p w:rsidR="001B4BF9" w:rsidRDefault="001B4BF9" w:rsidP="001B4BF9">
      <w:pPr>
        <w:pStyle w:val="Normal1"/>
        <w:tabs>
          <w:tab w:val="left" w:pos="369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1B4BF9" w:rsidRPr="001B4BF9" w:rsidRDefault="001B4B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rsidP="001B4BF9">
      <w:pPr>
        <w:pStyle w:val="Normal1"/>
        <w:tabs>
          <w:tab w:val="left" w:pos="4155"/>
          <w:tab w:val="center" w:pos="5070"/>
        </w:tabs>
        <w:spacing w:before="60"/>
        <w:ind w:right="4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B.COM.,</w:t>
      </w:r>
      <w:r w:rsidR="00D672D4">
        <w:rPr>
          <w:rFonts w:ascii="Times New Roman" w:eastAsia="Times New Roman" w:hAnsi="Times New Roman" w:cs="Times New Roman"/>
          <w:b/>
          <w:sz w:val="24"/>
          <w:szCs w:val="24"/>
        </w:rPr>
        <w:t xml:space="preserve"> </w:t>
      </w:r>
      <w:r w:rsidR="00B9019D">
        <w:rPr>
          <w:rFonts w:ascii="Times New Roman" w:eastAsia="Times New Roman" w:hAnsi="Times New Roman" w:cs="Times New Roman"/>
          <w:b/>
          <w:sz w:val="24"/>
          <w:szCs w:val="24"/>
        </w:rPr>
        <w:t>FINANCE AND TAXATION</w:t>
      </w: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OBJECTIVE:</w:t>
      </w:r>
    </w:p>
    <w:p w:rsidR="00DB698F" w:rsidRDefault="00EB5E19" w:rsidP="006679D4">
      <w:pPr>
        <w:pStyle w:val="Normal1"/>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B.Com. Degree Programme provides ample exposure to courses from the fields of Commerce, Accountancy</w:t>
      </w:r>
      <w:r w:rsidR="006679D4">
        <w:rPr>
          <w:rFonts w:ascii="Times New Roman" w:eastAsia="Times New Roman" w:hAnsi="Times New Roman" w:cs="Times New Roman"/>
          <w:sz w:val="24"/>
          <w:szCs w:val="24"/>
        </w:rPr>
        <w:t>, Taxation</w:t>
      </w:r>
      <w:r>
        <w:rPr>
          <w:rFonts w:ascii="Times New Roman" w:eastAsia="Times New Roman" w:hAnsi="Times New Roman" w:cs="Times New Roman"/>
          <w:sz w:val="24"/>
          <w:szCs w:val="24"/>
        </w:rPr>
        <w:t xml:space="preserve"> and Management. The course equips the students for entry level jobs in industry, promotes the growth of their professional career, entrepreneurship and a key contributor to the economic development of the country.</w:t>
      </w:r>
    </w:p>
    <w:p w:rsidR="001B4BF9" w:rsidRPr="00E8466B" w:rsidRDefault="001B4BF9" w:rsidP="001B4BF9">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1B4BF9"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1B4BF9" w:rsidRPr="00E8466B" w:rsidRDefault="001B4BF9"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1B4BF9"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1B4BF9" w:rsidRPr="00E8466B" w:rsidRDefault="001B4BF9"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1B4BF9" w:rsidRPr="00E8466B" w:rsidRDefault="001B4BF9" w:rsidP="00FF0DD4">
            <w:pPr>
              <w:spacing w:after="0"/>
              <w:rPr>
                <w:rFonts w:ascii="Arial" w:eastAsia="Arial" w:hAnsi="Arial" w:cs="Arial"/>
                <w:b/>
                <w:bCs/>
              </w:rPr>
            </w:pPr>
            <w:r>
              <w:rPr>
                <w:rFonts w:ascii="Times New Roman" w:eastAsia="Times New Roman" w:hAnsi="Times New Roman" w:cs="Times New Roman"/>
                <w:b/>
                <w:sz w:val="24"/>
                <w:szCs w:val="24"/>
              </w:rPr>
              <w:t>B.COM FINANCE AND TAXATION</w:t>
            </w:r>
          </w:p>
        </w:tc>
      </w:tr>
      <w:tr w:rsidR="001B4BF9"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1B4BF9" w:rsidRPr="00E8466B" w:rsidRDefault="001B4BF9"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1B4BF9" w:rsidRPr="00E8466B" w:rsidRDefault="001B4BF9" w:rsidP="00FF0DD4">
            <w:pPr>
              <w:spacing w:after="0"/>
              <w:rPr>
                <w:rFonts w:ascii="Arial" w:eastAsia="Arial" w:hAnsi="Arial" w:cs="Arial"/>
                <w:lang w:val="en-GB"/>
              </w:rPr>
            </w:pPr>
          </w:p>
        </w:tc>
      </w:tr>
      <w:tr w:rsidR="001B4BF9"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1B4BF9" w:rsidRPr="00E8466B" w:rsidRDefault="001B4BF9"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1B4BF9" w:rsidRPr="00E8466B" w:rsidRDefault="00D672D4" w:rsidP="00FF0DD4">
            <w:pPr>
              <w:spacing w:after="0"/>
              <w:rPr>
                <w:rFonts w:ascii="Arial" w:eastAsia="Arial" w:hAnsi="Arial" w:cs="Arial"/>
                <w:lang w:val="en-US"/>
              </w:rPr>
            </w:pPr>
            <w:r>
              <w:rPr>
                <w:rFonts w:ascii="Arial" w:eastAsia="Arial" w:hAnsi="Arial" w:cs="Arial"/>
                <w:b/>
                <w:lang w:val="en-GB"/>
              </w:rPr>
              <w:t xml:space="preserve">UG - </w:t>
            </w:r>
            <w:r w:rsidR="001B4BF9" w:rsidRPr="00E8466B">
              <w:rPr>
                <w:rFonts w:ascii="Arial" w:eastAsia="Arial" w:hAnsi="Arial" w:cs="Arial"/>
                <w:b/>
                <w:lang w:val="en-GB"/>
              </w:rPr>
              <w:t>3 years</w:t>
            </w:r>
          </w:p>
        </w:tc>
      </w:tr>
      <w:tr w:rsidR="001B4BF9"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1B4BF9" w:rsidRPr="00E8466B" w:rsidRDefault="001B4BF9"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1B4BF9" w:rsidRPr="00E8466B" w:rsidRDefault="001B4BF9" w:rsidP="00FF0DD4">
            <w:pPr>
              <w:spacing w:after="0"/>
              <w:jc w:val="center"/>
              <w:rPr>
                <w:rFonts w:ascii="Arial" w:eastAsia="Arial" w:hAnsi="Arial" w:cs="Arial"/>
                <w:b/>
                <w:lang w:val="en-GB"/>
              </w:rPr>
            </w:pPr>
          </w:p>
          <w:p w:rsidR="001B4BF9" w:rsidRPr="00E8466B" w:rsidRDefault="001B4BF9"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1B4BF9" w:rsidRPr="00E8466B" w:rsidRDefault="001B4BF9"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1B4BF9" w:rsidRPr="00E8466B" w:rsidRDefault="001B4BF9"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1B4BF9" w:rsidRPr="00E8466B" w:rsidRDefault="001B4BF9"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1B4BF9" w:rsidRPr="00E8466B" w:rsidRDefault="001B4BF9"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1B4BF9" w:rsidRPr="00E8466B" w:rsidRDefault="001B4BF9"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1B4BF9" w:rsidRPr="00E8466B" w:rsidRDefault="001B4BF9"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1B4BF9" w:rsidRPr="00E8466B" w:rsidRDefault="001B4BF9"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w:t>
            </w:r>
            <w:r w:rsidRPr="00E8466B">
              <w:rPr>
                <w:rFonts w:ascii="Arial" w:hAnsi="Arial" w:cs="Arial"/>
                <w:lang w:val="en-US"/>
              </w:rPr>
              <w:lastRenderedPageBreak/>
              <w:t>effort on the part of a group, and act together as a group or a team in the interests of a common cause and work efficiently as a member of a team</w:t>
            </w:r>
          </w:p>
          <w:p w:rsidR="001B4BF9" w:rsidRPr="00E8466B" w:rsidRDefault="001B4BF9"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1B4BF9" w:rsidRPr="00E8466B" w:rsidRDefault="001B4BF9"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1B4BF9" w:rsidRPr="00E8466B" w:rsidRDefault="001B4BF9"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1B4BF9" w:rsidRPr="00E8466B" w:rsidRDefault="001B4BF9"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1B4BF9" w:rsidRPr="00E8466B" w:rsidRDefault="001B4BF9"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1B4BF9" w:rsidRPr="00E8466B" w:rsidRDefault="001B4BF9"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w:t>
            </w:r>
            <w:r w:rsidR="00D672D4">
              <w:rPr>
                <w:rFonts w:ascii="Arial" w:eastAsia="Arial" w:hAnsi="Arial" w:cs="Arial"/>
                <w:lang w:val="en-GB"/>
              </w:rPr>
              <w:t xml:space="preserve"> </w:t>
            </w:r>
            <w:r w:rsidRPr="00E8466B">
              <w:rPr>
                <w:rFonts w:ascii="Arial" w:eastAsia="Arial" w:hAnsi="Arial" w:cs="Arial"/>
                <w:lang w:val="en-GB"/>
              </w:rPr>
              <w:t>embrace moral/ethical values in conducting one’s life, formulate a position/argument about an ethical issue from multiple perspectives, and use ethical practices in all work. Capable of demonstrating</w:t>
            </w:r>
            <w:r w:rsidR="00D672D4">
              <w:rPr>
                <w:rFonts w:ascii="Arial" w:eastAsia="Arial" w:hAnsi="Arial" w:cs="Arial"/>
                <w:lang w:val="en-GB"/>
              </w:rPr>
              <w:t xml:space="preserve"> </w:t>
            </w:r>
            <w:r w:rsidRPr="00E8466B">
              <w:rPr>
                <w:rFonts w:ascii="Arial" w:eastAsia="Arial" w:hAnsi="Arial" w:cs="Arial"/>
                <w:lang w:val="en-GB"/>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1B4BF9" w:rsidRPr="00E8466B" w:rsidRDefault="001B4BF9"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1B4BF9" w:rsidRPr="00E8466B" w:rsidRDefault="001B4BF9"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1B4BF9" w:rsidRPr="00E8466B" w:rsidRDefault="001B4BF9" w:rsidP="001B4BF9">
      <w:pPr>
        <w:spacing w:after="0"/>
        <w:rPr>
          <w:rFonts w:ascii="Arial" w:eastAsia="Arial" w:hAnsi="Arial" w:cs="Arial"/>
          <w:lang w:val="en-GB"/>
        </w:rPr>
      </w:pPr>
    </w:p>
    <w:p w:rsidR="001B4BF9" w:rsidRPr="00E8466B" w:rsidRDefault="001B4BF9" w:rsidP="001B4BF9">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1B4BF9"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1B4BF9" w:rsidRPr="00E8466B" w:rsidRDefault="001B4BF9"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1B4BF9" w:rsidRPr="00E8466B" w:rsidRDefault="001B4BF9"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1B4BF9" w:rsidRPr="00E8466B" w:rsidRDefault="001B4BF9"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1B4BF9" w:rsidRPr="00E8466B" w:rsidRDefault="001B4BF9"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1B4BF9" w:rsidRPr="00E8466B" w:rsidRDefault="001B4BF9" w:rsidP="00FF0DD4">
            <w:pPr>
              <w:keepNext/>
              <w:spacing w:after="0" w:line="256" w:lineRule="auto"/>
              <w:ind w:right="10"/>
              <w:jc w:val="both"/>
              <w:outlineLvl w:val="0"/>
              <w:rPr>
                <w:rFonts w:ascii="Arial" w:eastAsia="Times New Roman" w:hAnsi="Arial" w:cs="Arial"/>
                <w:b/>
                <w:bCs/>
                <w:lang w:val="en-US"/>
              </w:rPr>
            </w:pPr>
          </w:p>
          <w:p w:rsidR="001B4BF9" w:rsidRPr="00E8466B" w:rsidRDefault="001B4BF9"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1B4BF9" w:rsidRPr="00E8466B" w:rsidRDefault="001B4BF9"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1B4BF9" w:rsidRPr="00E8466B" w:rsidRDefault="001B4BF9" w:rsidP="00FF0DD4">
            <w:pPr>
              <w:keepNext/>
              <w:spacing w:after="0" w:line="256" w:lineRule="auto"/>
              <w:ind w:right="10"/>
              <w:jc w:val="both"/>
              <w:outlineLvl w:val="0"/>
              <w:rPr>
                <w:rFonts w:ascii="Arial" w:eastAsia="Times New Roman" w:hAnsi="Arial" w:cs="Arial"/>
                <w:b/>
                <w:bCs/>
                <w:lang w:val="en-US"/>
              </w:rPr>
            </w:pPr>
          </w:p>
          <w:p w:rsidR="001B4BF9" w:rsidRPr="00E8466B" w:rsidRDefault="001B4BF9"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1B4BF9" w:rsidRPr="00E8466B" w:rsidRDefault="001B4BF9"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1B4BF9" w:rsidRPr="00E8466B" w:rsidRDefault="001B4BF9" w:rsidP="00FF0DD4">
            <w:pPr>
              <w:keepNext/>
              <w:spacing w:after="0" w:line="256" w:lineRule="auto"/>
              <w:ind w:right="10"/>
              <w:jc w:val="both"/>
              <w:outlineLvl w:val="0"/>
              <w:rPr>
                <w:rFonts w:ascii="Arial" w:eastAsia="Times New Roman" w:hAnsi="Arial" w:cs="Arial"/>
                <w:b/>
                <w:bCs/>
                <w:lang w:val="en-US"/>
              </w:rPr>
            </w:pPr>
          </w:p>
          <w:p w:rsidR="001B4BF9" w:rsidRPr="00E8466B" w:rsidRDefault="001B4BF9"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1B4BF9" w:rsidRPr="00E8466B" w:rsidRDefault="001B4BF9"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1B4BF9" w:rsidRPr="00E8466B" w:rsidRDefault="001B4BF9" w:rsidP="00FF0DD4">
            <w:pPr>
              <w:keepNext/>
              <w:spacing w:after="0" w:line="256" w:lineRule="auto"/>
              <w:ind w:right="10"/>
              <w:jc w:val="both"/>
              <w:outlineLvl w:val="0"/>
              <w:rPr>
                <w:rFonts w:ascii="Arial" w:eastAsia="Times New Roman" w:hAnsi="Arial" w:cs="Arial"/>
                <w:bCs/>
                <w:lang w:val="en-US"/>
              </w:rPr>
            </w:pPr>
          </w:p>
          <w:p w:rsidR="001B4BF9" w:rsidRPr="00E8466B" w:rsidRDefault="001B4BF9"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1B4BF9" w:rsidRPr="00E8466B" w:rsidRDefault="001B4BF9"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1B4BF9" w:rsidRPr="00E8466B" w:rsidRDefault="001B4BF9" w:rsidP="001B4BF9">
      <w:pPr>
        <w:spacing w:after="0"/>
        <w:rPr>
          <w:rFonts w:ascii="Arial" w:eastAsia="Arial" w:hAnsi="Arial" w:cs="Arial"/>
          <w:lang w:val="en-US"/>
        </w:rPr>
      </w:pPr>
    </w:p>
    <w:p w:rsidR="003A47BD" w:rsidRDefault="003A47BD" w:rsidP="003A47BD">
      <w:pPr>
        <w:spacing w:after="0"/>
        <w:jc w:val="center"/>
        <w:rPr>
          <w:rFonts w:ascii="Arial" w:eastAsia="Arial" w:hAnsi="Arial" w:cs="Arial"/>
          <w:lang w:val="en-US"/>
        </w:rPr>
        <w:sectPr w:rsidR="003A47BD" w:rsidSect="003A47BD">
          <w:pgSz w:w="11909" w:h="16834"/>
          <w:pgMar w:top="1440" w:right="720" w:bottom="1440" w:left="1440" w:header="720" w:footer="720" w:gutter="0"/>
          <w:cols w:space="720"/>
        </w:sectPr>
      </w:pPr>
    </w:p>
    <w:p w:rsidR="003A47BD" w:rsidRDefault="003A47BD" w:rsidP="003A47BD">
      <w:pPr>
        <w:spacing w:after="0"/>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3A47BD" w:rsidTr="003A47BD">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H</w:t>
            </w:r>
          </w:p>
        </w:tc>
      </w:tr>
      <w:tr w:rsidR="003A47BD" w:rsidTr="003A47BD">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color w:val="002060"/>
                <w:sz w:val="18"/>
                <w:szCs w:val="18"/>
                <w:lang w:val="en-IN"/>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6.1 Core  Course – </w:t>
            </w:r>
          </w:p>
          <w:p w:rsidR="003A47BD" w:rsidRDefault="003A47BD">
            <w:pPr>
              <w:rPr>
                <w:rFonts w:ascii="Times New Roman" w:eastAsia="Arial" w:hAnsi="Times New Roman"/>
                <w:sz w:val="18"/>
                <w:szCs w:val="18"/>
                <w:lang w:val="en-IN"/>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6</w:t>
            </w:r>
          </w:p>
        </w:tc>
      </w:tr>
      <w:tr w:rsidR="003A47BD" w:rsidTr="003A47BD">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6.2 Core  Course –</w:t>
            </w:r>
          </w:p>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6</w:t>
            </w:r>
          </w:p>
        </w:tc>
      </w:tr>
      <w:tr w:rsidR="003A47BD" w:rsidTr="003A47BD">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4.3 Core  Course – CC VII </w:t>
            </w:r>
          </w:p>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6.3 Core  Course –</w:t>
            </w:r>
          </w:p>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6</w:t>
            </w:r>
          </w:p>
        </w:tc>
      </w:tr>
      <w:tr w:rsidR="003A47BD" w:rsidTr="003A47BD">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4.4 Core  Course – </w:t>
            </w:r>
          </w:p>
          <w:p w:rsidR="003A47BD" w:rsidRDefault="003A47BD">
            <w:pPr>
              <w:rPr>
                <w:rFonts w:ascii="Times New Roman" w:eastAsia="Arial" w:hAnsi="Times New Roman"/>
                <w:sz w:val="18"/>
                <w:szCs w:val="18"/>
                <w:lang w:val="en-IN"/>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5. 4.Core  Course –/  Project   with viva- voce </w:t>
            </w:r>
          </w:p>
          <w:p w:rsidR="003A47BD" w:rsidRDefault="003A47BD">
            <w:pPr>
              <w:rPr>
                <w:rFonts w:ascii="Times New Roman" w:eastAsia="Arial" w:hAnsi="Times New Roman"/>
                <w:sz w:val="18"/>
                <w:szCs w:val="18"/>
                <w:lang w:val="en-IN"/>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r>
      <w:tr w:rsidR="003A47BD" w:rsidTr="003A47BD">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ind w:right="-108"/>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ind w:right="-108"/>
              <w:rPr>
                <w:rFonts w:ascii="Times New Roman" w:eastAsia="Arial" w:hAnsi="Times New Roman"/>
                <w:sz w:val="18"/>
                <w:szCs w:val="18"/>
                <w:lang w:val="en-IN"/>
              </w:rPr>
            </w:pPr>
            <w:r>
              <w:rPr>
                <w:rFonts w:ascii="Times New Roman" w:eastAsia="Arial" w:hAnsi="Times New Roman"/>
                <w:sz w:val="18"/>
                <w:szCs w:val="18"/>
              </w:rPr>
              <w:t>6.5 Elective VIII</w:t>
            </w:r>
          </w:p>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5</w:t>
            </w:r>
          </w:p>
        </w:tc>
      </w:tr>
      <w:tr w:rsidR="003A47BD" w:rsidTr="003A47BD">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3.6 Skill Enhancement Course SEC-4, </w:t>
            </w:r>
          </w:p>
          <w:p w:rsidR="003A47BD" w:rsidRDefault="003A47BD">
            <w:pPr>
              <w:rPr>
                <w:rFonts w:ascii="Times New Roman" w:eastAsia="Arial" w:hAnsi="Times New Roman"/>
                <w:sz w:val="18"/>
                <w:szCs w:val="18"/>
                <w:lang w:val="en-IN"/>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w:t>
            </w:r>
          </w:p>
        </w:tc>
      </w:tr>
      <w:tr w:rsidR="003A47BD" w:rsidTr="003A47BD">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r>
      <w:tr w:rsidR="003A47BD" w:rsidTr="003A47BD">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jc w:val="cente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jc w:val="cente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sz w:val="18"/>
                <w:szCs w:val="18"/>
                <w:lang w:val="en-IN"/>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jc w:val="cente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jc w:val="center"/>
              <w:rPr>
                <w:rFonts w:ascii="Times New Roman" w:eastAsia="Arial" w:hAnsi="Times New Roman"/>
                <w:sz w:val="18"/>
                <w:szCs w:val="18"/>
                <w:lang w:val="en-IN"/>
              </w:rPr>
            </w:pPr>
          </w:p>
        </w:tc>
      </w:tr>
      <w:tr w:rsidR="003A47BD" w:rsidTr="003A47BD">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A47BD" w:rsidRDefault="003A47BD">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3A47BD" w:rsidRDefault="003A47BD">
            <w:pPr>
              <w:jc w:val="center"/>
              <w:rPr>
                <w:rFonts w:ascii="Times New Roman" w:eastAsia="Arial" w:hAnsi="Times New Roman"/>
                <w:b/>
                <w:sz w:val="18"/>
                <w:szCs w:val="18"/>
                <w:lang w:val="en-IN"/>
              </w:rPr>
            </w:pPr>
            <w:r>
              <w:rPr>
                <w:rFonts w:ascii="Times New Roman" w:eastAsia="Arial" w:hAnsi="Times New Roman"/>
                <w:b/>
                <w:sz w:val="18"/>
                <w:szCs w:val="18"/>
              </w:rPr>
              <w:t>30</w:t>
            </w:r>
          </w:p>
        </w:tc>
      </w:tr>
      <w:tr w:rsidR="003A47BD" w:rsidTr="003A47BD">
        <w:tc>
          <w:tcPr>
            <w:tcW w:w="0" w:type="auto"/>
            <w:gridSpan w:val="18"/>
            <w:tcBorders>
              <w:top w:val="single" w:sz="4" w:space="0" w:color="000000"/>
              <w:left w:val="single" w:sz="4" w:space="0" w:color="000000"/>
              <w:bottom w:val="single" w:sz="4" w:space="0" w:color="000000"/>
              <w:right w:val="single" w:sz="4" w:space="0" w:color="000000"/>
            </w:tcBorders>
          </w:tcPr>
          <w:p w:rsidR="003A47BD" w:rsidRDefault="003A47BD">
            <w:pPr>
              <w:jc w:val="center"/>
              <w:rPr>
                <w:rFonts w:ascii="Times New Roman" w:eastAsia="Arial" w:hAnsi="Times New Roman"/>
                <w:b/>
                <w:sz w:val="8"/>
                <w:szCs w:val="18"/>
                <w:lang w:val="en-IN"/>
              </w:rPr>
            </w:pPr>
          </w:p>
          <w:p w:rsidR="003A47BD" w:rsidRDefault="003A47BD">
            <w:pPr>
              <w:jc w:val="center"/>
              <w:rPr>
                <w:rFonts w:ascii="Times New Roman" w:eastAsia="Arial" w:hAnsi="Times New Roman"/>
                <w:b/>
                <w:sz w:val="18"/>
                <w:szCs w:val="18"/>
              </w:rPr>
            </w:pPr>
            <w:r>
              <w:rPr>
                <w:rFonts w:ascii="Times New Roman" w:eastAsia="Arial" w:hAnsi="Times New Roman"/>
                <w:b/>
                <w:sz w:val="18"/>
                <w:szCs w:val="18"/>
              </w:rPr>
              <w:t>Total – 140 Credits</w:t>
            </w:r>
          </w:p>
          <w:p w:rsidR="003A47BD" w:rsidRDefault="003A47BD">
            <w:pPr>
              <w:jc w:val="center"/>
              <w:rPr>
                <w:rFonts w:ascii="Times New Roman" w:eastAsia="Arial" w:hAnsi="Times New Roman"/>
                <w:b/>
                <w:sz w:val="8"/>
                <w:szCs w:val="18"/>
                <w:lang w:val="en-IN"/>
              </w:rPr>
            </w:pPr>
          </w:p>
        </w:tc>
      </w:tr>
    </w:tbl>
    <w:p w:rsidR="003A47BD" w:rsidRDefault="003A47BD" w:rsidP="003A47BD">
      <w:pPr>
        <w:spacing w:after="0" w:line="240" w:lineRule="auto"/>
        <w:rPr>
          <w:rFonts w:ascii="Times New Roman" w:hAnsi="Times New Roman" w:cs="Times New Roman"/>
          <w:b/>
          <w:bCs/>
          <w:sz w:val="28"/>
          <w:szCs w:val="28"/>
          <w:lang w:bidi="ta-IN"/>
        </w:rPr>
        <w:sectPr w:rsidR="003A47BD">
          <w:pgSz w:w="16834" w:h="11909" w:orient="landscape"/>
          <w:pgMar w:top="720" w:right="1440" w:bottom="1440" w:left="1440" w:header="720" w:footer="720" w:gutter="0"/>
          <w:cols w:space="720"/>
        </w:sectPr>
      </w:pPr>
    </w:p>
    <w:p w:rsidR="003A47BD" w:rsidRDefault="003A47BD" w:rsidP="003A47BD">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3A47BD" w:rsidRDefault="003A47BD" w:rsidP="003A47BD">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3A47BD" w:rsidRDefault="003A47BD" w:rsidP="003A47BD">
      <w:pPr>
        <w:spacing w:after="0" w:line="240" w:lineRule="auto"/>
        <w:jc w:val="center"/>
        <w:rPr>
          <w:rFonts w:ascii="Times New Roman" w:hAnsi="Times New Roman" w:cs="Times New Roman"/>
          <w:b/>
          <w:bCs/>
          <w:sz w:val="14"/>
          <w:szCs w:val="24"/>
          <w:lang w:bidi="ta-IN"/>
        </w:rPr>
      </w:pPr>
    </w:p>
    <w:p w:rsidR="003A47BD" w:rsidRDefault="003A47BD" w:rsidP="003A47B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3A47BD" w:rsidRDefault="003A47BD" w:rsidP="003A47BD">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No. of Hours</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tabs>
                <w:tab w:val="right" w:pos="6500"/>
              </w:tabs>
              <w:rPr>
                <w:rFonts w:ascii="Times New Roman" w:hAnsi="Times New Roman"/>
                <w:sz w:val="24"/>
                <w:szCs w:val="24"/>
                <w:lang w:val="en-IN" w:bidi="ta-IN"/>
              </w:rPr>
            </w:pPr>
            <w:r>
              <w:rPr>
                <w:rFonts w:ascii="Times New Roman" w:hAnsi="Times New Roman"/>
                <w:sz w:val="24"/>
                <w:szCs w:val="24"/>
                <w:lang w:bidi="ta-IN"/>
              </w:rPr>
              <w:t xml:space="preserve"> Language – Tamil</w:t>
            </w:r>
            <w:r>
              <w:rPr>
                <w:rFonts w:ascii="Times New Roman" w:hAnsi="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6</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6</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14</w:t>
            </w:r>
          </w:p>
        </w:tc>
      </w:tr>
      <w:tr w:rsidR="003A47BD" w:rsidTr="003A47BD">
        <w:tc>
          <w:tcPr>
            <w:tcW w:w="952" w:type="dxa"/>
            <w:vMerge w:val="restart"/>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sz w:val="24"/>
                <w:szCs w:val="24"/>
                <w:lang w:bidi="ta-IN"/>
              </w:rPr>
            </w:pPr>
          </w:p>
          <w:p w:rsidR="003A47BD" w:rsidRDefault="003A47BD">
            <w:pPr>
              <w:rPr>
                <w:rFonts w:ascii="Times New Roman" w:hAnsi="Times New Roman"/>
                <w:sz w:val="24"/>
                <w:szCs w:val="24"/>
                <w:lang w:bidi="ta-IN"/>
              </w:rPr>
            </w:pPr>
            <w:r>
              <w:rPr>
                <w:rFonts w:ascii="Times New Roman" w:hAnsi="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0" w:type="auto"/>
            <w:vMerge/>
            <w:tcBorders>
              <w:top w:val="single" w:sz="4" w:space="0" w:color="auto"/>
              <w:left w:val="single" w:sz="4" w:space="0" w:color="auto"/>
              <w:bottom w:val="single" w:sz="4" w:space="0" w:color="auto"/>
              <w:right w:val="single" w:sz="4" w:space="0" w:color="auto"/>
            </w:tcBorders>
            <w:vAlign w:val="center"/>
            <w:hideMark/>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952"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30</w:t>
            </w:r>
          </w:p>
        </w:tc>
      </w:tr>
    </w:tbl>
    <w:p w:rsidR="003A47BD" w:rsidRDefault="003A47BD" w:rsidP="003A47BD">
      <w:pPr>
        <w:spacing w:after="0" w:line="240" w:lineRule="auto"/>
        <w:rPr>
          <w:rFonts w:ascii="Times New Roman" w:hAnsi="Times New Roman" w:cs="Times New Roman"/>
          <w:sz w:val="24"/>
          <w:szCs w:val="24"/>
          <w:lang w:bidi="ta-IN"/>
        </w:rPr>
      </w:pPr>
    </w:p>
    <w:p w:rsidR="003A47BD" w:rsidRDefault="003A47BD" w:rsidP="003A47B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3A47BD" w:rsidRDefault="003A47BD" w:rsidP="003A47BD">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No. of Hours</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6</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6</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14</w:t>
            </w:r>
          </w:p>
        </w:tc>
      </w:tr>
      <w:tr w:rsidR="003A47BD" w:rsidTr="003A47BD">
        <w:tc>
          <w:tcPr>
            <w:tcW w:w="952" w:type="dxa"/>
            <w:vMerge w:val="restart"/>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0" w:type="auto"/>
            <w:vMerge/>
            <w:tcBorders>
              <w:top w:val="single" w:sz="4" w:space="0" w:color="auto"/>
              <w:left w:val="single" w:sz="4" w:space="0" w:color="auto"/>
              <w:bottom w:val="single" w:sz="4" w:space="0" w:color="auto"/>
              <w:right w:val="single" w:sz="4" w:space="0" w:color="auto"/>
            </w:tcBorders>
            <w:vAlign w:val="center"/>
            <w:hideMark/>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952"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30</w:t>
            </w:r>
          </w:p>
        </w:tc>
      </w:tr>
    </w:tbl>
    <w:p w:rsidR="003A47BD" w:rsidRDefault="003A47BD" w:rsidP="003A47BD">
      <w:pPr>
        <w:spacing w:after="0" w:line="240" w:lineRule="auto"/>
        <w:jc w:val="center"/>
        <w:rPr>
          <w:rFonts w:ascii="Times New Roman" w:hAnsi="Times New Roman" w:cs="Times New Roman"/>
          <w:b/>
          <w:bCs/>
          <w:sz w:val="16"/>
          <w:szCs w:val="24"/>
          <w:lang w:bidi="ta-IN"/>
        </w:rPr>
      </w:pPr>
    </w:p>
    <w:p w:rsidR="003A47BD" w:rsidRDefault="003A47BD" w:rsidP="003A47B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3A47BD" w:rsidRDefault="003A47BD" w:rsidP="003A47BD">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No. of Hours</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6</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6</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14</w:t>
            </w:r>
          </w:p>
        </w:tc>
      </w:tr>
      <w:tr w:rsidR="003A47BD" w:rsidTr="003A47BD">
        <w:tc>
          <w:tcPr>
            <w:tcW w:w="952" w:type="dxa"/>
            <w:vMerge w:val="restart"/>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w:t>
            </w:r>
          </w:p>
        </w:tc>
      </w:tr>
      <w:tr w:rsidR="003A47BD" w:rsidTr="003A47BD">
        <w:tc>
          <w:tcPr>
            <w:tcW w:w="0" w:type="auto"/>
            <w:vMerge/>
            <w:tcBorders>
              <w:top w:val="single" w:sz="4" w:space="0" w:color="auto"/>
              <w:left w:val="single" w:sz="4" w:space="0" w:color="auto"/>
              <w:bottom w:val="single" w:sz="4" w:space="0" w:color="auto"/>
              <w:right w:val="single" w:sz="4" w:space="0" w:color="auto"/>
            </w:tcBorders>
            <w:vAlign w:val="center"/>
            <w:hideMark/>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0" w:type="auto"/>
            <w:vMerge/>
            <w:tcBorders>
              <w:top w:val="single" w:sz="4" w:space="0" w:color="auto"/>
              <w:left w:val="single" w:sz="4" w:space="0" w:color="auto"/>
              <w:bottom w:val="single" w:sz="4" w:space="0" w:color="auto"/>
              <w:right w:val="single" w:sz="4" w:space="0" w:color="auto"/>
            </w:tcBorders>
            <w:vAlign w:val="center"/>
            <w:hideMark/>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w:t>
            </w:r>
          </w:p>
        </w:tc>
      </w:tr>
      <w:tr w:rsidR="003A47BD" w:rsidTr="003A47BD">
        <w:tc>
          <w:tcPr>
            <w:tcW w:w="952"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30</w:t>
            </w:r>
          </w:p>
        </w:tc>
      </w:tr>
    </w:tbl>
    <w:p w:rsidR="003A47BD" w:rsidRDefault="003A47BD" w:rsidP="003A47BD">
      <w:pPr>
        <w:spacing w:after="0" w:line="240" w:lineRule="auto"/>
        <w:jc w:val="center"/>
        <w:rPr>
          <w:rFonts w:ascii="Times New Roman" w:hAnsi="Times New Roman" w:cs="Times New Roman"/>
          <w:b/>
          <w:bCs/>
          <w:sz w:val="24"/>
          <w:szCs w:val="24"/>
          <w:lang w:bidi="ta-IN"/>
        </w:rPr>
      </w:pPr>
    </w:p>
    <w:p w:rsidR="003A47BD" w:rsidRDefault="003A47BD" w:rsidP="003A47B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3A47BD" w:rsidRDefault="003A47BD" w:rsidP="003A47BD">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No. of Hours</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6</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6</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13</w:t>
            </w:r>
          </w:p>
        </w:tc>
      </w:tr>
      <w:tr w:rsidR="003A47BD" w:rsidTr="003A47BD">
        <w:tc>
          <w:tcPr>
            <w:tcW w:w="952" w:type="dxa"/>
            <w:vMerge w:val="restart"/>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0" w:type="auto"/>
            <w:vMerge/>
            <w:tcBorders>
              <w:top w:val="single" w:sz="4" w:space="0" w:color="auto"/>
              <w:left w:val="single" w:sz="4" w:space="0" w:color="auto"/>
              <w:bottom w:val="single" w:sz="4" w:space="0" w:color="auto"/>
              <w:right w:val="single" w:sz="4" w:space="0" w:color="auto"/>
            </w:tcBorders>
            <w:vAlign w:val="center"/>
            <w:hideMark/>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0" w:type="auto"/>
            <w:vMerge/>
            <w:tcBorders>
              <w:top w:val="single" w:sz="4" w:space="0" w:color="auto"/>
              <w:left w:val="single" w:sz="4" w:space="0" w:color="auto"/>
              <w:bottom w:val="single" w:sz="4" w:space="0" w:color="auto"/>
              <w:right w:val="single" w:sz="4" w:space="0" w:color="auto"/>
            </w:tcBorders>
            <w:vAlign w:val="center"/>
            <w:hideMark/>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w:t>
            </w:r>
          </w:p>
        </w:tc>
      </w:tr>
      <w:tr w:rsidR="003A47BD" w:rsidTr="003A47BD">
        <w:tc>
          <w:tcPr>
            <w:tcW w:w="952"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30</w:t>
            </w:r>
          </w:p>
        </w:tc>
      </w:tr>
    </w:tbl>
    <w:p w:rsidR="003A47BD" w:rsidRDefault="003A47BD" w:rsidP="003A47B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3A47BD" w:rsidRDefault="003A47BD" w:rsidP="003A47B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No. of Hours</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b/>
                <w:bCs/>
                <w:sz w:val="24"/>
                <w:szCs w:val="24"/>
                <w:lang w:bidi="ta-IN"/>
              </w:rPr>
            </w:pPr>
            <w:r>
              <w:rPr>
                <w:rFonts w:ascii="Times New Roman" w:hAnsi="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26</w:t>
            </w:r>
          </w:p>
        </w:tc>
      </w:tr>
      <w:tr w:rsidR="003A47BD" w:rsidTr="003A47BD">
        <w:tc>
          <w:tcPr>
            <w:tcW w:w="952" w:type="dxa"/>
            <w:vMerge w:val="restart"/>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0" w:type="auto"/>
            <w:vMerge/>
            <w:tcBorders>
              <w:top w:val="single" w:sz="4" w:space="0" w:color="auto"/>
              <w:left w:val="single" w:sz="4" w:space="0" w:color="auto"/>
              <w:bottom w:val="single" w:sz="4" w:space="0" w:color="auto"/>
              <w:right w:val="single" w:sz="4" w:space="0" w:color="auto"/>
            </w:tcBorders>
            <w:vAlign w:val="center"/>
            <w:hideMark/>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952"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30</w:t>
            </w:r>
          </w:p>
        </w:tc>
      </w:tr>
    </w:tbl>
    <w:p w:rsidR="003A47BD" w:rsidRDefault="003A47BD" w:rsidP="003A47BD">
      <w:pPr>
        <w:spacing w:after="0" w:line="240" w:lineRule="auto"/>
        <w:rPr>
          <w:rFonts w:ascii="Times New Roman" w:hAnsi="Times New Roman" w:cs="Times New Roman"/>
          <w:sz w:val="24"/>
          <w:szCs w:val="24"/>
          <w:lang w:bidi="ta-IN"/>
        </w:rPr>
      </w:pPr>
    </w:p>
    <w:p w:rsidR="003A47BD" w:rsidRDefault="003A47BD" w:rsidP="003A47BD">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3A47BD" w:rsidRDefault="003A47BD" w:rsidP="003A47BD">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bidi="ta-IN"/>
              </w:rPr>
            </w:pPr>
            <w:r>
              <w:rPr>
                <w:rFonts w:ascii="Times New Roman" w:hAnsi="Times New Roman"/>
                <w:b/>
                <w:bCs/>
                <w:sz w:val="24"/>
                <w:szCs w:val="24"/>
                <w:lang w:bidi="ta-IN"/>
              </w:rPr>
              <w:t>No. of Hours</w:t>
            </w:r>
          </w:p>
        </w:tc>
      </w:tr>
      <w:tr w:rsidR="003A47BD" w:rsidTr="003A47BD">
        <w:tc>
          <w:tcPr>
            <w:tcW w:w="952"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b/>
                <w:bCs/>
                <w:sz w:val="24"/>
                <w:szCs w:val="24"/>
                <w:lang w:bidi="ta-IN"/>
              </w:rPr>
            </w:pPr>
            <w:r>
              <w:rPr>
                <w:rFonts w:ascii="Times New Roman" w:hAnsi="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28</w:t>
            </w:r>
          </w:p>
        </w:tc>
      </w:tr>
      <w:tr w:rsidR="003A47BD" w:rsidTr="003A47BD">
        <w:tc>
          <w:tcPr>
            <w:tcW w:w="952" w:type="dxa"/>
            <w:vMerge w:val="restart"/>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bidi="ta-IN"/>
              </w:rPr>
            </w:pPr>
            <w:r>
              <w:rPr>
                <w:rFonts w:ascii="Times New Roman" w:hAnsi="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w:t>
            </w:r>
          </w:p>
        </w:tc>
      </w:tr>
      <w:tr w:rsidR="003A47BD" w:rsidTr="003A47BD">
        <w:tc>
          <w:tcPr>
            <w:tcW w:w="0" w:type="auto"/>
            <w:vMerge/>
            <w:tcBorders>
              <w:top w:val="single" w:sz="4" w:space="0" w:color="auto"/>
              <w:left w:val="single" w:sz="4" w:space="0" w:color="auto"/>
              <w:bottom w:val="single" w:sz="4" w:space="0" w:color="auto"/>
              <w:right w:val="single" w:sz="4" w:space="0" w:color="auto"/>
            </w:tcBorders>
            <w:vAlign w:val="center"/>
            <w:hideMark/>
          </w:tcPr>
          <w:p w:rsidR="003A47BD" w:rsidRDefault="003A47BD">
            <w:pPr>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A47BD" w:rsidRDefault="003A47BD">
            <w:pPr>
              <w:rPr>
                <w:rFonts w:ascii="Times New Roman" w:hAnsi="Times New Roman"/>
                <w:sz w:val="24"/>
                <w:szCs w:val="24"/>
                <w:lang w:val="en-IN" w:bidi="ta-IN"/>
              </w:rPr>
            </w:pPr>
            <w:r>
              <w:rPr>
                <w:rFonts w:ascii="Times New Roman" w:hAnsi="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sz w:val="24"/>
                <w:szCs w:val="24"/>
                <w:lang w:val="en-IN" w:bidi="ta-IN"/>
              </w:rPr>
            </w:pPr>
            <w:r>
              <w:rPr>
                <w:rFonts w:ascii="Times New Roman" w:hAnsi="Times New Roman"/>
                <w:sz w:val="24"/>
                <w:szCs w:val="24"/>
                <w:lang w:bidi="ta-IN"/>
              </w:rPr>
              <w:t>2</w:t>
            </w:r>
          </w:p>
        </w:tc>
      </w:tr>
      <w:tr w:rsidR="003A47BD" w:rsidTr="003A47BD">
        <w:tc>
          <w:tcPr>
            <w:tcW w:w="952"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3A47BD" w:rsidRDefault="003A47BD">
            <w:pPr>
              <w:rPr>
                <w:rFonts w:ascii="Times New Roman" w:hAnsi="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3A47BD" w:rsidRDefault="003A47BD">
            <w:pPr>
              <w:jc w:val="center"/>
              <w:rPr>
                <w:rFonts w:ascii="Times New Roman" w:hAnsi="Times New Roman"/>
                <w:b/>
                <w:bCs/>
                <w:sz w:val="24"/>
                <w:szCs w:val="24"/>
                <w:lang w:val="en-IN" w:bidi="ta-IN"/>
              </w:rPr>
            </w:pPr>
            <w:r>
              <w:rPr>
                <w:rFonts w:ascii="Times New Roman" w:hAnsi="Times New Roman"/>
                <w:b/>
                <w:bCs/>
                <w:sz w:val="24"/>
                <w:szCs w:val="24"/>
                <w:lang w:bidi="ta-IN"/>
              </w:rPr>
              <w:t>30</w:t>
            </w:r>
          </w:p>
        </w:tc>
      </w:tr>
    </w:tbl>
    <w:p w:rsidR="003A47BD" w:rsidRDefault="003A47BD" w:rsidP="003A47BD">
      <w:pPr>
        <w:rPr>
          <w:rFonts w:asciiTheme="minorHAnsi" w:hAnsiTheme="minorHAnsi" w:cstheme="minorBidi"/>
        </w:rPr>
      </w:pPr>
    </w:p>
    <w:p w:rsidR="003A47BD" w:rsidRDefault="003A47BD" w:rsidP="003A47BD">
      <w:pPr>
        <w:rPr>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3A47BD" w:rsidTr="003A47BD">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Total Credits</w:t>
            </w:r>
          </w:p>
        </w:tc>
      </w:tr>
      <w:tr w:rsidR="003A47BD" w:rsidTr="003A47BD">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12</w:t>
            </w:r>
          </w:p>
        </w:tc>
      </w:tr>
      <w:tr w:rsidR="003A47BD" w:rsidTr="003A47BD">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12</w:t>
            </w:r>
          </w:p>
        </w:tc>
      </w:tr>
      <w:tr w:rsidR="003A47BD" w:rsidTr="003A47BD">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92</w:t>
            </w:r>
          </w:p>
        </w:tc>
      </w:tr>
      <w:tr w:rsidR="003A47BD" w:rsidTr="003A47BD">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22</w:t>
            </w:r>
          </w:p>
        </w:tc>
      </w:tr>
      <w:tr w:rsidR="003A47BD" w:rsidTr="003A47BD">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w:t>
            </w:r>
          </w:p>
        </w:tc>
      </w:tr>
      <w:tr w:rsidR="003A47BD" w:rsidTr="003A47BD">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3A47BD" w:rsidRDefault="003A47BD">
            <w:pPr>
              <w:spacing w:line="360" w:lineRule="auto"/>
              <w:jc w:val="center"/>
              <w:rPr>
                <w:b/>
                <w:bCs/>
                <w:sz w:val="24"/>
                <w:szCs w:val="24"/>
              </w:rPr>
            </w:pPr>
            <w:r>
              <w:rPr>
                <w:b/>
                <w:bCs/>
                <w:sz w:val="24"/>
                <w:szCs w:val="24"/>
              </w:rPr>
              <w:t>140</w:t>
            </w:r>
          </w:p>
        </w:tc>
      </w:tr>
    </w:tbl>
    <w:p w:rsidR="003A47BD" w:rsidRDefault="003A47BD" w:rsidP="003A47BD">
      <w:pPr>
        <w:jc w:val="center"/>
        <w:rPr>
          <w:b/>
          <w:bCs/>
          <w:sz w:val="24"/>
          <w:szCs w:val="24"/>
        </w:rPr>
      </w:pPr>
    </w:p>
    <w:p w:rsidR="003A47BD" w:rsidRDefault="003A47BD" w:rsidP="003A47BD">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1B4BF9" w:rsidRPr="00D53AB3" w:rsidRDefault="003A47BD" w:rsidP="003A47BD">
      <w:pPr>
        <w:spacing w:after="160" w:line="259" w:lineRule="auto"/>
        <w:jc w:val="center"/>
        <w:rPr>
          <w:rFonts w:ascii="Arial Black" w:hAnsi="Arial Black" w:cs="Times New Roman"/>
          <w:sz w:val="32"/>
          <w:szCs w:val="32"/>
        </w:rPr>
        <w:sectPr w:rsidR="001B4BF9" w:rsidRPr="00D53AB3" w:rsidSect="007F1D9D">
          <w:footerReference w:type="default" r:id="rId7"/>
          <w:footerReference w:type="first" r:id="rId8"/>
          <w:pgSz w:w="11906" w:h="16838" w:code="9"/>
          <w:pgMar w:top="1418" w:right="1418" w:bottom="1418" w:left="1418" w:header="706" w:footer="706" w:gutter="0"/>
          <w:pgNumType w:start="1"/>
          <w:cols w:space="708"/>
          <w:titlePg/>
          <w:docGrid w:linePitch="360"/>
        </w:sectPr>
      </w:pPr>
      <w:r w:rsidRPr="00D53AB3">
        <w:rPr>
          <w:rFonts w:ascii="Arial Black" w:hAnsi="Arial Black" w:cs="Times New Roman"/>
          <w:sz w:val="32"/>
          <w:szCs w:val="32"/>
        </w:rPr>
        <w:t xml:space="preserve"> </w:t>
      </w:r>
    </w:p>
    <w:p w:rsidR="001B4BF9" w:rsidRPr="001E720C" w:rsidRDefault="001B4BF9" w:rsidP="001B4BF9">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84"/>
        <w:gridCol w:w="6087"/>
        <w:gridCol w:w="2074"/>
      </w:tblGrid>
      <w:tr w:rsidR="001B4BF9" w:rsidRPr="001E720C" w:rsidTr="00DC0C69">
        <w:tc>
          <w:tcPr>
            <w:tcW w:w="5000" w:type="pct"/>
            <w:gridSpan w:val="4"/>
          </w:tcPr>
          <w:p w:rsidR="001B4BF9" w:rsidRPr="001E720C" w:rsidRDefault="001B4BF9"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1B4BF9" w:rsidRPr="001E720C" w:rsidTr="00DC0C69">
        <w:tc>
          <w:tcPr>
            <w:tcW w:w="502" w:type="pct"/>
            <w:vMerge w:val="restart"/>
          </w:tcPr>
          <w:p w:rsidR="001B4BF9" w:rsidRPr="001E720C" w:rsidRDefault="001B4BF9"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1B4BF9" w:rsidRPr="001E720C" w:rsidRDefault="001B4BF9"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1B4BF9" w:rsidRPr="001E720C" w:rsidRDefault="001B4BF9" w:rsidP="00FF0DD4">
            <w:pPr>
              <w:spacing w:after="160" w:line="259" w:lineRule="auto"/>
              <w:rPr>
                <w:rFonts w:ascii="Times New Roman" w:hAnsi="Times New Roman"/>
                <w:b/>
                <w:sz w:val="24"/>
                <w:szCs w:val="24"/>
              </w:rPr>
            </w:pPr>
          </w:p>
          <w:p w:rsidR="001B4BF9" w:rsidRPr="001E720C" w:rsidRDefault="001B4BF9"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1B4BF9" w:rsidRPr="001E720C" w:rsidTr="00DC0C69">
        <w:tc>
          <w:tcPr>
            <w:tcW w:w="502" w:type="pct"/>
            <w:vMerge/>
          </w:tcPr>
          <w:p w:rsidR="001B4BF9" w:rsidRPr="001E720C" w:rsidRDefault="001B4BF9" w:rsidP="00FF0DD4">
            <w:pPr>
              <w:spacing w:after="160" w:line="259" w:lineRule="auto"/>
              <w:rPr>
                <w:rFonts w:ascii="Times New Roman" w:hAnsi="Times New Roman"/>
                <w:b/>
                <w:sz w:val="24"/>
                <w:szCs w:val="24"/>
              </w:rPr>
            </w:pPr>
          </w:p>
        </w:tc>
        <w:tc>
          <w:tcPr>
            <w:tcW w:w="3395" w:type="pct"/>
            <w:gridSpan w:val="2"/>
          </w:tcPr>
          <w:p w:rsidR="001B4BF9" w:rsidRPr="001E720C" w:rsidRDefault="001B4BF9"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1B4BF9" w:rsidRPr="001E720C" w:rsidRDefault="001B4BF9" w:rsidP="00FF0DD4">
            <w:pPr>
              <w:spacing w:after="160" w:line="259" w:lineRule="auto"/>
              <w:rPr>
                <w:rFonts w:ascii="Times New Roman" w:hAnsi="Times New Roman"/>
                <w:b/>
                <w:sz w:val="24"/>
                <w:szCs w:val="24"/>
              </w:rPr>
            </w:pPr>
          </w:p>
        </w:tc>
      </w:tr>
      <w:tr w:rsidR="001B4BF9" w:rsidRPr="001E720C" w:rsidTr="00DC0C69">
        <w:tc>
          <w:tcPr>
            <w:tcW w:w="502" w:type="pct"/>
            <w:vMerge/>
          </w:tcPr>
          <w:p w:rsidR="001B4BF9" w:rsidRPr="001E720C" w:rsidRDefault="001B4BF9" w:rsidP="00FF0DD4">
            <w:pPr>
              <w:spacing w:after="160" w:line="259" w:lineRule="auto"/>
              <w:rPr>
                <w:rFonts w:ascii="Times New Roman" w:hAnsi="Times New Roman"/>
                <w:b/>
                <w:sz w:val="24"/>
                <w:szCs w:val="24"/>
              </w:rPr>
            </w:pPr>
          </w:p>
        </w:tc>
        <w:tc>
          <w:tcPr>
            <w:tcW w:w="3395" w:type="pct"/>
            <w:gridSpan w:val="2"/>
          </w:tcPr>
          <w:p w:rsidR="001B4BF9" w:rsidRPr="001E720C" w:rsidRDefault="001B4BF9"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1B4BF9" w:rsidRPr="001E720C" w:rsidRDefault="001B4BF9" w:rsidP="00FF0DD4">
            <w:pPr>
              <w:spacing w:after="160" w:line="259" w:lineRule="auto"/>
              <w:rPr>
                <w:rFonts w:ascii="Times New Roman" w:hAnsi="Times New Roman"/>
                <w:b/>
                <w:sz w:val="24"/>
                <w:szCs w:val="24"/>
              </w:rPr>
            </w:pPr>
          </w:p>
        </w:tc>
      </w:tr>
      <w:tr w:rsidR="001B4BF9" w:rsidRPr="001E720C" w:rsidTr="00DC0C69">
        <w:tc>
          <w:tcPr>
            <w:tcW w:w="502" w:type="pct"/>
            <w:vMerge/>
          </w:tcPr>
          <w:p w:rsidR="001B4BF9" w:rsidRPr="001E720C" w:rsidRDefault="001B4BF9" w:rsidP="00FF0DD4">
            <w:pPr>
              <w:spacing w:after="160" w:line="259" w:lineRule="auto"/>
              <w:rPr>
                <w:rFonts w:ascii="Times New Roman" w:hAnsi="Times New Roman"/>
                <w:b/>
                <w:sz w:val="24"/>
                <w:szCs w:val="24"/>
              </w:rPr>
            </w:pPr>
          </w:p>
        </w:tc>
        <w:tc>
          <w:tcPr>
            <w:tcW w:w="3395" w:type="pct"/>
            <w:gridSpan w:val="2"/>
          </w:tcPr>
          <w:p w:rsidR="001B4BF9" w:rsidRPr="001E720C" w:rsidRDefault="001B4BF9"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1B4BF9" w:rsidRPr="001E720C" w:rsidRDefault="001B4BF9" w:rsidP="00FF0DD4">
            <w:pPr>
              <w:spacing w:after="160" w:line="259" w:lineRule="auto"/>
              <w:rPr>
                <w:rFonts w:ascii="Times New Roman" w:hAnsi="Times New Roman"/>
                <w:b/>
                <w:sz w:val="24"/>
                <w:szCs w:val="24"/>
              </w:rPr>
            </w:pPr>
          </w:p>
        </w:tc>
      </w:tr>
      <w:tr w:rsidR="001B4BF9" w:rsidRPr="001E720C" w:rsidTr="00DC0C69">
        <w:tc>
          <w:tcPr>
            <w:tcW w:w="502" w:type="pct"/>
          </w:tcPr>
          <w:p w:rsidR="001B4BF9" w:rsidRPr="001E720C" w:rsidRDefault="001B4BF9"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1B4BF9" w:rsidRPr="001E720C" w:rsidRDefault="001B4BF9"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1B4BF9" w:rsidRPr="001E720C" w:rsidRDefault="001B4BF9"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1B4BF9" w:rsidRPr="001E720C" w:rsidTr="00DC0C69">
        <w:tc>
          <w:tcPr>
            <w:tcW w:w="3897" w:type="pct"/>
            <w:gridSpan w:val="3"/>
          </w:tcPr>
          <w:p w:rsidR="001B4BF9" w:rsidRPr="001E720C" w:rsidRDefault="001B4BF9"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1B4BF9" w:rsidRPr="001E720C" w:rsidRDefault="001B4BF9"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1B4BF9" w:rsidRPr="001E720C" w:rsidTr="00DC0C69">
        <w:tc>
          <w:tcPr>
            <w:tcW w:w="4997" w:type="pct"/>
            <w:gridSpan w:val="4"/>
          </w:tcPr>
          <w:p w:rsidR="001B4BF9" w:rsidRPr="001E720C" w:rsidRDefault="001B4BF9"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1B4BF9" w:rsidRPr="001E720C" w:rsidRDefault="001B4BF9" w:rsidP="00FF0DD4">
            <w:pPr>
              <w:spacing w:after="0" w:line="240" w:lineRule="auto"/>
              <w:jc w:val="center"/>
              <w:rPr>
                <w:rFonts w:ascii="Times New Roman" w:hAnsi="Times New Roman"/>
                <w:b/>
                <w:sz w:val="24"/>
                <w:szCs w:val="24"/>
              </w:rPr>
            </w:pPr>
          </w:p>
        </w:tc>
      </w:tr>
      <w:tr w:rsidR="001B4BF9" w:rsidRPr="001E720C" w:rsidTr="00DC0C69">
        <w:tc>
          <w:tcPr>
            <w:tcW w:w="546" w:type="pct"/>
            <w:gridSpan w:val="2"/>
          </w:tcPr>
          <w:p w:rsidR="001B4BF9" w:rsidRPr="001E720C" w:rsidRDefault="001B4BF9"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1B4BF9" w:rsidRPr="001E720C" w:rsidRDefault="001B4BF9" w:rsidP="001B4BF9">
            <w:pPr>
              <w:widowControl w:val="0"/>
              <w:numPr>
                <w:ilvl w:val="0"/>
                <w:numId w:val="37"/>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1B4BF9" w:rsidRPr="001E720C" w:rsidRDefault="001B4BF9" w:rsidP="001B4BF9">
            <w:pPr>
              <w:widowControl w:val="0"/>
              <w:numPr>
                <w:ilvl w:val="0"/>
                <w:numId w:val="37"/>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1B4BF9" w:rsidRPr="001E720C" w:rsidTr="00DC0C69">
        <w:tc>
          <w:tcPr>
            <w:tcW w:w="546" w:type="pct"/>
            <w:gridSpan w:val="2"/>
          </w:tcPr>
          <w:p w:rsidR="001B4BF9" w:rsidRPr="001E720C" w:rsidRDefault="001B4BF9"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1B4BF9" w:rsidRPr="001E720C" w:rsidRDefault="001B4BF9" w:rsidP="001B4BF9">
            <w:pPr>
              <w:widowControl w:val="0"/>
              <w:numPr>
                <w:ilvl w:val="0"/>
                <w:numId w:val="33"/>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1B4BF9" w:rsidRPr="001E720C" w:rsidRDefault="001B4BF9" w:rsidP="001B4BF9">
            <w:pPr>
              <w:widowControl w:val="0"/>
              <w:numPr>
                <w:ilvl w:val="0"/>
                <w:numId w:val="33"/>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1B4BF9" w:rsidRPr="001E720C" w:rsidTr="00DC0C69">
        <w:tc>
          <w:tcPr>
            <w:tcW w:w="546" w:type="pct"/>
            <w:gridSpan w:val="2"/>
          </w:tcPr>
          <w:p w:rsidR="001B4BF9" w:rsidRPr="001E720C" w:rsidRDefault="001B4BF9"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1B4BF9" w:rsidRPr="001E720C" w:rsidRDefault="001B4BF9" w:rsidP="001B4BF9">
            <w:pPr>
              <w:widowControl w:val="0"/>
              <w:numPr>
                <w:ilvl w:val="0"/>
                <w:numId w:val="34"/>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1B4BF9" w:rsidRPr="001E720C" w:rsidRDefault="001B4BF9" w:rsidP="001B4BF9">
            <w:pPr>
              <w:widowControl w:val="0"/>
              <w:numPr>
                <w:ilvl w:val="0"/>
                <w:numId w:val="34"/>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1B4BF9" w:rsidRPr="001E720C" w:rsidTr="00DC0C69">
        <w:tc>
          <w:tcPr>
            <w:tcW w:w="546" w:type="pct"/>
            <w:gridSpan w:val="2"/>
          </w:tcPr>
          <w:p w:rsidR="001B4BF9" w:rsidRPr="001E720C" w:rsidRDefault="001B4BF9"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1B4BF9" w:rsidRPr="001E720C" w:rsidRDefault="001B4BF9" w:rsidP="001B4BF9">
            <w:pPr>
              <w:numPr>
                <w:ilvl w:val="0"/>
                <w:numId w:val="35"/>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1B4BF9" w:rsidRPr="001E720C" w:rsidRDefault="001B4BF9" w:rsidP="001B4BF9">
            <w:pPr>
              <w:numPr>
                <w:ilvl w:val="0"/>
                <w:numId w:val="35"/>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1B4BF9" w:rsidRPr="001E720C" w:rsidTr="00DC0C69">
        <w:tc>
          <w:tcPr>
            <w:tcW w:w="546" w:type="pct"/>
            <w:gridSpan w:val="2"/>
          </w:tcPr>
          <w:p w:rsidR="001B4BF9" w:rsidRPr="001E720C" w:rsidRDefault="001B4BF9"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1B4BF9" w:rsidRPr="001E720C" w:rsidRDefault="001B4BF9" w:rsidP="001B4BF9">
            <w:pPr>
              <w:widowControl w:val="0"/>
              <w:numPr>
                <w:ilvl w:val="0"/>
                <w:numId w:val="3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1B4BF9" w:rsidRPr="001E720C" w:rsidRDefault="001B4BF9" w:rsidP="001B4BF9">
            <w:pPr>
              <w:widowControl w:val="0"/>
              <w:numPr>
                <w:ilvl w:val="0"/>
                <w:numId w:val="3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1B4BF9" w:rsidRPr="001E720C" w:rsidRDefault="001B4BF9" w:rsidP="001B4BF9">
            <w:pPr>
              <w:widowControl w:val="0"/>
              <w:numPr>
                <w:ilvl w:val="0"/>
                <w:numId w:val="36"/>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1B4BF9" w:rsidRPr="001E720C" w:rsidRDefault="001B4BF9" w:rsidP="001B4BF9">
            <w:pPr>
              <w:widowControl w:val="0"/>
              <w:numPr>
                <w:ilvl w:val="0"/>
                <w:numId w:val="36"/>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1B4BF9" w:rsidRPr="001E720C" w:rsidTr="00DC0C69">
        <w:tc>
          <w:tcPr>
            <w:tcW w:w="546" w:type="pct"/>
            <w:gridSpan w:val="2"/>
          </w:tcPr>
          <w:p w:rsidR="001B4BF9" w:rsidRPr="001E720C" w:rsidRDefault="001B4BF9"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1B4BF9" w:rsidRPr="001E720C" w:rsidRDefault="001B4BF9" w:rsidP="001B4BF9">
            <w:pPr>
              <w:widowControl w:val="0"/>
              <w:numPr>
                <w:ilvl w:val="0"/>
                <w:numId w:val="36"/>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1B4BF9" w:rsidRPr="001E720C" w:rsidRDefault="001B4BF9" w:rsidP="001B4BF9">
            <w:pPr>
              <w:widowControl w:val="0"/>
              <w:numPr>
                <w:ilvl w:val="0"/>
                <w:numId w:val="36"/>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1B4BF9" w:rsidRPr="001E720C" w:rsidRDefault="001B4BF9" w:rsidP="001B4BF9">
      <w:pPr>
        <w:spacing w:after="160" w:line="259" w:lineRule="auto"/>
        <w:rPr>
          <w:rFonts w:ascii="Times New Roman" w:hAnsi="Times New Roman"/>
          <w:b/>
          <w:sz w:val="24"/>
          <w:szCs w:val="24"/>
        </w:rPr>
      </w:pPr>
    </w:p>
    <w:p w:rsidR="001B4BF9" w:rsidRPr="001E720C" w:rsidRDefault="001B4BF9" w:rsidP="001B4BF9">
      <w:pPr>
        <w:spacing w:after="0" w:line="240" w:lineRule="auto"/>
        <w:jc w:val="center"/>
        <w:rPr>
          <w:rFonts w:ascii="Times New Roman" w:hAnsi="Times New Roman" w:cs="Times New Roman"/>
          <w:b/>
          <w:sz w:val="24"/>
          <w:szCs w:val="24"/>
          <w:u w:val="single"/>
          <w:lang w:val="en-US"/>
        </w:rPr>
      </w:pPr>
    </w:p>
    <w:p w:rsidR="001B4BF9" w:rsidRPr="001E720C" w:rsidRDefault="001B4BF9" w:rsidP="001B4BF9">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1B4BF9" w:rsidRPr="001E720C" w:rsidRDefault="001B4BF9" w:rsidP="001B4BF9">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1B4BF9" w:rsidRPr="001E720C" w:rsidRDefault="001B4BF9" w:rsidP="001B4BF9">
      <w:pPr>
        <w:numPr>
          <w:ilvl w:val="0"/>
          <w:numId w:val="42"/>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1B4BF9" w:rsidRPr="001E720C" w:rsidRDefault="001B4BF9" w:rsidP="001B4BF9">
      <w:pPr>
        <w:numPr>
          <w:ilvl w:val="0"/>
          <w:numId w:val="42"/>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1B4BF9" w:rsidRPr="001E720C" w:rsidRDefault="001B4BF9" w:rsidP="001B4BF9">
      <w:pPr>
        <w:numPr>
          <w:ilvl w:val="0"/>
          <w:numId w:val="42"/>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1B4BF9" w:rsidRPr="001E720C" w:rsidRDefault="001B4BF9" w:rsidP="001B4BF9">
      <w:pPr>
        <w:numPr>
          <w:ilvl w:val="0"/>
          <w:numId w:val="42"/>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1B4BF9" w:rsidRPr="001E720C" w:rsidRDefault="001B4BF9" w:rsidP="001B4BF9">
      <w:pPr>
        <w:numPr>
          <w:ilvl w:val="0"/>
          <w:numId w:val="42"/>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1B4BF9" w:rsidRPr="001E720C" w:rsidRDefault="001B4BF9" w:rsidP="001B4BF9">
      <w:pPr>
        <w:numPr>
          <w:ilvl w:val="0"/>
          <w:numId w:val="42"/>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1B4BF9" w:rsidRPr="001E720C" w:rsidRDefault="001B4BF9" w:rsidP="001B4BF9">
      <w:pPr>
        <w:numPr>
          <w:ilvl w:val="0"/>
          <w:numId w:val="42"/>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1B4BF9" w:rsidRPr="001E720C" w:rsidRDefault="001B4BF9" w:rsidP="001B4BF9">
      <w:pPr>
        <w:numPr>
          <w:ilvl w:val="0"/>
          <w:numId w:val="42"/>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1B4BF9" w:rsidRPr="001E720C" w:rsidRDefault="001B4BF9" w:rsidP="001B4BF9">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1B4BF9" w:rsidRPr="001E720C" w:rsidRDefault="001B4BF9" w:rsidP="001B4BF9">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1B4BF9"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1B4BF9" w:rsidRPr="001E720C" w:rsidRDefault="001B4BF9"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1B4BF9" w:rsidRPr="001E720C" w:rsidRDefault="001B4BF9"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1B4BF9"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1B4BF9" w:rsidRPr="001E720C" w:rsidRDefault="001B4BF9"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1B4BF9" w:rsidRPr="001E720C" w:rsidRDefault="001B4BF9"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1B4BF9" w:rsidRPr="001E720C" w:rsidRDefault="001B4BF9" w:rsidP="001B4BF9">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1B4BF9" w:rsidRPr="001E720C" w:rsidRDefault="001B4BF9" w:rsidP="001B4BF9">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1B4BF9" w:rsidRPr="001E720C" w:rsidTr="00FF0DD4">
        <w:tc>
          <w:tcPr>
            <w:cnfStyle w:val="001000000000"/>
            <w:tcW w:w="1242" w:type="dxa"/>
            <w:vMerge w:val="restart"/>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1B4BF9" w:rsidRPr="001E720C" w:rsidRDefault="001B4BF9"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1B4BF9" w:rsidRPr="001E720C" w:rsidRDefault="001B4BF9" w:rsidP="001B4BF9">
            <w:pPr>
              <w:numPr>
                <w:ilvl w:val="0"/>
                <w:numId w:val="3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1B4BF9" w:rsidRPr="001E720C" w:rsidRDefault="001B4BF9" w:rsidP="001B4BF9">
            <w:pPr>
              <w:numPr>
                <w:ilvl w:val="0"/>
                <w:numId w:val="3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1B4BF9" w:rsidRPr="001E720C" w:rsidRDefault="001B4BF9" w:rsidP="001B4BF9">
            <w:pPr>
              <w:numPr>
                <w:ilvl w:val="0"/>
                <w:numId w:val="3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1B4BF9"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1B4BF9" w:rsidRPr="001E720C" w:rsidRDefault="001B4BF9"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1B4BF9" w:rsidRPr="001E720C" w:rsidRDefault="001B4BF9" w:rsidP="001B4BF9">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1B4BF9" w:rsidRPr="001E720C" w:rsidTr="00FF0DD4">
        <w:tc>
          <w:tcPr>
            <w:cnfStyle w:val="001000000000"/>
            <w:tcW w:w="1242" w:type="dxa"/>
            <w:vMerge/>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1B4BF9" w:rsidRPr="001E720C" w:rsidRDefault="001B4BF9"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1B4BF9" w:rsidRPr="001E720C" w:rsidRDefault="001B4BF9" w:rsidP="001B4BF9">
            <w:pPr>
              <w:numPr>
                <w:ilvl w:val="0"/>
                <w:numId w:val="3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1B4BF9"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1B4BF9" w:rsidRPr="001E720C" w:rsidRDefault="001B4BF9"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1B4BF9" w:rsidRPr="001E720C" w:rsidRDefault="001B4BF9" w:rsidP="001B4BF9">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1B4BF9" w:rsidRPr="001E720C" w:rsidRDefault="001B4BF9" w:rsidP="001B4BF9">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1B4BF9" w:rsidRPr="001E720C" w:rsidRDefault="001B4BF9" w:rsidP="001B4BF9">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1B4BF9" w:rsidRPr="001E720C" w:rsidRDefault="001B4BF9" w:rsidP="001B4BF9">
            <w:pPr>
              <w:numPr>
                <w:ilvl w:val="0"/>
                <w:numId w:val="3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1B4BF9" w:rsidRPr="001E720C" w:rsidTr="00FF0DD4">
        <w:tc>
          <w:tcPr>
            <w:cnfStyle w:val="001000000000"/>
            <w:tcW w:w="1242" w:type="dxa"/>
            <w:vMerge/>
            <w:tcBorders>
              <w:bottom w:val="single" w:sz="4"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1B4BF9" w:rsidRPr="001E720C" w:rsidRDefault="001B4BF9"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1B4BF9" w:rsidRPr="001E720C" w:rsidRDefault="001B4BF9" w:rsidP="001B4BF9">
            <w:pPr>
              <w:numPr>
                <w:ilvl w:val="0"/>
                <w:numId w:val="4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1B4BF9"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1B4BF9" w:rsidRPr="001E720C" w:rsidRDefault="001B4BF9"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1B4BF9" w:rsidRPr="001E720C" w:rsidRDefault="001B4BF9"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1B4BF9" w:rsidRPr="001E720C" w:rsidRDefault="001B4BF9" w:rsidP="001B4BF9">
            <w:pPr>
              <w:numPr>
                <w:ilvl w:val="0"/>
                <w:numId w:val="3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1B4BF9" w:rsidRPr="001E720C" w:rsidRDefault="001B4BF9" w:rsidP="001B4BF9">
            <w:pPr>
              <w:numPr>
                <w:ilvl w:val="0"/>
                <w:numId w:val="3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1B4BF9" w:rsidRPr="001E720C" w:rsidRDefault="001B4BF9" w:rsidP="001B4BF9">
            <w:pPr>
              <w:numPr>
                <w:ilvl w:val="0"/>
                <w:numId w:val="3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1B4BF9" w:rsidRPr="001E720C" w:rsidRDefault="001B4BF9" w:rsidP="001B4BF9">
            <w:pPr>
              <w:numPr>
                <w:ilvl w:val="0"/>
                <w:numId w:val="3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1B4BF9" w:rsidRPr="001E720C" w:rsidTr="00FF0DD4">
        <w:tc>
          <w:tcPr>
            <w:cnfStyle w:val="001000000000"/>
            <w:tcW w:w="1242" w:type="dxa"/>
            <w:tcBorders>
              <w:bottom w:val="single" w:sz="4"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1B4BF9" w:rsidRPr="001E720C" w:rsidRDefault="001B4BF9"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1B4BF9" w:rsidRPr="001E720C" w:rsidRDefault="001B4BF9" w:rsidP="001B4BF9">
            <w:pPr>
              <w:numPr>
                <w:ilvl w:val="0"/>
                <w:numId w:val="3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1B4BF9" w:rsidRPr="001E720C" w:rsidRDefault="001B4BF9" w:rsidP="001B4BF9">
            <w:pPr>
              <w:numPr>
                <w:ilvl w:val="0"/>
                <w:numId w:val="3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1B4BF9" w:rsidRPr="001E720C" w:rsidRDefault="001B4BF9" w:rsidP="001B4BF9">
            <w:pPr>
              <w:numPr>
                <w:ilvl w:val="0"/>
                <w:numId w:val="3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1B4BF9"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1B4BF9" w:rsidRPr="001E720C" w:rsidRDefault="001B4BF9"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1B4BF9" w:rsidRPr="001E720C" w:rsidRDefault="001B4BF9" w:rsidP="001B4BF9">
            <w:pPr>
              <w:numPr>
                <w:ilvl w:val="0"/>
                <w:numId w:val="27"/>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1B4BF9" w:rsidRPr="001E720C" w:rsidTr="00FF0DD4">
        <w:tc>
          <w:tcPr>
            <w:cnfStyle w:val="001000000000"/>
            <w:tcW w:w="1242" w:type="dxa"/>
            <w:tcBorders>
              <w:bottom w:val="single" w:sz="4"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1B4BF9" w:rsidRPr="001E720C" w:rsidRDefault="001B4BF9"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1B4BF9" w:rsidRPr="001E720C" w:rsidRDefault="001B4BF9" w:rsidP="001B4BF9">
            <w:pPr>
              <w:numPr>
                <w:ilvl w:val="0"/>
                <w:numId w:val="27"/>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1B4BF9" w:rsidRPr="001E720C" w:rsidRDefault="001B4BF9" w:rsidP="001B4BF9">
            <w:pPr>
              <w:numPr>
                <w:ilvl w:val="0"/>
                <w:numId w:val="27"/>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1B4BF9"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1B4BF9" w:rsidRPr="001E720C" w:rsidRDefault="001B4BF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1B4BF9" w:rsidRPr="001E720C" w:rsidRDefault="001B4BF9"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1B4BF9" w:rsidRPr="001E720C" w:rsidRDefault="001B4BF9"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1B4BF9" w:rsidRPr="001E720C" w:rsidRDefault="001B4BF9" w:rsidP="001B4BF9">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1B4BF9" w:rsidRPr="001E720C" w:rsidRDefault="001B4BF9" w:rsidP="001B4BF9">
            <w:pPr>
              <w:numPr>
                <w:ilvl w:val="0"/>
                <w:numId w:val="41"/>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1B4BF9" w:rsidRPr="001E720C" w:rsidTr="00FF0DD4">
        <w:tc>
          <w:tcPr>
            <w:cnfStyle w:val="001000000000"/>
            <w:tcW w:w="3936" w:type="dxa"/>
            <w:gridSpan w:val="2"/>
            <w:shd w:val="clear" w:color="auto" w:fill="FFFFFF"/>
          </w:tcPr>
          <w:p w:rsidR="001B4BF9" w:rsidRPr="001E720C" w:rsidRDefault="001B4BF9"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1B4BF9" w:rsidRPr="001E720C" w:rsidRDefault="001B4BF9"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1B4BF9" w:rsidRPr="001E720C" w:rsidRDefault="001B4BF9" w:rsidP="001B4BF9">
            <w:pPr>
              <w:numPr>
                <w:ilvl w:val="0"/>
                <w:numId w:val="4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1B4BF9" w:rsidRPr="001E720C" w:rsidRDefault="001B4BF9" w:rsidP="001B4BF9">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1B4BF9"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1B4BF9" w:rsidRPr="001E720C" w:rsidRDefault="001B4BF9"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1B4BF9" w:rsidRPr="001E720C" w:rsidRDefault="001B4BF9"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1B4BF9" w:rsidRPr="001E720C" w:rsidRDefault="001B4BF9" w:rsidP="001B4BF9">
      <w:pPr>
        <w:spacing w:after="160" w:line="259" w:lineRule="auto"/>
        <w:rPr>
          <w:rFonts w:ascii="Times New Roman" w:hAnsi="Times New Roman" w:cs="Times New Roman"/>
          <w:b/>
          <w:color w:val="000000"/>
          <w:sz w:val="24"/>
        </w:rPr>
      </w:pPr>
      <w:r w:rsidRPr="001E720C">
        <w:rPr>
          <w:rFonts w:ascii="Times New Roman" w:hAnsi="Times New Roman" w:cs="Times New Roman"/>
          <w:b/>
          <w:color w:val="000000"/>
          <w:sz w:val="24"/>
        </w:rPr>
        <w:br w:type="page"/>
      </w:r>
    </w:p>
    <w:p w:rsidR="00DB698F" w:rsidRDefault="00EB5E19">
      <w:pPr>
        <w:pStyle w:val="Normal1"/>
        <w:spacing w:before="60"/>
        <w:ind w:left="90"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B.COM </w:t>
      </w:r>
      <w:r w:rsidR="002751A4">
        <w:rPr>
          <w:rFonts w:ascii="Times New Roman" w:eastAsia="Times New Roman" w:hAnsi="Times New Roman" w:cs="Times New Roman"/>
          <w:b/>
          <w:sz w:val="24"/>
          <w:szCs w:val="24"/>
        </w:rPr>
        <w:t>–</w:t>
      </w:r>
      <w:r w:rsidR="00B9019D">
        <w:rPr>
          <w:rFonts w:ascii="Times New Roman" w:eastAsia="Times New Roman" w:hAnsi="Times New Roman" w:cs="Times New Roman"/>
          <w:b/>
          <w:sz w:val="24"/>
          <w:szCs w:val="24"/>
        </w:rPr>
        <w:t>FINANCE AND TAXATION</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1B4BF9">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rsidP="00C32191">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 - Business </w:t>
            </w:r>
            <w:r w:rsidR="00C32191">
              <w:rPr>
                <w:rFonts w:ascii="Times New Roman" w:eastAsia="Times New Roman" w:hAnsi="Times New Roman" w:cs="Times New Roman"/>
                <w:sz w:val="24"/>
                <w:szCs w:val="24"/>
              </w:rPr>
              <w:t xml:space="preserve">Communication </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Indian Economic Development</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Business Economics</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1B4BF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rsidP="00C32191">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II </w:t>
            </w:r>
            <w:r w:rsidR="00B9019D">
              <w:rPr>
                <w:rFonts w:ascii="Times New Roman" w:eastAsia="Times New Roman" w:hAnsi="Times New Roman" w:cs="Times New Roman"/>
                <w:sz w:val="24"/>
                <w:szCs w:val="24"/>
              </w:rPr>
              <w:t>–</w:t>
            </w:r>
            <w:r w:rsidR="00C32191" w:rsidRPr="00AB715E">
              <w:rPr>
                <w:rFonts w:ascii="Times New Roman" w:eastAsia="Times New Roman" w:hAnsi="Times New Roman" w:cs="Times New Roman"/>
                <w:sz w:val="24"/>
                <w:szCs w:val="24"/>
              </w:rPr>
              <w:t>International Economics</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rsidP="00C32191">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II </w:t>
            </w:r>
            <w:r w:rsidR="00C32191">
              <w:rPr>
                <w:rFonts w:ascii="Times New Roman" w:eastAsia="Times New Roman" w:hAnsi="Times New Roman" w:cs="Times New Roman"/>
                <w:sz w:val="24"/>
                <w:szCs w:val="24"/>
              </w:rPr>
              <w:t xml:space="preserve">–Business Environment </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8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AB715E" w:rsidRDefault="00EB5E19" w:rsidP="00DA2DF4">
            <w:pPr>
              <w:pStyle w:val="Normal1"/>
              <w:spacing w:after="0" w:line="240" w:lineRule="auto"/>
              <w:ind w:left="85"/>
              <w:rPr>
                <w:rFonts w:ascii="Times New Roman" w:eastAsia="Times New Roman" w:hAnsi="Times New Roman" w:cs="Times New Roman"/>
                <w:sz w:val="24"/>
                <w:szCs w:val="24"/>
              </w:rPr>
            </w:pPr>
            <w:r w:rsidRPr="00AB715E">
              <w:rPr>
                <w:rFonts w:ascii="Times New Roman" w:eastAsia="Times New Roman" w:hAnsi="Times New Roman" w:cs="Times New Roman"/>
                <w:sz w:val="24"/>
                <w:szCs w:val="24"/>
              </w:rPr>
              <w:t xml:space="preserve">Elective II – </w:t>
            </w:r>
            <w:r w:rsidR="00381770" w:rsidRPr="00AB715E">
              <w:rPr>
                <w:rFonts w:ascii="Times New Roman" w:eastAsia="Times New Roman" w:hAnsi="Times New Roman" w:cs="Times New Roman"/>
                <w:sz w:val="24"/>
                <w:szCs w:val="24"/>
              </w:rPr>
              <w:t xml:space="preserve">Indian Financial System </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1B4BF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rsidP="00C32191">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VI </w:t>
            </w:r>
            <w:r w:rsidR="00C32191">
              <w:rPr>
                <w:rFonts w:ascii="Times New Roman" w:eastAsia="Times New Roman" w:hAnsi="Times New Roman" w:cs="Times New Roman"/>
                <w:sz w:val="24"/>
                <w:szCs w:val="24"/>
              </w:rPr>
              <w:t xml:space="preserve">– </w:t>
            </w:r>
            <w:r w:rsidR="00C32191" w:rsidRPr="00C32191">
              <w:rPr>
                <w:rFonts w:ascii="Times New Roman" w:eastAsia="Times New Roman" w:hAnsi="Times New Roman" w:cs="Times New Roman"/>
                <w:b/>
                <w:sz w:val="24"/>
                <w:szCs w:val="24"/>
              </w:rPr>
              <w:t>Banking Law and Practice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BE0C90">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C32191" w:rsidRDefault="00EB5E19" w:rsidP="00DA2DF4">
            <w:pPr>
              <w:pStyle w:val="Normal1"/>
              <w:spacing w:before="20" w:after="20"/>
              <w:ind w:left="85"/>
              <w:rPr>
                <w:rFonts w:ascii="Times New Roman" w:eastAsia="Times New Roman" w:hAnsi="Times New Roman" w:cs="Times New Roman"/>
                <w:sz w:val="24"/>
                <w:szCs w:val="24"/>
              </w:rPr>
            </w:pPr>
            <w:r w:rsidRPr="00C32191">
              <w:rPr>
                <w:rFonts w:ascii="Times New Roman" w:eastAsia="Times New Roman" w:hAnsi="Times New Roman" w:cs="Times New Roman"/>
                <w:sz w:val="24"/>
                <w:szCs w:val="24"/>
              </w:rPr>
              <w:t xml:space="preserve">Elective III – </w:t>
            </w:r>
            <w:r w:rsidR="00DA2DF4" w:rsidRPr="00C32191">
              <w:rPr>
                <w:rFonts w:ascii="Times New Roman" w:eastAsia="Times New Roman" w:hAnsi="Times New Roman" w:cs="Times New Roman"/>
                <w:sz w:val="24"/>
                <w:szCs w:val="24"/>
              </w:rPr>
              <w:t xml:space="preserve">Business </w:t>
            </w:r>
            <w:r w:rsidR="00C32191" w:rsidRPr="00C32191">
              <w:rPr>
                <w:rFonts w:ascii="Times New Roman" w:eastAsia="Times New Roman" w:hAnsi="Times New Roman" w:cs="Times New Roman"/>
                <w:sz w:val="24"/>
                <w:szCs w:val="24"/>
              </w:rPr>
              <w:t xml:space="preserve">Mathematics and </w:t>
            </w:r>
            <w:r w:rsidR="00DA2DF4" w:rsidRPr="00C32191">
              <w:rPr>
                <w:rFonts w:ascii="Times New Roman" w:eastAsia="Times New Roman" w:hAnsi="Times New Roman" w:cs="Times New Roman"/>
                <w:sz w:val="24"/>
                <w:szCs w:val="24"/>
              </w:rPr>
              <w:t xml:space="preserve">Statistics </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003D27" w:rsidRDefault="00EB5E19" w:rsidP="00C32191">
            <w:pPr>
              <w:pStyle w:val="Normal1"/>
              <w:spacing w:before="20" w:after="20" w:line="260" w:lineRule="auto"/>
              <w:ind w:left="85"/>
              <w:rPr>
                <w:rFonts w:ascii="Times New Roman" w:eastAsia="Times New Roman" w:hAnsi="Times New Roman" w:cs="Times New Roman"/>
                <w:sz w:val="24"/>
                <w:szCs w:val="24"/>
              </w:rPr>
            </w:pPr>
            <w:r w:rsidRPr="00003D27">
              <w:rPr>
                <w:rFonts w:ascii="Times New Roman" w:eastAsia="Times New Roman" w:hAnsi="Times New Roman" w:cs="Times New Roman"/>
                <w:sz w:val="24"/>
                <w:szCs w:val="24"/>
              </w:rPr>
              <w:t xml:space="preserve">Elective III – </w:t>
            </w:r>
            <w:r w:rsidR="00C32191">
              <w:rPr>
                <w:rFonts w:ascii="Times New Roman" w:eastAsia="Times New Roman" w:hAnsi="Times New Roman" w:cs="Times New Roman"/>
                <w:sz w:val="24"/>
                <w:szCs w:val="24"/>
              </w:rPr>
              <w:t xml:space="preserve">Insurance Risk Management </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003D27" w:rsidRDefault="00EB5E19" w:rsidP="00C32191">
            <w:pPr>
              <w:pStyle w:val="Normal1"/>
              <w:spacing w:before="20" w:after="20"/>
              <w:ind w:left="85"/>
              <w:rPr>
                <w:rFonts w:ascii="Times New Roman" w:eastAsia="Times New Roman" w:hAnsi="Times New Roman" w:cs="Times New Roman"/>
                <w:sz w:val="24"/>
                <w:szCs w:val="24"/>
              </w:rPr>
            </w:pPr>
            <w:r w:rsidRPr="00003D27">
              <w:rPr>
                <w:rFonts w:ascii="Times New Roman" w:eastAsia="Times New Roman" w:hAnsi="Times New Roman" w:cs="Times New Roman"/>
                <w:sz w:val="24"/>
                <w:szCs w:val="24"/>
              </w:rPr>
              <w:t xml:space="preserve">Elective III – </w:t>
            </w:r>
            <w:r w:rsidR="00C32191">
              <w:rPr>
                <w:rFonts w:ascii="Times New Roman" w:eastAsia="Times New Roman" w:hAnsi="Times New Roman" w:cs="Times New Roman"/>
                <w:sz w:val="24"/>
                <w:szCs w:val="24"/>
              </w:rPr>
              <w:t xml:space="preserve">Working Capital Management </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BE0C90">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1B4BF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bookmarkStart w:id="2" w:name="_GoBack"/>
            <w:bookmarkEnd w:id="2"/>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216B08" w:rsidRDefault="00EB5E19">
            <w:pPr>
              <w:pStyle w:val="Normal1"/>
              <w:spacing w:before="20" w:after="20" w:line="26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53847">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53847">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rsidP="00C32191">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VIII-</w:t>
            </w:r>
            <w:r w:rsidR="00C32191">
              <w:rPr>
                <w:rFonts w:ascii="Times New Roman" w:eastAsia="Times New Roman" w:hAnsi="Times New Roman" w:cs="Times New Roman"/>
                <w:b/>
                <w:sz w:val="24"/>
                <w:szCs w:val="24"/>
              </w:rPr>
              <w:t xml:space="preserve">Company Law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053847">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DA2DF4">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IV– </w:t>
            </w:r>
            <w:r w:rsidR="00DA2DF4">
              <w:rPr>
                <w:rFonts w:ascii="Times New Roman" w:eastAsia="Times New Roman" w:hAnsi="Times New Roman" w:cs="Times New Roman"/>
                <w:sz w:val="24"/>
                <w:szCs w:val="24"/>
              </w:rPr>
              <w:t>Operations Research</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003D27" w:rsidRDefault="00EB5E19" w:rsidP="00C32191">
            <w:pPr>
              <w:pStyle w:val="Normal1"/>
              <w:spacing w:before="20" w:after="20" w:line="260" w:lineRule="auto"/>
              <w:ind w:left="85"/>
              <w:rPr>
                <w:rFonts w:ascii="Times New Roman" w:eastAsia="Times New Roman" w:hAnsi="Times New Roman" w:cs="Times New Roman"/>
                <w:sz w:val="24"/>
                <w:szCs w:val="24"/>
              </w:rPr>
            </w:pPr>
            <w:r w:rsidRPr="00003D27">
              <w:rPr>
                <w:rFonts w:ascii="Times New Roman" w:eastAsia="Times New Roman" w:hAnsi="Times New Roman" w:cs="Times New Roman"/>
                <w:sz w:val="24"/>
                <w:szCs w:val="24"/>
              </w:rPr>
              <w:t xml:space="preserve">Elective IV– </w:t>
            </w:r>
            <w:r w:rsidR="00C32191">
              <w:rPr>
                <w:rFonts w:ascii="Times New Roman" w:eastAsia="Times New Roman" w:hAnsi="Times New Roman" w:cs="Times New Roman"/>
                <w:sz w:val="24"/>
                <w:szCs w:val="24"/>
              </w:rPr>
              <w:t xml:space="preserve">Fundamentals of Investment </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381770">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IV- </w:t>
            </w:r>
            <w:r w:rsidR="00DA2DF4">
              <w:rPr>
                <w:rFonts w:ascii="Times New Roman" w:eastAsia="Times New Roman" w:hAnsi="Times New Roman" w:cs="Times New Roman"/>
                <w:sz w:val="24"/>
                <w:szCs w:val="24"/>
              </w:rPr>
              <w:t xml:space="preserve">Financial </w:t>
            </w:r>
            <w:r w:rsidR="00381770">
              <w:rPr>
                <w:rFonts w:ascii="Times New Roman" w:eastAsia="Times New Roman" w:hAnsi="Times New Roman" w:cs="Times New Roman"/>
                <w:sz w:val="24"/>
                <w:szCs w:val="24"/>
              </w:rPr>
              <w:t xml:space="preserve">Markets </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053847">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C32191">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w:t>
            </w:r>
            <w:r w:rsidR="00C32191">
              <w:rPr>
                <w:rFonts w:ascii="Times New Roman" w:eastAsia="Times New Roman" w:hAnsi="Times New Roman" w:cs="Times New Roman"/>
                <w:sz w:val="24"/>
                <w:szCs w:val="24"/>
              </w:rPr>
              <w:t>–</w:t>
            </w:r>
            <w:r w:rsidR="00C32191">
              <w:rPr>
                <w:rFonts w:ascii="Times New Roman" w:eastAsia="Times New Roman" w:hAnsi="Times New Roman" w:cs="Times New Roman"/>
                <w:b/>
                <w:sz w:val="24"/>
                <w:szCs w:val="24"/>
              </w:rPr>
              <w:t>Principle of Marketing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2F6FD7">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AE7E24" w:rsidRDefault="00EB5E19" w:rsidP="00003D27">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1/2 -Financial Management / </w:t>
            </w:r>
            <w:r w:rsidR="00381770">
              <w:rPr>
                <w:rFonts w:ascii="Times New Roman" w:eastAsia="Times New Roman" w:hAnsi="Times New Roman" w:cs="Times New Roman"/>
                <w:sz w:val="24"/>
                <w:szCs w:val="24"/>
              </w:rPr>
              <w:t xml:space="preserve">2/2- Indirect Taxation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A2DF4" w:rsidRDefault="00EB5E19" w:rsidP="001F5C70">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3/4 –</w:t>
            </w:r>
            <w:r w:rsidR="001F5C70">
              <w:rPr>
                <w:rFonts w:ascii="Times New Roman" w:eastAsia="Times New Roman" w:hAnsi="Times New Roman" w:cs="Times New Roman"/>
                <w:sz w:val="24"/>
                <w:szCs w:val="24"/>
              </w:rPr>
              <w:t>Capital Market</w:t>
            </w:r>
            <w:r w:rsidR="00DA2DF4">
              <w:rPr>
                <w:rFonts w:ascii="Times New Roman" w:eastAsia="Times New Roman" w:hAnsi="Times New Roman" w:cs="Times New Roman"/>
                <w:sz w:val="24"/>
                <w:szCs w:val="24"/>
              </w:rPr>
              <w:t>/ 4/4</w:t>
            </w:r>
            <w:r w:rsidR="003249BA">
              <w:rPr>
                <w:rFonts w:ascii="Times New Roman" w:eastAsia="Times New Roman" w:hAnsi="Times New Roman" w:cs="Times New Roman"/>
                <w:sz w:val="24"/>
                <w:szCs w:val="24"/>
              </w:rPr>
              <w:t xml:space="preserve"> Financial Derivatives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SIXTH SEMESTER</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rsidP="00C32191">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w:t>
            </w:r>
            <w:r w:rsidR="00DA2DF4">
              <w:rPr>
                <w:rFonts w:ascii="Times New Roman" w:eastAsia="Times New Roman" w:hAnsi="Times New Roman" w:cs="Times New Roman"/>
                <w:sz w:val="24"/>
                <w:szCs w:val="24"/>
              </w:rPr>
              <w:t>5/6</w:t>
            </w:r>
            <w:r>
              <w:rPr>
                <w:rFonts w:ascii="Times New Roman" w:eastAsia="Times New Roman" w:hAnsi="Times New Roman" w:cs="Times New Roman"/>
                <w:sz w:val="24"/>
                <w:szCs w:val="24"/>
              </w:rPr>
              <w:t xml:space="preserve">- </w:t>
            </w:r>
            <w:r w:rsidR="00C32191" w:rsidRPr="001F5C70">
              <w:rPr>
                <w:rFonts w:ascii="Times New Roman" w:eastAsia="Times New Roman" w:hAnsi="Times New Roman" w:cs="Times New Roman"/>
                <w:sz w:val="24"/>
                <w:szCs w:val="24"/>
              </w:rPr>
              <w:t>Direct Tax  Management</w:t>
            </w:r>
            <w:r>
              <w:rPr>
                <w:rFonts w:ascii="Times New Roman" w:eastAsia="Times New Roman" w:hAnsi="Times New Roman" w:cs="Times New Roman"/>
                <w:sz w:val="24"/>
                <w:szCs w:val="24"/>
              </w:rPr>
              <w:t xml:space="preserve">/ </w:t>
            </w:r>
            <w:r w:rsidR="00DA2DF4">
              <w:rPr>
                <w:rFonts w:ascii="Times New Roman" w:eastAsia="Times New Roman" w:hAnsi="Times New Roman" w:cs="Times New Roman"/>
                <w:sz w:val="24"/>
                <w:szCs w:val="24"/>
              </w:rPr>
              <w:t xml:space="preserve">6/6 </w:t>
            </w:r>
            <w:r w:rsidR="00C32191">
              <w:rPr>
                <w:rFonts w:ascii="Times New Roman" w:eastAsia="Times New Roman" w:hAnsi="Times New Roman" w:cs="Times New Roman"/>
                <w:sz w:val="24"/>
                <w:szCs w:val="24"/>
              </w:rPr>
              <w:t>–</w:t>
            </w:r>
            <w:r w:rsidR="00C32191" w:rsidRPr="00AB715E">
              <w:rPr>
                <w:rFonts w:ascii="Times New Roman" w:eastAsia="Times New Roman" w:hAnsi="Times New Roman" w:cs="Times New Roman"/>
                <w:sz w:val="24"/>
                <w:szCs w:val="24"/>
              </w:rPr>
              <w:t>Corporate Finance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rsidP="00C32191">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7/8- </w:t>
            </w:r>
            <w:r w:rsidR="00C32191" w:rsidRPr="00AB715E">
              <w:rPr>
                <w:rFonts w:ascii="Times New Roman" w:eastAsia="Times New Roman" w:hAnsi="Times New Roman" w:cs="Times New Roman"/>
                <w:sz w:val="24"/>
                <w:szCs w:val="24"/>
              </w:rPr>
              <w:t>FOREX Management</w:t>
            </w:r>
            <w:r>
              <w:rPr>
                <w:rFonts w:ascii="Times New Roman" w:eastAsia="Times New Roman" w:hAnsi="Times New Roman" w:cs="Times New Roman"/>
                <w:sz w:val="24"/>
                <w:szCs w:val="24"/>
              </w:rPr>
              <w:t xml:space="preserve">/ </w:t>
            </w:r>
            <w:r w:rsidR="00541247">
              <w:rPr>
                <w:rFonts w:ascii="Times New Roman" w:eastAsia="Times New Roman" w:hAnsi="Times New Roman" w:cs="Times New Roman"/>
                <w:sz w:val="24"/>
                <w:szCs w:val="24"/>
              </w:rPr>
              <w:t xml:space="preserve">8/8 </w:t>
            </w:r>
            <w:r w:rsidR="00DA2DF4">
              <w:rPr>
                <w:rFonts w:ascii="Times New Roman" w:eastAsia="Times New Roman" w:hAnsi="Times New Roman" w:cs="Times New Roman"/>
                <w:sz w:val="24"/>
                <w:szCs w:val="24"/>
              </w:rPr>
              <w:t xml:space="preserve">– </w:t>
            </w:r>
            <w:r w:rsidR="00C32191">
              <w:rPr>
                <w:rFonts w:ascii="Times New Roman" w:eastAsia="Times New Roman" w:hAnsi="Times New Roman" w:cs="Times New Roman"/>
                <w:sz w:val="24"/>
                <w:szCs w:val="24"/>
              </w:rPr>
              <w:t xml:space="preserve">Spreadsheet of Business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6622" w:type="dxa"/>
            <w:gridSpan w:val="4"/>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DB698F" w:rsidRDefault="00EB5E19" w:rsidP="00306166">
      <w:pPr>
        <w:pStyle w:val="Normal1"/>
        <w:rPr>
          <w:rFonts w:ascii="Times New Roman" w:eastAsia="Times New Roman" w:hAnsi="Times New Roman" w:cs="Times New Roman"/>
          <w:b/>
          <w:sz w:val="24"/>
          <w:szCs w:val="24"/>
          <w:u w:val="single"/>
        </w:rPr>
      </w:pPr>
      <w:r>
        <w:br w:type="page"/>
      </w: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5903E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53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440"/>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ShuklaGrewal and Gupta, “Advanced Accounts”, volume 1, S.Chand and Sons,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812137">
            <w:pPr>
              <w:pStyle w:val="Normal1"/>
              <w:rPr>
                <w:rFonts w:ascii="Times New Roman" w:eastAsia="Times New Roman" w:hAnsi="Times New Roman" w:cs="Times New Roman"/>
                <w:sz w:val="24"/>
                <w:szCs w:val="24"/>
              </w:rPr>
            </w:pPr>
            <w:hyperlink r:id="rId9">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812137">
            <w:pPr>
              <w:pStyle w:val="Normal1"/>
              <w:rPr>
                <w:rFonts w:ascii="Times New Roman" w:eastAsia="Times New Roman" w:hAnsi="Times New Roman" w:cs="Times New Roman"/>
                <w:sz w:val="24"/>
                <w:szCs w:val="24"/>
              </w:rPr>
            </w:pPr>
            <w:hyperlink r:id="rId10">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812137">
            <w:pPr>
              <w:pStyle w:val="Normal1"/>
              <w:rPr>
                <w:rFonts w:ascii="Times New Roman" w:eastAsia="Times New Roman" w:hAnsi="Times New Roman" w:cs="Times New Roman"/>
                <w:sz w:val="24"/>
                <w:szCs w:val="24"/>
              </w:rPr>
            </w:pPr>
            <w:hyperlink r:id="rId11">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 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Pr="00306166" w:rsidRDefault="00EB5E19">
            <w:pPr>
              <w:pStyle w:val="Normal1"/>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812137">
            <w:pPr>
              <w:pStyle w:val="Normal1"/>
              <w:rPr>
                <w:rFonts w:ascii="Times New Roman" w:eastAsia="Times New Roman" w:hAnsi="Times New Roman" w:cs="Times New Roman"/>
                <w:sz w:val="24"/>
                <w:szCs w:val="24"/>
              </w:rPr>
            </w:pPr>
            <w:hyperlink r:id="rId12">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812137">
            <w:pPr>
              <w:pStyle w:val="Normal1"/>
              <w:rPr>
                <w:rFonts w:ascii="Times New Roman" w:eastAsia="Times New Roman" w:hAnsi="Times New Roman" w:cs="Times New Roman"/>
                <w:b/>
                <w:sz w:val="24"/>
                <w:szCs w:val="24"/>
              </w:rPr>
            </w:pPr>
            <w:hyperlink r:id="rId13">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812137">
            <w:pPr>
              <w:pStyle w:val="Normal1"/>
              <w:rPr>
                <w:rFonts w:ascii="Times New Roman" w:eastAsia="Times New Roman" w:hAnsi="Times New Roman" w:cs="Times New Roman"/>
                <w:sz w:val="24"/>
                <w:szCs w:val="24"/>
              </w:rPr>
            </w:pPr>
            <w:hyperlink r:id="rId14">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147605" w:rsidRDefault="0014760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5D7705" w:rsidRDefault="00EB5E19" w:rsidP="005D7705">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 </w:t>
      </w:r>
      <w:r w:rsidR="005D7705">
        <w:rPr>
          <w:rFonts w:ascii="Times New Roman" w:eastAsia="Times New Roman" w:hAnsi="Times New Roman" w:cs="Times New Roman"/>
          <w:b/>
          <w:smallCaps/>
          <w:sz w:val="24"/>
          <w:szCs w:val="24"/>
          <w:u w:val="single"/>
        </w:rPr>
        <w:t>Business Communication</w:t>
      </w:r>
    </w:p>
    <w:tbl>
      <w:tblPr>
        <w:tblStyle w:val="a6"/>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922"/>
        <w:gridCol w:w="188"/>
        <w:gridCol w:w="966"/>
      </w:tblGrid>
      <w:tr w:rsidR="005D7705" w:rsidTr="005D7705">
        <w:trPr>
          <w:cantSplit/>
          <w:tblHeader/>
        </w:trPr>
        <w:tc>
          <w:tcPr>
            <w:tcW w:w="1325" w:type="dxa"/>
            <w:gridSpan w:val="2"/>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5D7705" w:rsidTr="005D7705">
        <w:trPr>
          <w:cantSplit/>
          <w:tblHeader/>
        </w:trPr>
        <w:tc>
          <w:tcPr>
            <w:tcW w:w="1325" w:type="dxa"/>
            <w:gridSpan w:val="2"/>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D7705" w:rsidTr="005D7705">
        <w:trPr>
          <w:cantSplit/>
          <w:tblHeader/>
        </w:trPr>
        <w:tc>
          <w:tcPr>
            <w:tcW w:w="1325"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p>
        </w:tc>
        <w:tc>
          <w:tcPr>
            <w:tcW w:w="535"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D7705" w:rsidTr="005D7705">
        <w:trPr>
          <w:cantSplit/>
          <w:trHeight w:val="431"/>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5D7705" w:rsidTr="005D7705">
        <w:trPr>
          <w:cantSplit/>
          <w:tblHeader/>
        </w:trPr>
        <w:tc>
          <w:tcPr>
            <w:tcW w:w="946"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5D7705" w:rsidRDefault="005D7705" w:rsidP="005D7705">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5D7705" w:rsidTr="005D7705">
        <w:trPr>
          <w:cantSplit/>
          <w:tblHeader/>
        </w:trPr>
        <w:tc>
          <w:tcPr>
            <w:tcW w:w="946"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develop the students to understand about trade enquiries</w:t>
            </w:r>
          </w:p>
        </w:tc>
      </w:tr>
      <w:tr w:rsidR="005D7705" w:rsidTr="005D7705">
        <w:trPr>
          <w:cantSplit/>
          <w:tblHeader/>
        </w:trPr>
        <w:tc>
          <w:tcPr>
            <w:tcW w:w="946"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aware about various types of business correspondence. </w:t>
            </w:r>
          </w:p>
        </w:tc>
      </w:tr>
      <w:tr w:rsidR="005D7705" w:rsidTr="005D7705">
        <w:trPr>
          <w:cantSplit/>
          <w:tblHeader/>
        </w:trPr>
        <w:tc>
          <w:tcPr>
            <w:tcW w:w="946"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students to write business reports.</w:t>
            </w:r>
          </w:p>
        </w:tc>
      </w:tr>
      <w:tr w:rsidR="005D7705" w:rsidTr="005D7705">
        <w:trPr>
          <w:cantSplit/>
          <w:tblHeader/>
        </w:trPr>
        <w:tc>
          <w:tcPr>
            <w:tcW w:w="946"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to update with various types of interviews</w:t>
            </w:r>
          </w:p>
        </w:tc>
      </w:tr>
      <w:tr w:rsidR="005D7705" w:rsidTr="005D7705">
        <w:trPr>
          <w:cantSplit/>
          <w:tblHeader/>
        </w:trPr>
        <w:tc>
          <w:tcPr>
            <w:tcW w:w="8885" w:type="dxa"/>
            <w:gridSpan w:val="12"/>
            <w:vAlign w:val="center"/>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5D7705" w:rsidTr="005D7705">
        <w:trPr>
          <w:cantSplit/>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85" w:type="dxa"/>
            <w:gridSpan w:val="9"/>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54" w:type="dxa"/>
            <w:gridSpan w:val="2"/>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5D7705" w:rsidTr="005D7705">
        <w:trPr>
          <w:cantSplit/>
          <w:trHeight w:val="917"/>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85"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Business Communication</w:t>
            </w:r>
          </w:p>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Definition – Meaning – Importance of Effective Communication – Modern Communication Methods – Barriers to Communication – E-Communication - Business Letters: Need - Functions – Essentials of Effective Business Letters – Layout</w:t>
            </w:r>
          </w:p>
        </w:tc>
        <w:tc>
          <w:tcPr>
            <w:tcW w:w="1154"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5D7705" w:rsidTr="005D7705">
        <w:trPr>
          <w:cantSplit/>
          <w:trHeight w:val="899"/>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85"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Trade Enquiries</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Trade Enquiries – Orders and their Execution – Credit and Status Enquiries – Complaints and Adjustments – Collection Letters – Sales Letters – Circulars</w:t>
            </w:r>
          </w:p>
        </w:tc>
        <w:tc>
          <w:tcPr>
            <w:tcW w:w="1154"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5D7705" w:rsidTr="005D7705">
        <w:trPr>
          <w:cantSplit/>
          <w:trHeight w:val="854"/>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85" w:type="dxa"/>
            <w:gridSpan w:val="9"/>
          </w:tcPr>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Banking &amp; Insurance Correspondence</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1154"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5D7705" w:rsidTr="005D7705">
        <w:trPr>
          <w:cantSplit/>
          <w:trHeight w:val="629"/>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85"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Secretarial Correspondence</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1154"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5D7705" w:rsidTr="005D7705">
        <w:trPr>
          <w:cantSplit/>
          <w:trHeight w:val="809"/>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785" w:type="dxa"/>
            <w:gridSpan w:val="9"/>
          </w:tcPr>
          <w:p w:rsidR="005D7705" w:rsidRDefault="005D7705" w:rsidP="005D7705">
            <w:pPr>
              <w:pStyle w:val="Normal1"/>
              <w:widowControl w:val="0"/>
              <w:pBdr>
                <w:top w:val="nil"/>
                <w:left w:val="nil"/>
                <w:bottom w:val="nil"/>
                <w:right w:val="nil"/>
                <w:between w:val="nil"/>
              </w:pBdr>
              <w:spacing w:before="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Interview Preparation </w:t>
            </w:r>
          </w:p>
          <w:p w:rsidR="005D7705" w:rsidRDefault="005D7705" w:rsidP="005D7705">
            <w:pPr>
              <w:pStyle w:val="Normal1"/>
              <w:widowControl w:val="0"/>
              <w:pBdr>
                <w:top w:val="nil"/>
                <w:left w:val="nil"/>
                <w:bottom w:val="nil"/>
                <w:right w:val="nil"/>
                <w:between w:val="nil"/>
              </w:pBdr>
              <w:spacing w:before="5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Application Letters – Preparation of Resume – Interview: Meaning – Objectives and Techniques of Various Types of Interviews –Creating &amp; maintaining Digital Profile</w:t>
            </w:r>
          </w:p>
        </w:tc>
        <w:tc>
          <w:tcPr>
            <w:tcW w:w="1154"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5D7705" w:rsidTr="005D7705">
        <w:trPr>
          <w:cantSplit/>
          <w:trHeight w:val="602"/>
          <w:tblHeader/>
        </w:trPr>
        <w:tc>
          <w:tcPr>
            <w:tcW w:w="946" w:type="dxa"/>
          </w:tcPr>
          <w:p w:rsidR="005D7705" w:rsidRDefault="005D7705" w:rsidP="005D7705">
            <w:pPr>
              <w:pStyle w:val="Normal1"/>
              <w:jc w:val="center"/>
              <w:rPr>
                <w:rFonts w:ascii="Times New Roman" w:eastAsia="Times New Roman" w:hAnsi="Times New Roman" w:cs="Times New Roman"/>
                <w:sz w:val="24"/>
                <w:szCs w:val="24"/>
              </w:rPr>
            </w:pPr>
          </w:p>
          <w:p w:rsidR="005D7705" w:rsidRDefault="005D7705" w:rsidP="005D7705">
            <w:pPr>
              <w:pStyle w:val="Normal1"/>
              <w:tabs>
                <w:tab w:val="left" w:pos="61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6785" w:type="dxa"/>
            <w:gridSpan w:val="9"/>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54"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bl>
    <w:p w:rsidR="005D7705" w:rsidRDefault="005D7705" w:rsidP="005D7705">
      <w:pPr>
        <w:pStyle w:val="Normal1"/>
        <w:rPr>
          <w:rFonts w:ascii="Times New Roman" w:eastAsia="Times New Roman" w:hAnsi="Times New Roman" w:cs="Times New Roman"/>
          <w:sz w:val="24"/>
          <w:szCs w:val="24"/>
        </w:rPr>
      </w:pPr>
    </w:p>
    <w:p w:rsidR="005D7705" w:rsidRDefault="005D7705" w:rsidP="005D7705">
      <w:pPr>
        <w:pStyle w:val="Normal1"/>
        <w:rPr>
          <w:rFonts w:ascii="Times New Roman" w:eastAsia="Times New Roman" w:hAnsi="Times New Roman" w:cs="Times New Roman"/>
          <w:sz w:val="24"/>
          <w:szCs w:val="24"/>
        </w:rPr>
      </w:pPr>
    </w:p>
    <w:tbl>
      <w:tblPr>
        <w:tblStyle w:val="a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8043"/>
      </w:tblGrid>
      <w:tr w:rsidR="005D7705" w:rsidTr="005D7705">
        <w:trPr>
          <w:cantSplit/>
          <w:trHeight w:val="260"/>
          <w:tblHeader/>
        </w:trPr>
        <w:tc>
          <w:tcPr>
            <w:tcW w:w="8885"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5D7705" w:rsidTr="005D7705">
        <w:trPr>
          <w:cantSplit/>
          <w:trHeight w:val="512"/>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Acquire the basic concept of business communication. </w:t>
            </w:r>
          </w:p>
        </w:tc>
      </w:tr>
      <w:tr w:rsidR="005D7705" w:rsidTr="005D7705">
        <w:trPr>
          <w:cantSplit/>
          <w:trHeight w:val="440"/>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effective business letter</w:t>
            </w:r>
          </w:p>
        </w:tc>
      </w:tr>
      <w:tr w:rsidR="005D7705" w:rsidTr="005D7705">
        <w:trPr>
          <w:cantSplit/>
          <w:trHeight w:val="440"/>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concept of various correspondences.</w:t>
            </w:r>
          </w:p>
        </w:tc>
      </w:tr>
      <w:tr w:rsidR="005D7705" w:rsidTr="005D7705">
        <w:trPr>
          <w:cantSplit/>
          <w:trHeight w:val="359"/>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Prepare Secretarial Correspondence like agenda, minutes and various business reports.</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the skill of preparing an effective resume</w:t>
            </w:r>
          </w:p>
        </w:tc>
      </w:tr>
      <w:tr w:rsidR="005D7705" w:rsidTr="005D7705">
        <w:trPr>
          <w:cantSplit/>
          <w:trHeight w:val="431"/>
          <w:tblHeader/>
        </w:trPr>
        <w:tc>
          <w:tcPr>
            <w:tcW w:w="8885" w:type="dxa"/>
            <w:gridSpan w:val="2"/>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Rajendra Pal &amp; J.S. Korlahalli, Essentials of Business Communication-Sultan Chand &amp; Sons- New Delhi.</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and Jain, Business Communication, Sahityabahvan  Publication, New Delhi.</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K.P. Singha, Business Communication, Taxmann, New Delhi.</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 S. N. Pillai and Bhagavathi. S, Commercial Correspondence, Chand Publications, New Delhi.</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S. Ramesh and R. Pattenshetty, Effective Business English and Correspondence, S. Chand &amp; Co, Publishers, New Delhi.</w:t>
            </w:r>
          </w:p>
        </w:tc>
      </w:tr>
      <w:tr w:rsidR="005D7705" w:rsidTr="005D7705">
        <w:trPr>
          <w:cantSplit/>
          <w:trHeight w:val="431"/>
          <w:tblHeader/>
        </w:trPr>
        <w:tc>
          <w:tcPr>
            <w:tcW w:w="8885" w:type="dxa"/>
            <w:gridSpan w:val="2"/>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Jain and Om Prakash, Business communication, S.Chand, New Delhi.</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RithikaMotwani, Business communication, Taxmann, New Delhi.</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Shirley Taylor, Communication for Business-Pearson Publications - New Delhi.</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Bovee, Thill, Schatzman, Business Communication Today - Pearson Education, Private Ltd- NewDelhi.</w:t>
            </w:r>
          </w:p>
        </w:tc>
      </w:tr>
      <w:tr w:rsidR="005D7705" w:rsidTr="005D7705">
        <w:trPr>
          <w:cantSplit/>
          <w:trHeight w:val="431"/>
          <w:tblHeader/>
        </w:trPr>
        <w:tc>
          <w:tcPr>
            <w:tcW w:w="842"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04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Penrose, Rasbery, Myers, Advanced Business Communication, Bangalore.</w:t>
            </w:r>
          </w:p>
        </w:tc>
      </w:tr>
      <w:tr w:rsidR="005D7705" w:rsidTr="005D7705">
        <w:trPr>
          <w:cantSplit/>
          <w:trHeight w:val="431"/>
          <w:tblHeader/>
        </w:trPr>
        <w:tc>
          <w:tcPr>
            <w:tcW w:w="8885" w:type="dxa"/>
            <w:gridSpan w:val="2"/>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5D7705" w:rsidTr="005D7705">
        <w:trPr>
          <w:cantSplit/>
          <w:trHeight w:val="431"/>
          <w:tblHeader/>
        </w:trPr>
        <w:tc>
          <w:tcPr>
            <w:tcW w:w="8885" w:type="dxa"/>
            <w:gridSpan w:val="2"/>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5D7705" w:rsidTr="005D7705">
        <w:trPr>
          <w:cantSplit/>
          <w:trHeight w:val="431"/>
          <w:tblHeader/>
        </w:trPr>
        <w:tc>
          <w:tcPr>
            <w:tcW w:w="842"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5D7705" w:rsidRDefault="00812137" w:rsidP="005D7705">
            <w:pPr>
              <w:pStyle w:val="Normal1"/>
              <w:rPr>
                <w:rFonts w:ascii="Times New Roman" w:eastAsia="Times New Roman" w:hAnsi="Times New Roman" w:cs="Times New Roman"/>
                <w:sz w:val="24"/>
                <w:szCs w:val="24"/>
              </w:rPr>
            </w:pPr>
            <w:hyperlink r:id="rId15">
              <w:r w:rsidR="005D7705">
                <w:rPr>
                  <w:rFonts w:ascii="Times New Roman" w:eastAsia="Times New Roman" w:hAnsi="Times New Roman" w:cs="Times New Roman"/>
                  <w:color w:val="000000"/>
                  <w:sz w:val="24"/>
                  <w:szCs w:val="24"/>
                </w:rPr>
                <w:t>https://accountingseekho.com/</w:t>
              </w:r>
            </w:hyperlink>
          </w:p>
        </w:tc>
      </w:tr>
      <w:tr w:rsidR="005D7705" w:rsidTr="005D7705">
        <w:trPr>
          <w:cantSplit/>
          <w:trHeight w:val="431"/>
          <w:tblHeader/>
        </w:trPr>
        <w:tc>
          <w:tcPr>
            <w:tcW w:w="842"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5D7705" w:rsidRDefault="00812137" w:rsidP="005D7705">
            <w:pPr>
              <w:pStyle w:val="Normal1"/>
              <w:rPr>
                <w:rFonts w:ascii="Times New Roman" w:eastAsia="Times New Roman" w:hAnsi="Times New Roman" w:cs="Times New Roman"/>
                <w:sz w:val="24"/>
                <w:szCs w:val="24"/>
              </w:rPr>
            </w:pPr>
            <w:hyperlink r:id="rId16">
              <w:r w:rsidR="005D7705">
                <w:rPr>
                  <w:rFonts w:ascii="Times New Roman" w:eastAsia="Times New Roman" w:hAnsi="Times New Roman" w:cs="Times New Roman"/>
                  <w:color w:val="000000"/>
                  <w:sz w:val="24"/>
                  <w:szCs w:val="24"/>
                </w:rPr>
                <w:t>https://www.testpreptraining.com/business-communications-practice-exam-questions</w:t>
              </w:r>
            </w:hyperlink>
          </w:p>
        </w:tc>
      </w:tr>
      <w:tr w:rsidR="005D7705" w:rsidTr="005D7705">
        <w:trPr>
          <w:cantSplit/>
          <w:trHeight w:val="431"/>
          <w:tblHeader/>
        </w:trPr>
        <w:tc>
          <w:tcPr>
            <w:tcW w:w="842"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5D7705" w:rsidRDefault="00812137" w:rsidP="005D7705">
            <w:pPr>
              <w:pStyle w:val="Normal1"/>
              <w:rPr>
                <w:rFonts w:ascii="Times New Roman" w:eastAsia="Times New Roman" w:hAnsi="Times New Roman" w:cs="Times New Roman"/>
                <w:sz w:val="24"/>
                <w:szCs w:val="24"/>
              </w:rPr>
            </w:pPr>
            <w:hyperlink r:id="rId17">
              <w:r w:rsidR="005D7705">
                <w:rPr>
                  <w:rFonts w:ascii="Times New Roman" w:eastAsia="Times New Roman" w:hAnsi="Times New Roman" w:cs="Times New Roman"/>
                  <w:color w:val="000000"/>
                  <w:sz w:val="24"/>
                  <w:szCs w:val="24"/>
                </w:rPr>
                <w:t>https://bachelors.online.nmims.edu/degree-programs</w:t>
              </w:r>
            </w:hyperlink>
          </w:p>
        </w:tc>
      </w:tr>
    </w:tbl>
    <w:p w:rsidR="005D7705" w:rsidRDefault="005D7705" w:rsidP="005D7705">
      <w:pPr>
        <w:pStyle w:val="Normal1"/>
        <w:jc w:val="center"/>
        <w:rPr>
          <w:rFonts w:ascii="Times New Roman" w:eastAsia="Times New Roman" w:hAnsi="Times New Roman" w:cs="Times New Roman"/>
          <w:b/>
          <w:sz w:val="24"/>
          <w:szCs w:val="24"/>
        </w:rPr>
      </w:pPr>
    </w:p>
    <w:p w:rsidR="005D7705" w:rsidRDefault="005D7705" w:rsidP="005D7705">
      <w:pPr>
        <w:pStyle w:val="Normal1"/>
        <w:rPr>
          <w:rFonts w:ascii="Times New Roman" w:eastAsia="Times New Roman" w:hAnsi="Times New Roman" w:cs="Times New Roman"/>
          <w:b/>
          <w:sz w:val="24"/>
          <w:szCs w:val="24"/>
        </w:rPr>
      </w:pPr>
      <w:r>
        <w:br w:type="page"/>
      </w:r>
    </w:p>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sz w:val="24"/>
                <w:szCs w:val="24"/>
              </w:rPr>
            </w:pP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649"/>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33"/>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5D7705" w:rsidRDefault="005D7705" w:rsidP="005D770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5D7705" w:rsidRDefault="005D7705" w:rsidP="005D7705">
      <w:pPr>
        <w:pStyle w:val="Normal1"/>
        <w:rPr>
          <w:rFonts w:ascii="Times New Roman" w:eastAsia="Times New Roman" w:hAnsi="Times New Roman" w:cs="Times New Roman"/>
          <w:sz w:val="24"/>
          <w:szCs w:val="24"/>
        </w:rPr>
      </w:pPr>
    </w:p>
    <w:p w:rsidR="00147605" w:rsidRDefault="00147605" w:rsidP="00C32191">
      <w:pPr>
        <w:pStyle w:val="Normal1"/>
        <w:jc w:val="center"/>
        <w:rPr>
          <w:rFonts w:ascii="Times New Roman" w:eastAsia="Times New Roman" w:hAnsi="Times New Roman" w:cs="Times New Roman"/>
          <w:b/>
          <w:smallCaps/>
          <w:sz w:val="24"/>
          <w:szCs w:val="24"/>
          <w:u w:val="single"/>
        </w:rPr>
      </w:pPr>
    </w:p>
    <w:p w:rsidR="00C32191" w:rsidRPr="00147605" w:rsidRDefault="00C32191" w:rsidP="00C32191">
      <w:pPr>
        <w:pStyle w:val="Normal1"/>
        <w:jc w:val="center"/>
        <w:rPr>
          <w:rFonts w:ascii="Times New Roman" w:eastAsia="Helvetica Neue" w:hAnsi="Times New Roman" w:cs="Times New Roman"/>
          <w:b/>
          <w:sz w:val="24"/>
          <w:szCs w:val="24"/>
        </w:rPr>
      </w:pPr>
    </w:p>
    <w:p w:rsidR="00147605" w:rsidRDefault="00147605" w:rsidP="00147605">
      <w:pPr>
        <w:pStyle w:val="Normal1"/>
        <w:jc w:val="center"/>
        <w:rPr>
          <w:rFonts w:ascii="Times New Roman" w:eastAsia="Times New Roman" w:hAnsi="Times New Roman" w:cs="Times New Roman"/>
          <w:b/>
          <w:color w:val="000000"/>
          <w:sz w:val="24"/>
          <w:szCs w:val="24"/>
        </w:rPr>
      </w:pP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Indian Economic Development</w:t>
      </w:r>
    </w:p>
    <w:tbl>
      <w:tblPr>
        <w:tblStyle w:val="a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Economic growth and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features and factors affecting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about the calculation of national income</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public finance in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causes of inflation</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Development and Growth</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Classification of Nations on the basis of development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p w:rsidR="00DB698F" w:rsidRDefault="00DB698F">
            <w:pPr>
              <w:pStyle w:val="Normal1"/>
              <w:ind w:left="131"/>
              <w:jc w:val="both"/>
              <w:rPr>
                <w:rFonts w:ascii="Times New Roman" w:eastAsia="Times New Roman" w:hAnsi="Times New Roman" w:cs="Times New Roman"/>
                <w:sz w:val="24"/>
                <w:szCs w:val="24"/>
              </w:rPr>
            </w:pP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Income                                                                          </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Finance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Money Supply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404"/>
          <w:tblHeader/>
        </w:trPr>
        <w:tc>
          <w:tcPr>
            <w:tcW w:w="762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58"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the role of State and Market in Economic Development</w:t>
            </w:r>
          </w:p>
        </w:tc>
      </w:tr>
      <w:tr w:rsidR="00DB698F">
        <w:trPr>
          <w:cantSplit/>
          <w:trHeight w:val="440"/>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Sectorial contribution to National Income</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and Compare National Income at constant and current prices.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canons of public expenditure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theories of money and supply</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Dutt and Sundaram, Indian Economy, S.Chand,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Puri, S.K. Mishra, Indian Economy, Himalaya Publishing house, Mumbai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NitinSinghania,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Sanjeverma, The Indian Economy, unique publication, Shimla.</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GhatakSubrata : Introduction to Development Economics, Routledge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SukumoyChakravarthy : Development Planning- Indian Experience, OUP, </w:t>
            </w:r>
            <w:r>
              <w:rPr>
                <w:rFonts w:ascii="Times New Roman" w:eastAsia="Times New Roman" w:hAnsi="Times New Roman" w:cs="Times New Roman"/>
                <w:sz w:val="24"/>
                <w:szCs w:val="24"/>
              </w:rPr>
              <w:br/>
              <w:t>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Mier, Gerald, M : Leading issues in Economic Development, OUP,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Todaro, MichealP : Economic Development in the third world, Orient Longman, Hyderabad</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812137">
            <w:pPr>
              <w:pStyle w:val="Normal1"/>
              <w:rPr>
                <w:rFonts w:ascii="Times New Roman" w:eastAsia="Times New Roman" w:hAnsi="Times New Roman" w:cs="Times New Roman"/>
                <w:b/>
                <w:sz w:val="24"/>
                <w:szCs w:val="24"/>
                <w:shd w:val="clear" w:color="auto" w:fill="D3DFEE"/>
              </w:rPr>
            </w:pPr>
            <w:hyperlink r:id="rId18">
              <w:r w:rsidR="00EB5E19">
                <w:rPr>
                  <w:rFonts w:ascii="Times New Roman" w:eastAsia="Times New Roman" w:hAnsi="Times New Roman" w:cs="Times New Roman"/>
                  <w:color w:val="000000"/>
                  <w:sz w:val="24"/>
                  <w:szCs w:val="24"/>
                </w:rPr>
                <w:t>http://www.jstor.org</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812137">
            <w:pPr>
              <w:pStyle w:val="Normal1"/>
              <w:rPr>
                <w:rFonts w:ascii="Times New Roman" w:eastAsia="Times New Roman" w:hAnsi="Times New Roman" w:cs="Times New Roman"/>
                <w:sz w:val="24"/>
                <w:szCs w:val="24"/>
              </w:rPr>
            </w:pPr>
            <w:hyperlink r:id="rId19">
              <w:r w:rsidR="00EB5E19">
                <w:rPr>
                  <w:rFonts w:ascii="Times New Roman" w:eastAsia="Times New Roman" w:hAnsi="Times New Roman" w:cs="Times New Roman"/>
                  <w:color w:val="000000"/>
                  <w:sz w:val="24"/>
                  <w:szCs w:val="24"/>
                </w:rPr>
                <w:t>http://www.indiastat.com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812137">
            <w:pPr>
              <w:pStyle w:val="Normal1"/>
              <w:rPr>
                <w:rFonts w:ascii="Times New Roman" w:eastAsia="Times New Roman" w:hAnsi="Times New Roman" w:cs="Times New Roman"/>
                <w:sz w:val="24"/>
                <w:szCs w:val="24"/>
              </w:rPr>
            </w:pPr>
            <w:hyperlink r:id="rId20">
              <w:r w:rsidR="00EB5E19">
                <w:rPr>
                  <w:rFonts w:ascii="Times New Roman" w:eastAsia="Times New Roman" w:hAnsi="Times New Roman" w:cs="Times New Roman"/>
                  <w:color w:val="000000"/>
                  <w:sz w:val="24"/>
                  <w:szCs w:val="24"/>
                </w:rPr>
                <w:t>http://www.epw.in</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Style w:val="aa"/>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DB698F">
        <w:trPr>
          <w:cantSplit/>
          <w:tblHeader/>
          <w:jc w:val="center"/>
        </w:trPr>
        <w:tc>
          <w:tcPr>
            <w:tcW w:w="1428" w:type="dxa"/>
            <w:vAlign w:val="center"/>
          </w:tcPr>
          <w:p w:rsidR="00DB698F" w:rsidRDefault="00DB698F">
            <w:pPr>
              <w:pStyle w:val="Normal1"/>
              <w:spacing w:after="120"/>
              <w:jc w:val="center"/>
              <w:rPr>
                <w:rFonts w:ascii="Times New Roman" w:eastAsia="Times New Roman" w:hAnsi="Times New Roman" w:cs="Times New Roman"/>
                <w:sz w:val="24"/>
                <w:szCs w:val="24"/>
              </w:rPr>
            </w:pP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9"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1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B11579" w:rsidRDefault="00B1157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Business Economics</w:t>
      </w:r>
    </w:p>
    <w:tbl>
      <w:tblPr>
        <w:tblStyle w:val="a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approaches to economic analysis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determinants of demand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concept and features of consumer behaviour</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laws of variable proportions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understand the objectives and importance of pricing policy</w:t>
            </w:r>
          </w:p>
        </w:tc>
      </w:tr>
      <w:tr w:rsidR="00DB698F">
        <w:trPr>
          <w:cantSplit/>
          <w:tblHeader/>
        </w:trPr>
        <w:tc>
          <w:tcPr>
            <w:tcW w:w="8885"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bl>
    <w:p w:rsidR="00DB698F" w:rsidRDefault="00DB698F">
      <w:pPr>
        <w:pStyle w:val="Normal1"/>
        <w:rPr>
          <w:rFonts w:ascii="Times New Roman" w:eastAsia="Times New Roman" w:hAnsi="Times New Roman" w:cs="Times New Roman"/>
          <w:sz w:val="24"/>
          <w:szCs w:val="24"/>
        </w:rPr>
      </w:pPr>
    </w:p>
    <w:tbl>
      <w:tblPr>
        <w:tblStyle w:val="a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Economics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96"/>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Demand &amp; Supply Functions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4" w:type="dxa"/>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 Behaviour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14" w:type="dxa"/>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of Production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 Structure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661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positive and negative approaches in economic analysis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the factors of demand forecasting</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assumptions and significance of indifference curve</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internal and external economies of scale</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Relate and apply the various methods of pricing</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H.L. Ahuja, Business Economics–Micro &amp; Macro - Sultan Chand &amp; Sons,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C.M. Chaudhary, Business Economics-RBSA Publishers - Jaipur-03.</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Aryamala.T, Business Economics, Vijay Nocole,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T.P Jain, Business Economics, Global Publication Pvt. Ltd,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D.M. Mithani, Business Economics, Himalaya Publishing House, Mumbai.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S.Shankaran, Business Economics-Margham Publications,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P.L.Mehta, Managerial Economics–Analysis, Problems &amp; Cases, Sultan Chand &amp; Sons,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Mitchelson and Andrew Mann, Economics for Business-Thomas Nelson Australia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 singh and Vinaykumar, Business Economics, Thakur Publication Pvt. Ltd,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Saluram and Priyanka Jindal, Business Economics, CA Foundation Study material, Chennai.</w:t>
            </w:r>
          </w:p>
        </w:tc>
      </w:tr>
      <w:tr w:rsidR="00DB698F">
        <w:trPr>
          <w:cantSplit/>
          <w:trHeight w:val="431"/>
          <w:tblHeader/>
        </w:trPr>
        <w:tc>
          <w:tcPr>
            <w:tcW w:w="8885"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940" w:type="dxa"/>
            <w:gridSpan w:val="2"/>
            <w:vAlign w:val="center"/>
          </w:tcPr>
          <w:p w:rsidR="00DB698F" w:rsidRDefault="00812137">
            <w:pPr>
              <w:pStyle w:val="Normal1"/>
              <w:rPr>
                <w:rFonts w:ascii="Times New Roman" w:eastAsia="Times New Roman" w:hAnsi="Times New Roman" w:cs="Times New Roman"/>
                <w:b/>
                <w:sz w:val="24"/>
                <w:szCs w:val="24"/>
              </w:rPr>
            </w:pPr>
            <w:hyperlink r:id="rId21">
              <w:r w:rsidR="00EB5E19">
                <w:rPr>
                  <w:rFonts w:ascii="Times New Roman" w:eastAsia="Times New Roman" w:hAnsi="Times New Roman" w:cs="Times New Roman"/>
                  <w:color w:val="000000"/>
                  <w:sz w:val="24"/>
                  <w:szCs w:val="24"/>
                </w:rPr>
                <w:t>https://youtube.com/channel/UC69_-P77nf5-rKrjcpVEsqQ</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812137">
            <w:pPr>
              <w:pStyle w:val="Normal1"/>
              <w:rPr>
                <w:rFonts w:ascii="Times New Roman" w:eastAsia="Times New Roman" w:hAnsi="Times New Roman" w:cs="Times New Roman"/>
                <w:sz w:val="24"/>
                <w:szCs w:val="24"/>
              </w:rPr>
            </w:pPr>
            <w:hyperlink r:id="rId22">
              <w:r w:rsidR="00EB5E19">
                <w:rPr>
                  <w:rFonts w:ascii="Times New Roman" w:eastAsia="Times New Roman" w:hAnsi="Times New Roman" w:cs="Times New Roman"/>
                  <w:color w:val="000000"/>
                  <w:sz w:val="24"/>
                  <w:szCs w:val="24"/>
                </w:rPr>
                <w:t>https://www.icsi.edu/</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812137">
            <w:pPr>
              <w:pStyle w:val="Normal1"/>
              <w:rPr>
                <w:rFonts w:ascii="Times New Roman" w:eastAsia="Times New Roman" w:hAnsi="Times New Roman" w:cs="Times New Roman"/>
                <w:sz w:val="24"/>
                <w:szCs w:val="24"/>
              </w:rPr>
            </w:pPr>
            <w:hyperlink r:id="rId23">
              <w:r w:rsidR="00EB5E19">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spacing w:before="40"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5"/>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812137">
            <w:pPr>
              <w:pStyle w:val="Normal1"/>
              <w:rPr>
                <w:rFonts w:ascii="Times New Roman" w:eastAsia="Times New Roman" w:hAnsi="Times New Roman" w:cs="Times New Roman"/>
                <w:sz w:val="24"/>
                <w:szCs w:val="24"/>
              </w:rPr>
            </w:pPr>
            <w:hyperlink r:id="rId24">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812137">
            <w:pPr>
              <w:pStyle w:val="Normal1"/>
              <w:rPr>
                <w:rFonts w:ascii="Times New Roman" w:eastAsia="Times New Roman" w:hAnsi="Times New Roman" w:cs="Times New Roman"/>
                <w:sz w:val="24"/>
                <w:szCs w:val="24"/>
              </w:rPr>
            </w:pPr>
            <w:hyperlink r:id="rId25">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812137">
            <w:pPr>
              <w:pStyle w:val="Normal1"/>
              <w:rPr>
                <w:rFonts w:ascii="Times New Roman" w:eastAsia="Times New Roman" w:hAnsi="Times New Roman" w:cs="Times New Roman"/>
                <w:sz w:val="24"/>
                <w:szCs w:val="24"/>
              </w:rPr>
            </w:pPr>
            <w:hyperlink r:id="rId26">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EE4944" w:rsidRDefault="00EB5E19" w:rsidP="00EE4944">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IV: </w:t>
      </w:r>
      <w:r w:rsidR="00EE4944">
        <w:rPr>
          <w:rFonts w:ascii="Times New Roman" w:eastAsia="Times New Roman" w:hAnsi="Times New Roman" w:cs="Times New Roman"/>
          <w:b/>
          <w:smallCaps/>
          <w:sz w:val="24"/>
          <w:szCs w:val="24"/>
          <w:u w:val="single"/>
        </w:rPr>
        <w:t>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EE4944" w:rsidTr="00003D27">
        <w:trPr>
          <w:cantSplit/>
          <w:tblHeader/>
        </w:trPr>
        <w:tc>
          <w:tcPr>
            <w:tcW w:w="1207" w:type="dxa"/>
            <w:gridSpan w:val="2"/>
            <w:vMerge w:val="restart"/>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EE4944" w:rsidTr="00003D27">
        <w:trPr>
          <w:cantSplit/>
          <w:tblHeader/>
        </w:trPr>
        <w:tc>
          <w:tcPr>
            <w:tcW w:w="1207" w:type="dxa"/>
            <w:gridSpan w:val="2"/>
            <w:vMerge/>
            <w:vAlign w:val="center"/>
          </w:tcPr>
          <w:p w:rsidR="00EE4944" w:rsidRDefault="00EE4944"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EE4944" w:rsidRDefault="00EE4944"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EE4944" w:rsidRDefault="00EE4944"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EE4944" w:rsidRDefault="00EE4944"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EE4944" w:rsidRDefault="00EE4944"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EE4944" w:rsidRDefault="00EE4944"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EE4944" w:rsidRDefault="00EE4944"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EE4944" w:rsidTr="00003D27">
        <w:trPr>
          <w:cantSplit/>
          <w:tblHeader/>
        </w:trPr>
        <w:tc>
          <w:tcPr>
            <w:tcW w:w="1207" w:type="dxa"/>
            <w:gridSpan w:val="2"/>
          </w:tcPr>
          <w:p w:rsidR="00EE4944" w:rsidRDefault="00EE4944" w:rsidP="00003D27">
            <w:pPr>
              <w:pStyle w:val="Normal1"/>
              <w:rPr>
                <w:rFonts w:ascii="Times New Roman" w:eastAsia="Times New Roman" w:hAnsi="Times New Roman" w:cs="Times New Roman"/>
                <w:b/>
                <w:sz w:val="24"/>
                <w:szCs w:val="24"/>
              </w:rPr>
            </w:pPr>
          </w:p>
        </w:tc>
        <w:tc>
          <w:tcPr>
            <w:tcW w:w="501" w:type="dxa"/>
            <w:vAlign w:val="center"/>
          </w:tcPr>
          <w:p w:rsidR="00EE4944" w:rsidRDefault="00EE4944"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EE4944" w:rsidRDefault="00EE4944"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EE4944" w:rsidRDefault="00EE4944"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EE4944" w:rsidRDefault="00EE4944"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EE4944" w:rsidRDefault="00EE4944"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EE4944" w:rsidRDefault="00EE4944"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EE4944" w:rsidTr="00003D27">
        <w:trPr>
          <w:cantSplit/>
          <w:tblHeader/>
        </w:trPr>
        <w:tc>
          <w:tcPr>
            <w:tcW w:w="8885" w:type="dxa"/>
            <w:gridSpan w:val="1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EE4944" w:rsidRDefault="00EE4944" w:rsidP="00003D2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know the nature and objectives of Mercantile law </w:t>
            </w:r>
            <w:r>
              <w:rPr>
                <w:rFonts w:ascii="Times New Roman" w:eastAsia="Times New Roman" w:hAnsi="Times New Roman" w:cs="Times New Roman"/>
                <w:sz w:val="24"/>
                <w:szCs w:val="24"/>
              </w:rPr>
              <w:t>and  the essentials of valid contract</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gain knowledge on performance contracts</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EE4944" w:rsidRDefault="00EE4944" w:rsidP="00003D2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acquainted with the rules of Indemnity and Guarantee </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EE4944" w:rsidRDefault="00EE4944" w:rsidP="00003D2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aware of the essentials of Bailment and pledge</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EE4944" w:rsidRPr="005D7807" w:rsidRDefault="00EE4944" w:rsidP="00003D2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To understand the provisions relating to sale of goods</w:t>
            </w:r>
          </w:p>
        </w:tc>
      </w:tr>
      <w:tr w:rsidR="00EE4944" w:rsidTr="00003D27">
        <w:trPr>
          <w:cantSplit/>
          <w:tblHeader/>
        </w:trPr>
        <w:tc>
          <w:tcPr>
            <w:tcW w:w="8885" w:type="dxa"/>
            <w:gridSpan w:val="12"/>
            <w:vAlign w:val="center"/>
          </w:tcPr>
          <w:p w:rsidR="00EE4944" w:rsidRDefault="00EE4944" w:rsidP="00003D2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EE4944" w:rsidRDefault="00EE4944" w:rsidP="00003D27">
            <w:pPr>
              <w:pStyle w:val="Normal1"/>
              <w:rPr>
                <w:rFonts w:ascii="Times New Roman" w:eastAsia="Times New Roman" w:hAnsi="Times New Roman" w:cs="Times New Roman"/>
                <w:b/>
                <w:sz w:val="24"/>
                <w:szCs w:val="24"/>
              </w:rPr>
            </w:pPr>
          </w:p>
        </w:tc>
      </w:tr>
      <w:tr w:rsidR="00EE4944" w:rsidTr="00003D27">
        <w:trPr>
          <w:cantSplit/>
          <w:tblHeader/>
        </w:trPr>
        <w:tc>
          <w:tcPr>
            <w:tcW w:w="1019" w:type="dxa"/>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EE4944" w:rsidRDefault="00EE4944" w:rsidP="00003D2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EE4944" w:rsidRDefault="00EE4944" w:rsidP="00003D27">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EE4944" w:rsidRDefault="00EE4944" w:rsidP="00003D27">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327" w:type="dxa"/>
            <w:gridSpan w:val="9"/>
          </w:tcPr>
          <w:p w:rsidR="00EE4944" w:rsidRDefault="00EE4944" w:rsidP="00003D2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 of 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EE4944" w:rsidRDefault="00EE4944" w:rsidP="00003D27">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EE4944" w:rsidRDefault="00EE4944" w:rsidP="00003D2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EE4944" w:rsidRDefault="00EE4944" w:rsidP="00003D27">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EE4944" w:rsidRDefault="00EE4944" w:rsidP="00003D27">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EE4944" w:rsidRDefault="00EE4944" w:rsidP="00003D27">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EE4944" w:rsidRDefault="00EE4944" w:rsidP="00003D27">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EE4944" w:rsidRDefault="00EE4944" w:rsidP="00003D2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EE4944" w:rsidTr="00003D27">
        <w:trPr>
          <w:cantSplit/>
          <w:tblHeader/>
        </w:trPr>
        <w:tc>
          <w:tcPr>
            <w:tcW w:w="1019" w:type="dxa"/>
          </w:tcPr>
          <w:p w:rsidR="00EE4944" w:rsidRDefault="00EE4944" w:rsidP="00003D27">
            <w:pPr>
              <w:pStyle w:val="Normal1"/>
              <w:jc w:val="center"/>
              <w:rPr>
                <w:rFonts w:ascii="Times New Roman" w:eastAsia="Times New Roman" w:hAnsi="Times New Roman" w:cs="Times New Roman"/>
                <w:sz w:val="24"/>
                <w:szCs w:val="24"/>
              </w:rPr>
            </w:pPr>
          </w:p>
        </w:tc>
        <w:tc>
          <w:tcPr>
            <w:tcW w:w="6327" w:type="dxa"/>
            <w:gridSpan w:val="9"/>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EE4944" w:rsidTr="00003D27">
        <w:trPr>
          <w:cantSplit/>
          <w:tblHeader/>
        </w:trPr>
        <w:tc>
          <w:tcPr>
            <w:tcW w:w="8885" w:type="dxa"/>
            <w:gridSpan w:val="12"/>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contract of indemnity and guarantee</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7866" w:type="dxa"/>
            <w:gridSpan w:val="11"/>
            <w:vAlign w:val="center"/>
          </w:tcPr>
          <w:p w:rsidR="00EE4944" w:rsidRPr="005D7807" w:rsidRDefault="00EE4944" w:rsidP="00003D27">
            <w:pPr>
              <w:pStyle w:val="Normal1"/>
              <w:jc w:val="both"/>
              <w:rPr>
                <w:rFonts w:ascii="Times New Roman" w:eastAsia="Times New Roman" w:hAnsi="Times New Roman" w:cs="Times New Roman"/>
                <w:sz w:val="24"/>
                <w:szCs w:val="24"/>
              </w:rPr>
            </w:pPr>
            <w:r w:rsidRPr="005D7807">
              <w:rPr>
                <w:rFonts w:ascii="Times New Roman" w:eastAsia="Times New Roman" w:hAnsi="Times New Roman" w:cs="Times New Roman"/>
                <w:sz w:val="24"/>
                <w:szCs w:val="24"/>
              </w:rPr>
              <w:t xml:space="preserve">Familiar with the provision relating to </w:t>
            </w:r>
            <w:r w:rsidRPr="005D7807">
              <w:rPr>
                <w:rFonts w:ascii="Times New Roman" w:eastAsia="Times New Roman" w:hAnsi="Times New Roman" w:cs="Times New Roman"/>
                <w:color w:val="000000"/>
                <w:sz w:val="24"/>
                <w:szCs w:val="24"/>
              </w:rPr>
              <w:t>Bailment and Pledge</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EE4944" w:rsidTr="00003D27">
        <w:trPr>
          <w:cantSplit/>
          <w:tblHeader/>
        </w:trPr>
        <w:tc>
          <w:tcPr>
            <w:tcW w:w="8885" w:type="dxa"/>
            <w:gridSpan w:val="1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Kuchhal&amp;VivekKuchhal, Business law, S Chand Publishing, New Delhi</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EE4944" w:rsidTr="00003D27">
        <w:trPr>
          <w:cantSplit/>
          <w:tblHeader/>
        </w:trPr>
        <w:tc>
          <w:tcPr>
            <w:tcW w:w="8885" w:type="dxa"/>
            <w:gridSpan w:val="1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 Chennai.</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NiraliPrakashan Publication, Pune.</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EE4944" w:rsidTr="00003D27">
        <w:trPr>
          <w:cantSplit/>
          <w:tblHeader/>
        </w:trPr>
        <w:tc>
          <w:tcPr>
            <w:tcW w:w="8885" w:type="dxa"/>
            <w:gridSpan w:val="12"/>
            <w:vAlign w:val="center"/>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EE4944" w:rsidTr="00003D27">
        <w:trPr>
          <w:cantSplit/>
          <w:tblHeader/>
        </w:trPr>
        <w:tc>
          <w:tcPr>
            <w:tcW w:w="8885" w:type="dxa"/>
            <w:gridSpan w:val="12"/>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EE4944" w:rsidRDefault="00812137" w:rsidP="00003D27">
            <w:pPr>
              <w:pStyle w:val="Normal1"/>
              <w:rPr>
                <w:rFonts w:ascii="Times New Roman" w:eastAsia="Times New Roman" w:hAnsi="Times New Roman" w:cs="Times New Roman"/>
                <w:sz w:val="24"/>
                <w:szCs w:val="24"/>
              </w:rPr>
            </w:pPr>
            <w:hyperlink r:id="rId27">
              <w:r w:rsidR="00EE4944">
                <w:rPr>
                  <w:rFonts w:ascii="Times New Roman" w:eastAsia="Times New Roman" w:hAnsi="Times New Roman" w:cs="Times New Roman"/>
                  <w:color w:val="000000"/>
                  <w:sz w:val="24"/>
                  <w:szCs w:val="24"/>
                </w:rPr>
                <w:t>www.cramerz.comwww.digitalbusinesslawgroup.com</w:t>
              </w:r>
            </w:hyperlink>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EE4944" w:rsidRDefault="00812137" w:rsidP="00003D27">
            <w:pPr>
              <w:pStyle w:val="Normal1"/>
              <w:rPr>
                <w:rFonts w:ascii="Times New Roman" w:eastAsia="Times New Roman" w:hAnsi="Times New Roman" w:cs="Times New Roman"/>
                <w:sz w:val="24"/>
                <w:szCs w:val="24"/>
              </w:rPr>
            </w:pPr>
            <w:hyperlink r:id="rId28">
              <w:r w:rsidR="00EE4944">
                <w:rPr>
                  <w:rFonts w:ascii="Times New Roman" w:eastAsia="Times New Roman" w:hAnsi="Times New Roman" w:cs="Times New Roman"/>
                  <w:color w:val="000000"/>
                  <w:sz w:val="24"/>
                  <w:szCs w:val="24"/>
                </w:rPr>
                <w:t>http://swcu.libguides.com/buslaw</w:t>
              </w:r>
            </w:hyperlink>
          </w:p>
        </w:tc>
      </w:tr>
      <w:tr w:rsidR="00EE4944" w:rsidTr="00003D27">
        <w:trPr>
          <w:cantSplit/>
          <w:tblHeader/>
        </w:trPr>
        <w:tc>
          <w:tcPr>
            <w:tcW w:w="1019"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EE4944" w:rsidRDefault="00812137" w:rsidP="00003D27">
            <w:pPr>
              <w:pStyle w:val="Normal1"/>
              <w:rPr>
                <w:rFonts w:ascii="Times New Roman" w:eastAsia="Times New Roman" w:hAnsi="Times New Roman" w:cs="Times New Roman"/>
                <w:sz w:val="24"/>
                <w:szCs w:val="24"/>
              </w:rPr>
            </w:pPr>
            <w:hyperlink r:id="rId29">
              <w:r w:rsidR="00EE4944">
                <w:rPr>
                  <w:rFonts w:ascii="Times New Roman" w:eastAsia="Times New Roman" w:hAnsi="Times New Roman" w:cs="Times New Roman"/>
                  <w:color w:val="000000"/>
                  <w:sz w:val="24"/>
                  <w:szCs w:val="24"/>
                </w:rPr>
                <w:t>http://libguides.slu.edu/businesslaw</w:t>
              </w:r>
            </w:hyperlink>
          </w:p>
        </w:tc>
      </w:tr>
    </w:tbl>
    <w:p w:rsidR="00EE4944" w:rsidRDefault="00EE4944" w:rsidP="00EE4944">
      <w:pPr>
        <w:pStyle w:val="Normal1"/>
        <w:jc w:val="center"/>
        <w:rPr>
          <w:rFonts w:ascii="Times New Roman" w:eastAsia="Times New Roman" w:hAnsi="Times New Roman" w:cs="Times New Roman"/>
          <w:b/>
          <w:sz w:val="24"/>
          <w:szCs w:val="24"/>
        </w:rPr>
      </w:pPr>
    </w:p>
    <w:p w:rsidR="00EE4944" w:rsidRDefault="00EE4944" w:rsidP="00EE494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E4944" w:rsidTr="00003D27">
        <w:trPr>
          <w:cantSplit/>
          <w:trHeight w:val="518"/>
          <w:tblHeader/>
          <w:jc w:val="center"/>
        </w:trPr>
        <w:tc>
          <w:tcPr>
            <w:tcW w:w="1417" w:type="dxa"/>
            <w:vAlign w:val="center"/>
          </w:tcPr>
          <w:p w:rsidR="00EE4944" w:rsidRDefault="00EE4944" w:rsidP="00003D27">
            <w:pPr>
              <w:pStyle w:val="Normal1"/>
              <w:jc w:val="center"/>
              <w:rPr>
                <w:rFonts w:ascii="Times New Roman" w:eastAsia="Times New Roman" w:hAnsi="Times New Roman" w:cs="Times New Roman"/>
                <w:sz w:val="24"/>
                <w:szCs w:val="24"/>
              </w:rPr>
            </w:pPr>
          </w:p>
        </w:tc>
        <w:tc>
          <w:tcPr>
            <w:tcW w:w="670"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EE4944" w:rsidTr="00003D27">
        <w:trPr>
          <w:cantSplit/>
          <w:trHeight w:val="518"/>
          <w:tblHeader/>
          <w:jc w:val="center"/>
        </w:trPr>
        <w:tc>
          <w:tcPr>
            <w:tcW w:w="1417"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E4944" w:rsidTr="00003D27">
        <w:trPr>
          <w:cantSplit/>
          <w:trHeight w:val="649"/>
          <w:tblHeader/>
          <w:jc w:val="center"/>
        </w:trPr>
        <w:tc>
          <w:tcPr>
            <w:tcW w:w="1417"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E4944" w:rsidTr="00003D27">
        <w:trPr>
          <w:cantSplit/>
          <w:trHeight w:val="518"/>
          <w:tblHeader/>
          <w:jc w:val="center"/>
        </w:trPr>
        <w:tc>
          <w:tcPr>
            <w:tcW w:w="1417"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E4944" w:rsidTr="00003D27">
        <w:trPr>
          <w:cantSplit/>
          <w:trHeight w:val="533"/>
          <w:tblHeader/>
          <w:jc w:val="center"/>
        </w:trPr>
        <w:tc>
          <w:tcPr>
            <w:tcW w:w="1417"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E4944" w:rsidTr="00003D27">
        <w:trPr>
          <w:cantSplit/>
          <w:trHeight w:val="518"/>
          <w:tblHeader/>
          <w:jc w:val="center"/>
        </w:trPr>
        <w:tc>
          <w:tcPr>
            <w:tcW w:w="1417"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E4944" w:rsidTr="00003D27">
        <w:trPr>
          <w:cantSplit/>
          <w:trHeight w:val="518"/>
          <w:tblHeader/>
          <w:jc w:val="center"/>
        </w:trPr>
        <w:tc>
          <w:tcPr>
            <w:tcW w:w="1417"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E4944" w:rsidTr="00003D27">
        <w:trPr>
          <w:cantSplit/>
          <w:trHeight w:val="518"/>
          <w:tblHeader/>
          <w:jc w:val="center"/>
        </w:trPr>
        <w:tc>
          <w:tcPr>
            <w:tcW w:w="1417" w:type="dxa"/>
            <w:vAlign w:val="center"/>
          </w:tcPr>
          <w:p w:rsidR="00EE4944" w:rsidRDefault="00EE4944"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EE4944" w:rsidRDefault="00EE4944"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EE4944" w:rsidRDefault="00EE4944"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EE4944" w:rsidRDefault="00EE4944" w:rsidP="00EE494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EE4944" w:rsidRDefault="00EE4944" w:rsidP="00EE4944">
      <w:pPr>
        <w:pStyle w:val="Normal1"/>
        <w:rPr>
          <w:rFonts w:ascii="Times New Roman" w:eastAsia="Times New Roman" w:hAnsi="Times New Roman" w:cs="Times New Roman"/>
          <w:b/>
          <w:sz w:val="24"/>
          <w:szCs w:val="24"/>
          <w:u w:val="single"/>
        </w:rPr>
      </w:pPr>
    </w:p>
    <w:p w:rsidR="00DB698F" w:rsidRDefault="00DB698F" w:rsidP="00EE4944">
      <w:pPr>
        <w:pStyle w:val="Normal1"/>
        <w:spacing w:after="120"/>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AB715E" w:rsidRPr="00AB715E" w:rsidRDefault="00EB5E19" w:rsidP="00AB715E">
      <w:pPr>
        <w:pStyle w:val="Normal2"/>
        <w:spacing w:after="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Elective– II:</w:t>
      </w:r>
      <w:r w:rsidR="00AB715E" w:rsidRPr="00AB715E">
        <w:rPr>
          <w:rFonts w:ascii="Times New Roman" w:eastAsia="Times New Roman" w:hAnsi="Times New Roman" w:cs="Times New Roman"/>
          <w:b/>
          <w:smallCaps/>
          <w:sz w:val="24"/>
          <w:szCs w:val="24"/>
          <w:u w:val="single"/>
        </w:rPr>
        <w:t>International Economics</w:t>
      </w:r>
    </w:p>
    <w:tbl>
      <w:tblPr>
        <w:tblW w:w="9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2"/>
        <w:gridCol w:w="528"/>
        <w:gridCol w:w="382"/>
        <w:gridCol w:w="382"/>
        <w:gridCol w:w="455"/>
        <w:gridCol w:w="547"/>
        <w:gridCol w:w="1274"/>
        <w:gridCol w:w="1548"/>
        <w:gridCol w:w="1091"/>
        <w:gridCol w:w="713"/>
        <w:gridCol w:w="742"/>
        <w:gridCol w:w="1181"/>
      </w:tblGrid>
      <w:tr w:rsidR="00AB715E" w:rsidRPr="00AB715E" w:rsidTr="00AB715E">
        <w:trPr>
          <w:cantSplit/>
          <w:trHeight w:val="620"/>
          <w:tblHeader/>
        </w:trPr>
        <w:tc>
          <w:tcPr>
            <w:tcW w:w="15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Subject Code</w:t>
            </w:r>
          </w:p>
        </w:tc>
        <w:tc>
          <w:tcPr>
            <w:tcW w:w="382" w:type="dxa"/>
            <w:vMerge w:val="restart"/>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L</w:t>
            </w:r>
          </w:p>
        </w:tc>
        <w:tc>
          <w:tcPr>
            <w:tcW w:w="382" w:type="dxa"/>
            <w:vMerge w:val="restart"/>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T</w:t>
            </w:r>
          </w:p>
        </w:tc>
        <w:tc>
          <w:tcPr>
            <w:tcW w:w="455" w:type="dxa"/>
            <w:vMerge w:val="restart"/>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P</w:t>
            </w:r>
          </w:p>
        </w:tc>
        <w:tc>
          <w:tcPr>
            <w:tcW w:w="547" w:type="dxa"/>
            <w:vMerge w:val="restart"/>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S</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Credits</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Inst. Hours</w:t>
            </w:r>
          </w:p>
        </w:tc>
        <w:tc>
          <w:tcPr>
            <w:tcW w:w="3727" w:type="dxa"/>
            <w:gridSpan w:val="4"/>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Marks</w:t>
            </w:r>
          </w:p>
        </w:tc>
      </w:tr>
      <w:tr w:rsidR="00AB715E" w:rsidRPr="00AB715E" w:rsidTr="00AB715E">
        <w:trPr>
          <w:cantSplit/>
          <w:trHeight w:val="602"/>
          <w:tblHeader/>
        </w:trPr>
        <w:tc>
          <w:tcPr>
            <w:tcW w:w="1530" w:type="dxa"/>
            <w:gridSpan w:val="2"/>
            <w:vMerge/>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82" w:type="dxa"/>
            <w:vMerge/>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82" w:type="dxa"/>
            <w:vMerge/>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55" w:type="dxa"/>
            <w:vMerge/>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47" w:type="dxa"/>
            <w:vMerge/>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274" w:type="dxa"/>
            <w:vMerge/>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48" w:type="dxa"/>
            <w:vMerge/>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CIA</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External</w:t>
            </w:r>
          </w:p>
        </w:tc>
        <w:tc>
          <w:tcPr>
            <w:tcW w:w="1181"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Total</w:t>
            </w:r>
          </w:p>
        </w:tc>
      </w:tr>
      <w:tr w:rsidR="00AB715E" w:rsidRPr="00AB715E" w:rsidTr="00AB715E">
        <w:trPr>
          <w:cantSplit/>
          <w:trHeight w:val="746"/>
          <w:tblHeader/>
        </w:trPr>
        <w:tc>
          <w:tcPr>
            <w:tcW w:w="1530"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4</w:t>
            </w:r>
          </w:p>
        </w:tc>
        <w:tc>
          <w:tcPr>
            <w:tcW w:w="38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p>
        </w:tc>
        <w:tc>
          <w:tcPr>
            <w:tcW w:w="547"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1548"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4</w:t>
            </w:r>
          </w:p>
        </w:tc>
        <w:tc>
          <w:tcPr>
            <w:tcW w:w="1091"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25</w:t>
            </w:r>
          </w:p>
        </w:tc>
        <w:tc>
          <w:tcPr>
            <w:tcW w:w="1455"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75</w:t>
            </w:r>
          </w:p>
        </w:tc>
        <w:tc>
          <w:tcPr>
            <w:tcW w:w="1181"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100</w:t>
            </w:r>
          </w:p>
        </w:tc>
      </w:tr>
      <w:tr w:rsidR="00AB715E" w:rsidRPr="00AB715E" w:rsidTr="00AB715E">
        <w:trPr>
          <w:cantSplit/>
          <w:trHeight w:val="431"/>
          <w:tblHeader/>
        </w:trPr>
        <w:tc>
          <w:tcPr>
            <w:tcW w:w="9845" w:type="dxa"/>
            <w:gridSpan w:val="1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Learning Objectives</w:t>
            </w:r>
          </w:p>
        </w:tc>
      </w:tr>
      <w:tr w:rsidR="00AB715E" w:rsidRPr="00AB715E" w:rsidTr="00AB715E">
        <w:trPr>
          <w:cantSplit/>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LO1</w:t>
            </w:r>
          </w:p>
        </w:tc>
        <w:tc>
          <w:tcPr>
            <w:tcW w:w="8843" w:type="dxa"/>
            <w:gridSpan w:val="11"/>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36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To introduce the students to the concept of international trade and its theories.</w:t>
            </w:r>
          </w:p>
        </w:tc>
      </w:tr>
      <w:tr w:rsidR="00AB715E" w:rsidRPr="00AB715E" w:rsidTr="00AB715E">
        <w:trPr>
          <w:cantSplit/>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LO2</w:t>
            </w:r>
          </w:p>
        </w:tc>
        <w:tc>
          <w:tcPr>
            <w:tcW w:w="8843" w:type="dxa"/>
            <w:gridSpan w:val="11"/>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 xml:space="preserve">To provide a comprehensive understanding of balance of trade and payments and its  economic effects.  </w:t>
            </w:r>
          </w:p>
        </w:tc>
      </w:tr>
      <w:tr w:rsidR="00AB715E" w:rsidRPr="00AB715E" w:rsidTr="00AB715E">
        <w:trPr>
          <w:cantSplit/>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LO3</w:t>
            </w:r>
          </w:p>
        </w:tc>
        <w:tc>
          <w:tcPr>
            <w:tcW w:w="8843" w:type="dxa"/>
            <w:gridSpan w:val="11"/>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To impart knowledge on the foreign exchange rates and its theories.</w:t>
            </w:r>
          </w:p>
        </w:tc>
      </w:tr>
      <w:tr w:rsidR="00AB715E" w:rsidRPr="00AB715E" w:rsidTr="00AB715E">
        <w:trPr>
          <w:cantSplit/>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LO4</w:t>
            </w:r>
          </w:p>
        </w:tc>
        <w:tc>
          <w:tcPr>
            <w:tcW w:w="8843" w:type="dxa"/>
            <w:gridSpan w:val="11"/>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To facilitate students to be aware of the international monetary systems and the structure of IMF.</w:t>
            </w:r>
          </w:p>
        </w:tc>
      </w:tr>
      <w:tr w:rsidR="00AB715E" w:rsidRPr="00AB715E" w:rsidTr="00AB715E">
        <w:trPr>
          <w:cantSplit/>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LO5</w:t>
            </w:r>
          </w:p>
        </w:tc>
        <w:tc>
          <w:tcPr>
            <w:tcW w:w="8843" w:type="dxa"/>
            <w:gridSpan w:val="11"/>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To introduce the students to the international financial institutions.</w:t>
            </w:r>
          </w:p>
        </w:tc>
      </w:tr>
      <w:tr w:rsidR="00AB715E" w:rsidRPr="00AB715E" w:rsidTr="00AB715E">
        <w:trPr>
          <w:cantSplit/>
          <w:tblHeader/>
        </w:trPr>
        <w:tc>
          <w:tcPr>
            <w:tcW w:w="9845" w:type="dxa"/>
            <w:gridSpan w:val="1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Prerequisites:  Should have studied Commerce in XII</w:t>
            </w:r>
          </w:p>
        </w:tc>
      </w:tr>
      <w:tr w:rsidR="00AB715E" w:rsidRPr="00AB715E" w:rsidTr="00AB715E">
        <w:trPr>
          <w:cantSplit/>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UNIT</w:t>
            </w:r>
          </w:p>
        </w:tc>
        <w:tc>
          <w:tcPr>
            <w:tcW w:w="6920" w:type="dxa"/>
            <w:gridSpan w:val="9"/>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Contents</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No. of Hours</w:t>
            </w:r>
          </w:p>
        </w:tc>
      </w:tr>
      <w:tr w:rsidR="00AB715E" w:rsidRPr="00AB715E" w:rsidTr="00AB715E">
        <w:trPr>
          <w:cantSplit/>
          <w:trHeight w:val="917"/>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I</w:t>
            </w:r>
          </w:p>
        </w:tc>
        <w:tc>
          <w:tcPr>
            <w:tcW w:w="6920" w:type="dxa"/>
            <w:gridSpan w:val="9"/>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both"/>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Internal and International Trade – Distinction - Theories of International trade: Classical theories - Adam smith‟s theory of Absolute Advantage – Ricardo’s Comparative cost theory - Modern theories of International Trade: Haberler’s Opportunity Cost theory – Heckscher–Ohlin’s Modern theory – International trade and factor price – Leontiff Paradox - International trade and economic growth.</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r>
      <w:tr w:rsidR="00AB715E" w:rsidRPr="00AB715E" w:rsidTr="00AB715E">
        <w:trPr>
          <w:cantSplit/>
          <w:trHeight w:val="64"/>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II</w:t>
            </w:r>
          </w:p>
        </w:tc>
        <w:tc>
          <w:tcPr>
            <w:tcW w:w="6920" w:type="dxa"/>
            <w:gridSpan w:val="9"/>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both"/>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Balance of Payments – Components of Balance of Payments: Current account, Capital account &amp; Official settlement accounts - Disequilibrium in BOP - Methods of correcting Disequilibrium - Balance of Payments Theory: Adjustment theory, Marshall Lerner mechanism - Balance of Trade – Terms of Trade.</w:t>
            </w:r>
            <w:r w:rsidRPr="00AB715E">
              <w:rPr>
                <w:rFonts w:ascii="Times New Roman" w:eastAsia="Times New Roman" w:hAnsi="Times New Roman" w:cs="Times New Roman"/>
                <w:b/>
                <w:color w:val="000000"/>
                <w:sz w:val="24"/>
                <w:szCs w:val="24"/>
              </w:rPr>
              <w:t>(CASE STUDY)</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14</w:t>
            </w:r>
          </w:p>
        </w:tc>
      </w:tr>
      <w:tr w:rsidR="00AB715E" w:rsidRPr="00AB715E" w:rsidTr="00AB715E">
        <w:trPr>
          <w:cantSplit/>
          <w:trHeight w:val="206"/>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III</w:t>
            </w:r>
          </w:p>
        </w:tc>
        <w:tc>
          <w:tcPr>
            <w:tcW w:w="6920" w:type="dxa"/>
            <w:gridSpan w:val="9"/>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both"/>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Foreign Exchange Rate: Theories - Mint Parity Theory, Purchasing Power Parity Theory - Foreign Exchange Rate Policy: Fixed Exchange rate system, Floating Exchange rate System.</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12</w:t>
            </w:r>
          </w:p>
        </w:tc>
      </w:tr>
      <w:tr w:rsidR="00AB715E" w:rsidRPr="00AB715E" w:rsidTr="00AB715E">
        <w:trPr>
          <w:cantSplit/>
          <w:trHeight w:val="629"/>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IV</w:t>
            </w:r>
          </w:p>
        </w:tc>
        <w:tc>
          <w:tcPr>
            <w:tcW w:w="6920" w:type="dxa"/>
            <w:gridSpan w:val="9"/>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both"/>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International Monetary System: Bretton Woods Conference – IMF - Objectives, Organizational structure – Membership – Quotas – Borrowing and Lending programme of IMF – SDRs – India and IMF</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12</w:t>
            </w:r>
          </w:p>
        </w:tc>
      </w:tr>
      <w:tr w:rsidR="00AB715E" w:rsidRPr="00AB715E" w:rsidTr="00AB715E">
        <w:trPr>
          <w:cantSplit/>
          <w:trHeight w:val="1259"/>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V</w:t>
            </w:r>
          </w:p>
        </w:tc>
        <w:tc>
          <w:tcPr>
            <w:tcW w:w="6920" w:type="dxa"/>
            <w:gridSpan w:val="9"/>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both"/>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International Financial Institutions: IBRD, IFC, International Development Association (IDA) - Multilateral Investment Guarantee Agency (MIGA) International Centre for Settlement of Investment Disputes - Regional Development Financial Institution: ADB – IBRD Group and India.</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r>
      <w:tr w:rsidR="00AB715E" w:rsidRPr="00AB715E" w:rsidTr="00AB715E">
        <w:trPr>
          <w:cantSplit/>
          <w:trHeight w:val="710"/>
          <w:tblHeader/>
        </w:trPr>
        <w:tc>
          <w:tcPr>
            <w:tcW w:w="1002"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p>
        </w:tc>
        <w:tc>
          <w:tcPr>
            <w:tcW w:w="6920" w:type="dxa"/>
            <w:gridSpan w:val="9"/>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Total</w:t>
            </w:r>
          </w:p>
        </w:tc>
        <w:tc>
          <w:tcPr>
            <w:tcW w:w="1923" w:type="dxa"/>
            <w:gridSpan w:val="2"/>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60</w:t>
            </w:r>
          </w:p>
        </w:tc>
      </w:tr>
    </w:tbl>
    <w:p w:rsidR="00AB715E" w:rsidRPr="00AB715E" w:rsidRDefault="00AB715E" w:rsidP="00AB715E"/>
    <w:p w:rsidR="00AB715E" w:rsidRPr="00AB715E" w:rsidRDefault="00AB715E" w:rsidP="00AB715E"/>
    <w:tbl>
      <w:tblPr>
        <w:tblW w:w="9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2"/>
        <w:gridCol w:w="8843"/>
      </w:tblGrid>
      <w:tr w:rsidR="00AB715E" w:rsidRPr="00AB715E" w:rsidTr="00AB715E">
        <w:trPr>
          <w:cantSplit/>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lastRenderedPageBreak/>
              <w:t>CO</w:t>
            </w:r>
          </w:p>
        </w:tc>
        <w:tc>
          <w:tcPr>
            <w:tcW w:w="8843"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Course Outcomes</w:t>
            </w:r>
          </w:p>
        </w:tc>
      </w:tr>
      <w:tr w:rsidR="00AB715E" w:rsidRPr="00AB715E" w:rsidTr="00AB715E">
        <w:trPr>
          <w:cantSplit/>
          <w:trHeight w:val="512"/>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CO1</w:t>
            </w: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Define the concept of international trade and its theories.</w:t>
            </w:r>
          </w:p>
        </w:tc>
      </w:tr>
      <w:tr w:rsidR="00AB715E" w:rsidRPr="00AB715E" w:rsidTr="00AB715E">
        <w:trPr>
          <w:cantSplit/>
          <w:trHeight w:val="440"/>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CO2</w:t>
            </w: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 xml:space="preserve">Evaluate the system of balance of trade and payments and its economic effects.  </w:t>
            </w:r>
          </w:p>
        </w:tc>
      </w:tr>
      <w:tr w:rsidR="00AB715E" w:rsidRPr="00AB715E" w:rsidTr="00AB715E">
        <w:trPr>
          <w:cantSplit/>
          <w:trHeight w:val="440"/>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CO3</w:t>
            </w: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Analyse the foreign exchange rates and its theories.</w:t>
            </w:r>
          </w:p>
        </w:tc>
      </w:tr>
      <w:tr w:rsidR="00AB715E" w:rsidRPr="00AB715E" w:rsidTr="00AB715E">
        <w:trPr>
          <w:cantSplit/>
          <w:trHeight w:val="359"/>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CO4</w:t>
            </w: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Familiar with the international monetary systems and the structure of IMF.</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CO5</w:t>
            </w: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Practical knowledge on the workings of international financial institutions.</w:t>
            </w:r>
          </w:p>
        </w:tc>
      </w:tr>
      <w:tr w:rsidR="00AB715E" w:rsidRPr="00AB715E" w:rsidTr="00AB715E">
        <w:trPr>
          <w:cantSplit/>
          <w:trHeight w:val="431"/>
          <w:tblHeader/>
        </w:trPr>
        <w:tc>
          <w:tcPr>
            <w:tcW w:w="9845"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Textbooks</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28"/>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 xml:space="preserve">AnupamaTandon, International Economics, Kalyani Publishers, New </w:t>
            </w:r>
          </w:p>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Delhi</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28"/>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D N Dwivedi, International Economics Theroy and Policy, Vikas Publishing, Noida</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28"/>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Dr. S. Sankaran, International Economics, Margham Publications, Chennai</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28"/>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D M Mithani, International Economics, Himalaya Publsihing House, Mumbai</w:t>
            </w:r>
          </w:p>
        </w:tc>
      </w:tr>
      <w:tr w:rsidR="00AB715E" w:rsidRPr="00AB715E" w:rsidTr="00AB715E">
        <w:trPr>
          <w:cantSplit/>
          <w:trHeight w:val="431"/>
          <w:tblHeader/>
        </w:trPr>
        <w:tc>
          <w:tcPr>
            <w:tcW w:w="9845"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Reference Books</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29"/>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Charles Kindleberger’s, International Economics, Richard D Irwin, Inc., US</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29"/>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Paul R. Krugman, International Economics, Pearson, New Delhi</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29"/>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Dr. S. Sankaran, Principles of Economics, Margham Publications, Chennai</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29"/>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H C  Bhatia, International Economics, Vikas Publishing House, Noida</w:t>
            </w:r>
          </w:p>
        </w:tc>
      </w:tr>
      <w:tr w:rsidR="00AB715E" w:rsidRPr="00AB715E" w:rsidTr="00AB715E">
        <w:trPr>
          <w:cantSplit/>
          <w:trHeight w:val="431"/>
          <w:tblHeader/>
        </w:trPr>
        <w:tc>
          <w:tcPr>
            <w:tcW w:w="9845" w:type="dxa"/>
            <w:gridSpan w:val="2"/>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line="240" w:lineRule="auto"/>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Web Resources</w:t>
            </w:r>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812137" w:rsidP="00AB715E">
            <w:pPr>
              <w:spacing w:after="0" w:line="240" w:lineRule="auto"/>
              <w:rPr>
                <w:rFonts w:ascii="Times New Roman" w:eastAsia="Times New Roman" w:hAnsi="Times New Roman" w:cs="Times New Roman"/>
                <w:color w:val="000000"/>
                <w:sz w:val="24"/>
                <w:szCs w:val="24"/>
              </w:rPr>
            </w:pPr>
            <w:hyperlink r:id="rId30">
              <w:r w:rsidR="00AB715E" w:rsidRPr="00AB715E">
                <w:rPr>
                  <w:rFonts w:ascii="Times New Roman" w:eastAsia="Times New Roman" w:hAnsi="Times New Roman" w:cs="Times New Roman"/>
                  <w:color w:val="0000FF"/>
                  <w:sz w:val="24"/>
                  <w:szCs w:val="24"/>
                  <w:u w:val="single"/>
                </w:rPr>
                <w:t>www.ocw.mit.edu</w:t>
              </w:r>
            </w:hyperlink>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812137" w:rsidP="00AB715E">
            <w:pPr>
              <w:spacing w:after="0" w:line="240" w:lineRule="auto"/>
              <w:rPr>
                <w:rFonts w:ascii="Times New Roman" w:eastAsia="Times New Roman" w:hAnsi="Times New Roman" w:cs="Times New Roman"/>
                <w:color w:val="000000"/>
                <w:sz w:val="24"/>
                <w:szCs w:val="24"/>
              </w:rPr>
            </w:pPr>
            <w:hyperlink r:id="rId31">
              <w:r w:rsidR="00AB715E" w:rsidRPr="00AB715E">
                <w:rPr>
                  <w:rFonts w:ascii="Times New Roman" w:eastAsia="Times New Roman" w:hAnsi="Times New Roman" w:cs="Times New Roman"/>
                  <w:color w:val="0000FF"/>
                  <w:sz w:val="24"/>
                  <w:szCs w:val="24"/>
                  <w:u w:val="single"/>
                </w:rPr>
                <w:t>www.economicsnetwork.ac.in</w:t>
              </w:r>
            </w:hyperlink>
          </w:p>
        </w:tc>
      </w:tr>
      <w:tr w:rsidR="00AB715E" w:rsidRPr="00AB715E" w:rsidTr="00AB715E">
        <w:trPr>
          <w:cantSplit/>
          <w:trHeight w:val="431"/>
          <w:tblHeader/>
        </w:trPr>
        <w:tc>
          <w:tcPr>
            <w:tcW w:w="1002"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843"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812137" w:rsidP="00AB715E">
            <w:pPr>
              <w:spacing w:after="0" w:line="240" w:lineRule="auto"/>
              <w:rPr>
                <w:rFonts w:ascii="Times New Roman" w:eastAsia="Times New Roman" w:hAnsi="Times New Roman" w:cs="Times New Roman"/>
                <w:color w:val="000000"/>
                <w:sz w:val="24"/>
                <w:szCs w:val="24"/>
              </w:rPr>
            </w:pPr>
            <w:hyperlink r:id="rId32">
              <w:r w:rsidR="00AB715E" w:rsidRPr="00AB715E">
                <w:rPr>
                  <w:rFonts w:ascii="Times New Roman" w:eastAsia="Times New Roman" w:hAnsi="Times New Roman" w:cs="Times New Roman"/>
                  <w:color w:val="0000FF"/>
                  <w:sz w:val="24"/>
                  <w:szCs w:val="24"/>
                  <w:u w:val="single"/>
                </w:rPr>
                <w:t>www.ibsstudy.wixsite.com</w:t>
              </w:r>
            </w:hyperlink>
          </w:p>
        </w:tc>
      </w:tr>
    </w:tbl>
    <w:p w:rsidR="00AB715E" w:rsidRPr="00AB715E" w:rsidRDefault="00AB715E" w:rsidP="00AB715E">
      <w:pPr>
        <w:rPr>
          <w:rFonts w:ascii="Times New Roman" w:eastAsia="Times New Roman" w:hAnsi="Times New Roman" w:cs="Times New Roman"/>
          <w:color w:val="000000"/>
          <w:sz w:val="24"/>
          <w:szCs w:val="24"/>
        </w:rPr>
      </w:pPr>
    </w:p>
    <w:p w:rsidR="00AB715E" w:rsidRPr="00AB715E" w:rsidRDefault="00AB715E" w:rsidP="00AB715E">
      <w:pPr>
        <w:rPr>
          <w:rFonts w:ascii="Times New Roman" w:eastAsia="Times New Roman" w:hAnsi="Times New Roman" w:cs="Times New Roman"/>
          <w:color w:val="000000"/>
          <w:sz w:val="24"/>
          <w:szCs w:val="24"/>
        </w:rPr>
      </w:pPr>
    </w:p>
    <w:p w:rsidR="00AB715E" w:rsidRPr="00AB715E" w:rsidRDefault="00AB715E" w:rsidP="00AB715E">
      <w:pPr>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Mapping with Programmes Outcomes &amp; Programmes Specific Outcomes:</w:t>
      </w:r>
    </w:p>
    <w:tbl>
      <w:tblPr>
        <w:tblW w:w="7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9"/>
        <w:gridCol w:w="456"/>
        <w:gridCol w:w="516"/>
        <w:gridCol w:w="516"/>
        <w:gridCol w:w="516"/>
        <w:gridCol w:w="516"/>
        <w:gridCol w:w="516"/>
        <w:gridCol w:w="516"/>
        <w:gridCol w:w="516"/>
        <w:gridCol w:w="456"/>
        <w:gridCol w:w="516"/>
        <w:gridCol w:w="516"/>
        <w:gridCol w:w="456"/>
      </w:tblGrid>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Cos</w:t>
            </w:r>
          </w:p>
        </w:tc>
        <w:tc>
          <w:tcPr>
            <w:tcW w:w="4068" w:type="dxa"/>
            <w:gridSpan w:val="8"/>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POs</w:t>
            </w:r>
          </w:p>
        </w:tc>
        <w:tc>
          <w:tcPr>
            <w:tcW w:w="1944" w:type="dxa"/>
            <w:gridSpan w:val="4"/>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PSOs</w:t>
            </w:r>
          </w:p>
        </w:tc>
      </w:tr>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1</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4</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5</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6</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7</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8</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1</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3</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4</w:t>
            </w:r>
          </w:p>
        </w:tc>
      </w:tr>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pPr>
            <w:r w:rsidRPr="00AB715E">
              <w:rPr>
                <w:rFonts w:ascii="Times New Roman" w:eastAsia="Times New Roman" w:hAnsi="Times New Roman" w:cs="Times New Roman"/>
                <w:b/>
                <w:color w:val="000000"/>
                <w:sz w:val="24"/>
                <w:szCs w:val="24"/>
              </w:rPr>
              <w:t>CO1</w:t>
            </w:r>
          </w:p>
        </w:tc>
        <w:tc>
          <w:tcPr>
            <w:tcW w:w="45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r>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pPr>
            <w:r w:rsidRPr="00AB715E">
              <w:rPr>
                <w:rFonts w:ascii="Times New Roman" w:eastAsia="Times New Roman" w:hAnsi="Times New Roman" w:cs="Times New Roman"/>
                <w:b/>
                <w:color w:val="000000"/>
                <w:sz w:val="24"/>
                <w:szCs w:val="24"/>
              </w:rPr>
              <w:t>CO2</w:t>
            </w:r>
          </w:p>
        </w:tc>
        <w:tc>
          <w:tcPr>
            <w:tcW w:w="45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r>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pPr>
            <w:r w:rsidRPr="00AB715E">
              <w:rPr>
                <w:rFonts w:ascii="Times New Roman" w:eastAsia="Times New Roman" w:hAnsi="Times New Roman" w:cs="Times New Roman"/>
                <w:b/>
                <w:color w:val="000000"/>
                <w:sz w:val="24"/>
                <w:szCs w:val="24"/>
              </w:rPr>
              <w:t>CO3</w:t>
            </w:r>
          </w:p>
        </w:tc>
        <w:tc>
          <w:tcPr>
            <w:tcW w:w="45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r>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pPr>
            <w:r w:rsidRPr="00AB715E">
              <w:rPr>
                <w:rFonts w:ascii="Times New Roman" w:eastAsia="Times New Roman" w:hAnsi="Times New Roman" w:cs="Times New Roman"/>
                <w:b/>
                <w:color w:val="000000"/>
                <w:sz w:val="24"/>
                <w:szCs w:val="24"/>
              </w:rPr>
              <w:t>CO4</w:t>
            </w:r>
          </w:p>
        </w:tc>
        <w:tc>
          <w:tcPr>
            <w:tcW w:w="45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r>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line="240" w:lineRule="auto"/>
            </w:pPr>
            <w:r w:rsidRPr="00AB715E">
              <w:rPr>
                <w:rFonts w:ascii="Times New Roman" w:eastAsia="Times New Roman" w:hAnsi="Times New Roman" w:cs="Times New Roman"/>
                <w:b/>
                <w:color w:val="000000"/>
                <w:sz w:val="24"/>
                <w:szCs w:val="24"/>
              </w:rPr>
              <w:t>CO5</w:t>
            </w:r>
          </w:p>
        </w:tc>
        <w:tc>
          <w:tcPr>
            <w:tcW w:w="45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51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r>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Total</w:t>
            </w:r>
          </w:p>
        </w:tc>
        <w:tc>
          <w:tcPr>
            <w:tcW w:w="45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15</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15</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11</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15</w:t>
            </w:r>
          </w:p>
        </w:tc>
      </w:tr>
      <w:tr w:rsidR="00AB715E" w:rsidRPr="00AB715E" w:rsidTr="00AB715E">
        <w:trPr>
          <w:cantSplit/>
          <w:tblHeader/>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b/>
                <w:color w:val="000000"/>
                <w:sz w:val="24"/>
                <w:szCs w:val="24"/>
              </w:rPr>
              <w:t>Average</w:t>
            </w:r>
          </w:p>
        </w:tc>
        <w:tc>
          <w:tcPr>
            <w:tcW w:w="45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2.4</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2.6</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2.2</w:t>
            </w:r>
          </w:p>
        </w:tc>
        <w:tc>
          <w:tcPr>
            <w:tcW w:w="516" w:type="dxa"/>
            <w:tcBorders>
              <w:top w:val="single" w:sz="4" w:space="0" w:color="000000"/>
              <w:left w:val="single" w:sz="4" w:space="0" w:color="000000"/>
              <w:bottom w:val="single" w:sz="4" w:space="0" w:color="000000"/>
              <w:right w:val="single" w:sz="4" w:space="0" w:color="000000"/>
            </w:tcBorders>
            <w:vAlign w:val="center"/>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2.2</w:t>
            </w:r>
          </w:p>
        </w:tc>
        <w:tc>
          <w:tcPr>
            <w:tcW w:w="456" w:type="dxa"/>
            <w:tcBorders>
              <w:top w:val="single" w:sz="4" w:space="0" w:color="000000"/>
              <w:left w:val="single" w:sz="4" w:space="0" w:color="000000"/>
              <w:bottom w:val="single" w:sz="4" w:space="0" w:color="000000"/>
              <w:right w:val="single" w:sz="4" w:space="0" w:color="000000"/>
            </w:tcBorders>
          </w:tcPr>
          <w:p w:rsidR="00AB715E" w:rsidRPr="00AB715E" w:rsidRDefault="00AB715E" w:rsidP="00AB715E">
            <w:pPr>
              <w:spacing w:after="0"/>
              <w:jc w:val="center"/>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3</w:t>
            </w:r>
          </w:p>
        </w:tc>
      </w:tr>
    </w:tbl>
    <w:p w:rsidR="00AB715E" w:rsidRPr="00AB715E" w:rsidRDefault="00AB715E" w:rsidP="00AB715E">
      <w:pPr>
        <w:jc w:val="center"/>
        <w:rPr>
          <w:rFonts w:ascii="Times New Roman" w:eastAsia="Times New Roman" w:hAnsi="Times New Roman" w:cs="Times New Roman"/>
          <w:sz w:val="24"/>
          <w:szCs w:val="24"/>
        </w:rPr>
      </w:pPr>
    </w:p>
    <w:p w:rsidR="005D7705" w:rsidRDefault="005D7705" w:rsidP="00147605">
      <w:pPr>
        <w:pStyle w:val="Normal1"/>
        <w:pBdr>
          <w:top w:val="nil"/>
          <w:left w:val="nil"/>
          <w:bottom w:val="nil"/>
          <w:right w:val="nil"/>
          <w:between w:val="nil"/>
        </w:pBdr>
        <w:ind w:left="2880"/>
        <w:jc w:val="both"/>
        <w:rPr>
          <w:rFonts w:ascii="Times New Roman" w:eastAsia="Times New Roman" w:hAnsi="Times New Roman" w:cs="Times New Roman"/>
          <w:b/>
          <w:smallCaps/>
          <w:sz w:val="24"/>
          <w:szCs w:val="24"/>
          <w:u w:val="single"/>
        </w:rPr>
      </w:pPr>
    </w:p>
    <w:p w:rsidR="00DB698F" w:rsidRDefault="00DB698F">
      <w:pPr>
        <w:pStyle w:val="Normal1"/>
        <w:rPr>
          <w:rFonts w:ascii="Times New Roman" w:eastAsia="Times New Roman" w:hAnsi="Times New Roman" w:cs="Times New Roman"/>
          <w:b/>
          <w:sz w:val="24"/>
          <w:szCs w:val="24"/>
          <w:u w:val="single"/>
        </w:rPr>
      </w:pPr>
    </w:p>
    <w:p w:rsidR="005D7705" w:rsidRDefault="005D7705">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II</w:t>
      </w:r>
    </w:p>
    <w:p w:rsidR="005D7705" w:rsidRPr="006A4BA1" w:rsidRDefault="00EB5E19" w:rsidP="005D7705">
      <w:pPr>
        <w:spacing w:after="120"/>
        <w:jc w:val="center"/>
        <w:rPr>
          <w:rFonts w:ascii="Times New Roman" w:eastAsia="Times New Roman" w:hAnsi="Times New Roman" w:cs="Times New Roman"/>
          <w:b/>
          <w:smallCaps/>
          <w:sz w:val="24"/>
          <w:szCs w:val="24"/>
          <w:u w:val="single"/>
          <w:lang w:eastAsia="en-IN"/>
        </w:rPr>
      </w:pPr>
      <w:r>
        <w:rPr>
          <w:rFonts w:ascii="Times New Roman" w:eastAsia="Times New Roman" w:hAnsi="Times New Roman" w:cs="Times New Roman"/>
          <w:b/>
          <w:smallCaps/>
          <w:sz w:val="24"/>
          <w:szCs w:val="24"/>
          <w:u w:val="single"/>
        </w:rPr>
        <w:t xml:space="preserve">Elective - II: </w:t>
      </w:r>
      <w:r w:rsidR="005D7705" w:rsidRPr="006A4BA1">
        <w:rPr>
          <w:rFonts w:ascii="Times New Roman" w:eastAsia="Times New Roman" w:hAnsi="Times New Roman" w:cs="Times New Roman"/>
          <w:b/>
          <w:smallCaps/>
          <w:sz w:val="24"/>
          <w:szCs w:val="24"/>
          <w:u w:val="single"/>
          <w:lang w:eastAsia="en-IN"/>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5D7705" w:rsidRPr="006A4BA1" w:rsidTr="005D7705">
        <w:trPr>
          <w:cantSplit/>
          <w:trHeight w:val="620"/>
          <w:tblHeader/>
        </w:trPr>
        <w:tc>
          <w:tcPr>
            <w:tcW w:w="1395" w:type="dxa"/>
            <w:gridSpan w:val="2"/>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p>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Subject Code</w:t>
            </w:r>
          </w:p>
        </w:tc>
        <w:tc>
          <w:tcPr>
            <w:tcW w:w="525"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w:t>
            </w:r>
          </w:p>
        </w:tc>
        <w:tc>
          <w:tcPr>
            <w:tcW w:w="555"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w:t>
            </w:r>
          </w:p>
        </w:tc>
        <w:tc>
          <w:tcPr>
            <w:tcW w:w="585"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w:t>
            </w:r>
          </w:p>
        </w:tc>
        <w:tc>
          <w:tcPr>
            <w:tcW w:w="570"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w:t>
            </w:r>
          </w:p>
        </w:tc>
        <w:tc>
          <w:tcPr>
            <w:tcW w:w="1410"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Credits</w:t>
            </w:r>
          </w:p>
        </w:tc>
        <w:tc>
          <w:tcPr>
            <w:tcW w:w="1230"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Inst. Hours</w:t>
            </w:r>
          </w:p>
        </w:tc>
        <w:tc>
          <w:tcPr>
            <w:tcW w:w="3090" w:type="dxa"/>
            <w:gridSpan w:val="4"/>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Marks</w:t>
            </w:r>
          </w:p>
        </w:tc>
      </w:tr>
      <w:tr w:rsidR="005D7705" w:rsidRPr="006A4BA1" w:rsidTr="005D7705">
        <w:trPr>
          <w:cantSplit/>
          <w:trHeight w:val="64"/>
          <w:tblHeader/>
        </w:trPr>
        <w:tc>
          <w:tcPr>
            <w:tcW w:w="1395" w:type="dxa"/>
            <w:gridSpan w:val="2"/>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25"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55"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85"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70"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410"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230"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960" w:type="dxa"/>
            <w:tcBorders>
              <w:righ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CIA</w:t>
            </w:r>
          </w:p>
        </w:tc>
        <w:tc>
          <w:tcPr>
            <w:tcW w:w="1110" w:type="dxa"/>
            <w:gridSpan w:val="2"/>
            <w:tcBorders>
              <w:left w:val="single" w:sz="4" w:space="0" w:color="000000"/>
              <w:righ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External</w:t>
            </w:r>
          </w:p>
        </w:tc>
        <w:tc>
          <w:tcPr>
            <w:tcW w:w="1020" w:type="dxa"/>
            <w:tcBorders>
              <w:lef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r>
      <w:tr w:rsidR="005D7705" w:rsidRPr="006A4BA1" w:rsidTr="005D7705">
        <w:trPr>
          <w:cantSplit/>
          <w:trHeight w:val="64"/>
          <w:tblHeader/>
        </w:trPr>
        <w:tc>
          <w:tcPr>
            <w:tcW w:w="1395"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p>
        </w:tc>
        <w:tc>
          <w:tcPr>
            <w:tcW w:w="525"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4</w:t>
            </w:r>
          </w:p>
        </w:tc>
        <w:tc>
          <w:tcPr>
            <w:tcW w:w="555"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p>
        </w:tc>
        <w:tc>
          <w:tcPr>
            <w:tcW w:w="585"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p>
        </w:tc>
        <w:tc>
          <w:tcPr>
            <w:tcW w:w="57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p>
        </w:tc>
        <w:tc>
          <w:tcPr>
            <w:tcW w:w="141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3</w:t>
            </w:r>
          </w:p>
        </w:tc>
        <w:tc>
          <w:tcPr>
            <w:tcW w:w="123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4</w:t>
            </w:r>
          </w:p>
        </w:tc>
        <w:tc>
          <w:tcPr>
            <w:tcW w:w="960" w:type="dxa"/>
            <w:tcBorders>
              <w:righ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25</w:t>
            </w:r>
          </w:p>
        </w:tc>
        <w:tc>
          <w:tcPr>
            <w:tcW w:w="1110" w:type="dxa"/>
            <w:gridSpan w:val="2"/>
            <w:tcBorders>
              <w:left w:val="single" w:sz="4" w:space="0" w:color="000000"/>
              <w:righ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75</w:t>
            </w:r>
          </w:p>
        </w:tc>
        <w:tc>
          <w:tcPr>
            <w:tcW w:w="1020" w:type="dxa"/>
            <w:tcBorders>
              <w:lef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100</w:t>
            </w:r>
          </w:p>
        </w:tc>
      </w:tr>
      <w:tr w:rsidR="005D7705" w:rsidRPr="006A4BA1" w:rsidTr="005D7705">
        <w:trPr>
          <w:cantSplit/>
          <w:trHeight w:val="431"/>
          <w:tblHeader/>
        </w:trPr>
        <w:tc>
          <w:tcPr>
            <w:tcW w:w="9360" w:type="dxa"/>
            <w:gridSpan w:val="1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Learning Objectives</w:t>
            </w:r>
          </w:p>
        </w:tc>
      </w:tr>
      <w:tr w:rsidR="005D7705" w:rsidRPr="006A4BA1" w:rsidTr="005D7705">
        <w:trPr>
          <w:cantSplit/>
          <w:tblHeader/>
        </w:trPr>
        <w:tc>
          <w:tcPr>
            <w:tcW w:w="1290" w:type="dxa"/>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LO1</w:t>
            </w:r>
          </w:p>
        </w:tc>
        <w:tc>
          <w:tcPr>
            <w:tcW w:w="8070" w:type="dxa"/>
            <w:gridSpan w:val="11"/>
          </w:tcPr>
          <w:p w:rsidR="005D7705" w:rsidRPr="006A4BA1" w:rsidRDefault="005D7705" w:rsidP="005D77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IN"/>
              </w:rPr>
            </w:pPr>
            <w:r w:rsidRPr="006A4BA1">
              <w:rPr>
                <w:rFonts w:ascii="Times New Roman" w:eastAsia="Times New Roman" w:hAnsi="Times New Roman" w:cs="Times New Roman"/>
                <w:color w:val="000000"/>
                <w:sz w:val="24"/>
                <w:szCs w:val="24"/>
                <w:lang w:eastAsia="en-IN"/>
              </w:rPr>
              <w:t>To understand the nexus between environment and business.</w:t>
            </w:r>
          </w:p>
        </w:tc>
      </w:tr>
      <w:tr w:rsidR="005D7705" w:rsidRPr="006A4BA1" w:rsidTr="005D7705">
        <w:trPr>
          <w:cantSplit/>
          <w:tblHeader/>
        </w:trPr>
        <w:tc>
          <w:tcPr>
            <w:tcW w:w="1290" w:type="dxa"/>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LO2</w:t>
            </w:r>
          </w:p>
        </w:tc>
        <w:tc>
          <w:tcPr>
            <w:tcW w:w="8070" w:type="dxa"/>
            <w:gridSpan w:val="11"/>
          </w:tcPr>
          <w:p w:rsidR="005D7705" w:rsidRPr="006A4BA1" w:rsidRDefault="005D7705" w:rsidP="005D7705">
            <w:pPr>
              <w:spacing w:after="0" w:line="240" w:lineRule="auto"/>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color w:val="000000"/>
                <w:sz w:val="24"/>
                <w:szCs w:val="24"/>
                <w:lang w:eastAsia="en-IN"/>
              </w:rPr>
              <w:t xml:space="preserve">To know the </w:t>
            </w:r>
            <w:r w:rsidRPr="006A4BA1">
              <w:rPr>
                <w:rFonts w:ascii="Times New Roman" w:eastAsia="Times New Roman" w:hAnsi="Times New Roman" w:cs="Times New Roman"/>
                <w:sz w:val="24"/>
                <w:szCs w:val="24"/>
                <w:lang w:eastAsia="en-IN"/>
              </w:rPr>
              <w:t>Political Environment in which the businesses operate.</w:t>
            </w:r>
          </w:p>
        </w:tc>
      </w:tr>
      <w:tr w:rsidR="005D7705" w:rsidRPr="006A4BA1" w:rsidTr="005D7705">
        <w:trPr>
          <w:cantSplit/>
          <w:tblHeader/>
        </w:trPr>
        <w:tc>
          <w:tcPr>
            <w:tcW w:w="1290" w:type="dxa"/>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LO3</w:t>
            </w:r>
          </w:p>
        </w:tc>
        <w:tc>
          <w:tcPr>
            <w:tcW w:w="8070" w:type="dxa"/>
            <w:gridSpan w:val="11"/>
          </w:tcPr>
          <w:p w:rsidR="005D7705" w:rsidRPr="006A4BA1" w:rsidRDefault="005D7705" w:rsidP="005D7705">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gain an insight into Social and Cultural Environment.</w:t>
            </w:r>
          </w:p>
        </w:tc>
      </w:tr>
      <w:tr w:rsidR="005D7705" w:rsidRPr="006A4BA1" w:rsidTr="005D7705">
        <w:trPr>
          <w:cantSplit/>
          <w:tblHeader/>
        </w:trPr>
        <w:tc>
          <w:tcPr>
            <w:tcW w:w="1290" w:type="dxa"/>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LO4</w:t>
            </w:r>
          </w:p>
        </w:tc>
        <w:tc>
          <w:tcPr>
            <w:tcW w:w="8070" w:type="dxa"/>
            <w:gridSpan w:val="11"/>
          </w:tcPr>
          <w:p w:rsidR="005D7705" w:rsidRPr="006A4BA1" w:rsidRDefault="005D7705" w:rsidP="005D7705">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familiarize the concepts of an Economic Environment.</w:t>
            </w:r>
          </w:p>
        </w:tc>
      </w:tr>
      <w:tr w:rsidR="005D7705" w:rsidRPr="006A4BA1" w:rsidTr="005D7705">
        <w:trPr>
          <w:cantSplit/>
          <w:tblHeader/>
        </w:trPr>
        <w:tc>
          <w:tcPr>
            <w:tcW w:w="1290" w:type="dxa"/>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LO5</w:t>
            </w:r>
          </w:p>
        </w:tc>
        <w:tc>
          <w:tcPr>
            <w:tcW w:w="8070" w:type="dxa"/>
            <w:gridSpan w:val="11"/>
          </w:tcPr>
          <w:p w:rsidR="005D7705" w:rsidRPr="006A4BA1" w:rsidRDefault="005D7705" w:rsidP="005D7705">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learn the trends in Global Environment / Technological Environment</w:t>
            </w:r>
          </w:p>
        </w:tc>
      </w:tr>
      <w:tr w:rsidR="005D7705" w:rsidRPr="006A4BA1" w:rsidTr="005D7705">
        <w:trPr>
          <w:cantSplit/>
          <w:tblHeader/>
        </w:trPr>
        <w:tc>
          <w:tcPr>
            <w:tcW w:w="9360" w:type="dxa"/>
            <w:gridSpan w:val="12"/>
            <w:vAlign w:val="center"/>
          </w:tcPr>
          <w:p w:rsidR="005D7705" w:rsidRPr="006A4BA1" w:rsidRDefault="005D7705" w:rsidP="005D7705">
            <w:pPr>
              <w:spacing w:after="0" w:line="240" w:lineRule="auto"/>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Prerequisites: Should have studied Commerce in XII Std</w:t>
            </w:r>
          </w:p>
        </w:tc>
      </w:tr>
      <w:tr w:rsidR="005D7705" w:rsidRPr="006A4BA1" w:rsidTr="005D7705">
        <w:trPr>
          <w:cantSplit/>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Unit</w:t>
            </w:r>
          </w:p>
        </w:tc>
        <w:tc>
          <w:tcPr>
            <w:tcW w:w="6780" w:type="dxa"/>
            <w:gridSpan w:val="9"/>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Contents</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No. of Hours</w:t>
            </w:r>
          </w:p>
        </w:tc>
      </w:tr>
      <w:tr w:rsidR="005D7705" w:rsidRPr="006A4BA1" w:rsidTr="005D7705">
        <w:trPr>
          <w:cantSplit/>
          <w:trHeight w:val="953"/>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w:t>
            </w:r>
          </w:p>
        </w:tc>
        <w:tc>
          <w:tcPr>
            <w:tcW w:w="6780" w:type="dxa"/>
            <w:gridSpan w:val="9"/>
          </w:tcPr>
          <w:p w:rsidR="005D7705" w:rsidRPr="006A4BA1" w:rsidRDefault="005D7705" w:rsidP="005D7705">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An Introduction</w:t>
            </w:r>
          </w:p>
          <w:p w:rsidR="005D7705" w:rsidRPr="006A4BA1" w:rsidRDefault="005D7705" w:rsidP="005D7705">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12</w:t>
            </w:r>
          </w:p>
        </w:tc>
      </w:tr>
      <w:tr w:rsidR="005D7705" w:rsidRPr="006A4BA1" w:rsidTr="005D7705">
        <w:trPr>
          <w:cantSplit/>
          <w:trHeight w:val="890"/>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II</w:t>
            </w:r>
          </w:p>
        </w:tc>
        <w:tc>
          <w:tcPr>
            <w:tcW w:w="6780" w:type="dxa"/>
            <w:gridSpan w:val="9"/>
          </w:tcPr>
          <w:p w:rsidR="005D7705" w:rsidRPr="006A4BA1" w:rsidRDefault="005D7705" w:rsidP="005D7705">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Political Environment</w:t>
            </w:r>
          </w:p>
          <w:p w:rsidR="005D7705" w:rsidRPr="006A4BA1" w:rsidRDefault="005D7705" w:rsidP="005D7705">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Political Environment – Government and Business Relationship in India – Provisions of Indian Constitution Pertaining to Business.</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12</w:t>
            </w:r>
          </w:p>
        </w:tc>
      </w:tr>
      <w:tr w:rsidR="005D7705" w:rsidRPr="006A4BA1" w:rsidTr="005D7705">
        <w:trPr>
          <w:cantSplit/>
          <w:trHeight w:val="998"/>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III</w:t>
            </w:r>
          </w:p>
        </w:tc>
        <w:tc>
          <w:tcPr>
            <w:tcW w:w="6780" w:type="dxa"/>
            <w:gridSpan w:val="9"/>
          </w:tcPr>
          <w:p w:rsidR="005D7705" w:rsidRPr="006A4BA1" w:rsidRDefault="005D7705" w:rsidP="005D7705">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Social and Cultural Environment</w:t>
            </w:r>
          </w:p>
          <w:p w:rsidR="005D7705" w:rsidRPr="006A4BA1" w:rsidRDefault="005D7705" w:rsidP="005D7705">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12</w:t>
            </w:r>
          </w:p>
        </w:tc>
      </w:tr>
      <w:tr w:rsidR="005D7705" w:rsidRPr="006A4BA1" w:rsidTr="005D7705">
        <w:trPr>
          <w:cantSplit/>
          <w:trHeight w:val="1169"/>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IV</w:t>
            </w:r>
          </w:p>
        </w:tc>
        <w:tc>
          <w:tcPr>
            <w:tcW w:w="6780" w:type="dxa"/>
            <w:gridSpan w:val="9"/>
          </w:tcPr>
          <w:p w:rsidR="005D7705" w:rsidRPr="006A4BA1" w:rsidRDefault="005D7705" w:rsidP="005D7705">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Economic Environment</w:t>
            </w:r>
          </w:p>
          <w:p w:rsidR="005D7705" w:rsidRPr="006A4BA1" w:rsidRDefault="005D7705" w:rsidP="005D7705">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12</w:t>
            </w:r>
          </w:p>
        </w:tc>
      </w:tr>
      <w:tr w:rsidR="005D7705" w:rsidRPr="006A4BA1" w:rsidTr="005D7705">
        <w:trPr>
          <w:cantSplit/>
          <w:trHeight w:val="1214"/>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V</w:t>
            </w:r>
          </w:p>
        </w:tc>
        <w:tc>
          <w:tcPr>
            <w:tcW w:w="6780" w:type="dxa"/>
            <w:gridSpan w:val="9"/>
          </w:tcPr>
          <w:p w:rsidR="005D7705" w:rsidRPr="006A4BA1" w:rsidRDefault="005D7705" w:rsidP="005D7705">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Technological Environment </w:t>
            </w:r>
          </w:p>
          <w:p w:rsidR="005D7705" w:rsidRPr="006A4BA1" w:rsidRDefault="005D7705" w:rsidP="005D7705">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12</w:t>
            </w:r>
          </w:p>
        </w:tc>
      </w:tr>
      <w:tr w:rsidR="005D7705" w:rsidRPr="006A4BA1" w:rsidTr="005D7705">
        <w:trPr>
          <w:cantSplit/>
          <w:tblHeader/>
        </w:trPr>
        <w:tc>
          <w:tcPr>
            <w:tcW w:w="1290" w:type="dxa"/>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p>
        </w:tc>
        <w:tc>
          <w:tcPr>
            <w:tcW w:w="6780" w:type="dxa"/>
            <w:gridSpan w:val="9"/>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60</w:t>
            </w:r>
          </w:p>
        </w:tc>
      </w:tr>
      <w:tr w:rsidR="005D7705" w:rsidRPr="006A4BA1" w:rsidTr="005D7705">
        <w:trPr>
          <w:cantSplit/>
          <w:tblHeader/>
        </w:trPr>
        <w:tc>
          <w:tcPr>
            <w:tcW w:w="9360" w:type="dxa"/>
            <w:gridSpan w:val="12"/>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Course Outcomes</w:t>
            </w:r>
          </w:p>
        </w:tc>
      </w:tr>
      <w:tr w:rsidR="005D7705" w:rsidRPr="006A4BA1" w:rsidTr="005D7705">
        <w:trPr>
          <w:cantSplit/>
          <w:trHeight w:val="512"/>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CO1</w:t>
            </w:r>
          </w:p>
        </w:tc>
        <w:tc>
          <w:tcPr>
            <w:tcW w:w="8070" w:type="dxa"/>
            <w:gridSpan w:val="11"/>
            <w:vAlign w:val="center"/>
          </w:tcPr>
          <w:p w:rsidR="005D7705" w:rsidRPr="006A4BA1" w:rsidRDefault="005D7705" w:rsidP="005D7705">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Remember the nexus between environment and business.</w:t>
            </w:r>
          </w:p>
        </w:tc>
      </w:tr>
      <w:tr w:rsidR="005D7705" w:rsidRPr="006A4BA1" w:rsidTr="005D7705">
        <w:trPr>
          <w:cantSplit/>
          <w:trHeight w:val="440"/>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CO2</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Apply the knowledge of Political Environment in which the businesses operate.</w:t>
            </w:r>
          </w:p>
        </w:tc>
      </w:tr>
      <w:tr w:rsidR="005D7705" w:rsidRPr="006A4BA1" w:rsidTr="005D7705">
        <w:trPr>
          <w:cantSplit/>
          <w:trHeight w:val="440"/>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lastRenderedPageBreak/>
              <w:t>CO3</w:t>
            </w:r>
          </w:p>
        </w:tc>
        <w:tc>
          <w:tcPr>
            <w:tcW w:w="8070" w:type="dxa"/>
            <w:gridSpan w:val="11"/>
            <w:vAlign w:val="center"/>
          </w:tcPr>
          <w:p w:rsidR="005D7705" w:rsidRPr="006A4BA1" w:rsidRDefault="005D7705" w:rsidP="005D7705">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Analyze the various aspects of Social and Cultural Environment.</w:t>
            </w:r>
          </w:p>
        </w:tc>
      </w:tr>
      <w:tr w:rsidR="005D7705" w:rsidRPr="006A4BA1" w:rsidTr="005D7705">
        <w:trPr>
          <w:cantSplit/>
          <w:trHeight w:val="359"/>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CO4</w:t>
            </w:r>
          </w:p>
        </w:tc>
        <w:tc>
          <w:tcPr>
            <w:tcW w:w="8070" w:type="dxa"/>
            <w:gridSpan w:val="11"/>
            <w:vAlign w:val="center"/>
          </w:tcPr>
          <w:p w:rsidR="005D7705" w:rsidRPr="006A4BA1" w:rsidRDefault="005D7705" w:rsidP="005D7705">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Evaluate the parameters in Economic Environment.</w:t>
            </w:r>
          </w:p>
        </w:tc>
      </w:tr>
      <w:tr w:rsidR="005D7705" w:rsidRPr="006A4BA1" w:rsidTr="005D7705">
        <w:trPr>
          <w:cantSplit/>
          <w:trHeight w:val="431"/>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CO5</w:t>
            </w:r>
          </w:p>
        </w:tc>
        <w:tc>
          <w:tcPr>
            <w:tcW w:w="8070" w:type="dxa"/>
            <w:gridSpan w:val="11"/>
            <w:vAlign w:val="center"/>
          </w:tcPr>
          <w:p w:rsidR="005D7705" w:rsidRPr="006A4BA1" w:rsidRDefault="005D7705" w:rsidP="005D7705">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Create a conducive Technological Environment for business to operate globally.</w:t>
            </w:r>
          </w:p>
        </w:tc>
      </w:tr>
      <w:tr w:rsidR="005D7705" w:rsidRPr="006A4BA1" w:rsidTr="005D7705">
        <w:trPr>
          <w:cantSplit/>
          <w:trHeight w:val="431"/>
          <w:tblHeader/>
        </w:trPr>
        <w:tc>
          <w:tcPr>
            <w:tcW w:w="9360" w:type="dxa"/>
            <w:gridSpan w:val="1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Textbooks</w:t>
            </w:r>
          </w:p>
        </w:tc>
      </w:tr>
      <w:tr w:rsidR="005D7705" w:rsidRPr="006A4BA1" w:rsidTr="005D7705">
        <w:trPr>
          <w:cantSplit/>
          <w:trHeight w:val="431"/>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C. B. Gupta, Business Environment, Sultan Chand &amp; Sons, New Delhi</w:t>
            </w:r>
          </w:p>
        </w:tc>
      </w:tr>
      <w:tr w:rsidR="005D7705" w:rsidRPr="006A4BA1" w:rsidTr="005D7705">
        <w:trPr>
          <w:cantSplit/>
          <w:trHeight w:val="431"/>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Francis Cherunilam, Business Environment, Himalaya Publishing House, Mumbai</w:t>
            </w:r>
          </w:p>
        </w:tc>
      </w:tr>
      <w:tr w:rsidR="005D7705" w:rsidRPr="006A4BA1" w:rsidTr="005D7705">
        <w:trPr>
          <w:cantSplit/>
          <w:trHeight w:val="431"/>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Dr. V.C. Sinha, Business Environment, SBPD Publishing House, UP.</w:t>
            </w:r>
          </w:p>
        </w:tc>
      </w:tr>
      <w:tr w:rsidR="005D7705" w:rsidRPr="006A4BA1" w:rsidTr="005D7705">
        <w:trPr>
          <w:cantSplit/>
          <w:trHeight w:val="431"/>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4.</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Aswathappa.K, Essentials Of  Business Environment, Himalaya Publishing House, Mumbai</w:t>
            </w:r>
          </w:p>
        </w:tc>
      </w:tr>
      <w:tr w:rsidR="005D7705" w:rsidRPr="006A4BA1" w:rsidTr="005D7705">
        <w:trPr>
          <w:cantSplit/>
          <w:trHeight w:val="431"/>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5.</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Rosy Joshi, SangamKapoor&amp;PriyaMahajan, Business Environment, Kalyani Publications, New Delhi</w:t>
            </w:r>
          </w:p>
        </w:tc>
      </w:tr>
      <w:tr w:rsidR="005D7705" w:rsidRPr="006A4BA1" w:rsidTr="005D7705">
        <w:trPr>
          <w:cantSplit/>
          <w:trHeight w:val="431"/>
          <w:tblHeader/>
        </w:trPr>
        <w:tc>
          <w:tcPr>
            <w:tcW w:w="9360" w:type="dxa"/>
            <w:gridSpan w:val="1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Reference Books</w:t>
            </w:r>
          </w:p>
        </w:tc>
      </w:tr>
      <w:tr w:rsidR="005D7705" w:rsidRPr="006A4BA1" w:rsidTr="005D7705">
        <w:trPr>
          <w:cantSplit/>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Veenakeshavpailwar, Business Environment, PHI Learning Pvt Ltd, New Delhi</w:t>
            </w:r>
          </w:p>
        </w:tc>
      </w:tr>
      <w:tr w:rsidR="005D7705" w:rsidRPr="006A4BA1" w:rsidTr="005D7705">
        <w:trPr>
          <w:cantSplit/>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Shaikhsaleem, Business Environment, Pearson, New Delhi</w:t>
            </w:r>
          </w:p>
        </w:tc>
      </w:tr>
      <w:tr w:rsidR="005D7705" w:rsidRPr="006A4BA1" w:rsidTr="005D7705">
        <w:trPr>
          <w:cantSplit/>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S. Sankaran, Business Environment, Margham Publications, Chennai</w:t>
            </w:r>
          </w:p>
        </w:tc>
      </w:tr>
      <w:tr w:rsidR="005D7705" w:rsidRPr="006A4BA1" w:rsidTr="005D7705">
        <w:trPr>
          <w:cantSplit/>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4.</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NamithaGopal, Business Environment, Vijay Nicole Imprints Ltd., Chennai</w:t>
            </w:r>
          </w:p>
        </w:tc>
      </w:tr>
      <w:tr w:rsidR="005D7705" w:rsidRPr="006A4BA1" w:rsidTr="005D7705">
        <w:trPr>
          <w:cantSplit/>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5.</w:t>
            </w:r>
          </w:p>
        </w:tc>
        <w:tc>
          <w:tcPr>
            <w:tcW w:w="8070" w:type="dxa"/>
            <w:gridSpan w:val="11"/>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 xml:space="preserve">Ian Worthington, Chris Britton, Ed Thompson, The Business Environment, </w:t>
            </w:r>
            <w:r w:rsidRPr="006A4BA1">
              <w:rPr>
                <w:rFonts w:ascii="Times New Roman" w:eastAsia="Times New Roman" w:hAnsi="Times New Roman" w:cs="Times New Roman"/>
                <w:sz w:val="24"/>
                <w:szCs w:val="24"/>
                <w:lang w:eastAsia="en-IN"/>
              </w:rPr>
              <w:br/>
              <w:t>F T Prentice Hall, New Jersey</w:t>
            </w:r>
          </w:p>
        </w:tc>
      </w:tr>
      <w:tr w:rsidR="005D7705" w:rsidRPr="006A4BA1" w:rsidTr="005D7705">
        <w:trPr>
          <w:cantSplit/>
          <w:tblHeader/>
        </w:trPr>
        <w:tc>
          <w:tcPr>
            <w:tcW w:w="9360"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NOTE: Latest Edition of Textbooks May be Used</w:t>
            </w:r>
          </w:p>
        </w:tc>
      </w:tr>
      <w:tr w:rsidR="005D7705" w:rsidRPr="006A4BA1" w:rsidTr="005D7705">
        <w:trPr>
          <w:cantSplit/>
          <w:tblHeader/>
        </w:trPr>
        <w:tc>
          <w:tcPr>
            <w:tcW w:w="9360" w:type="dxa"/>
            <w:gridSpan w:val="1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Web Resources</w:t>
            </w:r>
          </w:p>
        </w:tc>
      </w:tr>
      <w:tr w:rsidR="005D7705" w:rsidRPr="006A4BA1" w:rsidTr="005D7705">
        <w:trPr>
          <w:cantSplit/>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070" w:type="dxa"/>
            <w:gridSpan w:val="11"/>
            <w:vAlign w:val="center"/>
          </w:tcPr>
          <w:p w:rsidR="005D7705" w:rsidRPr="006A4BA1" w:rsidRDefault="00812137" w:rsidP="005D7705">
            <w:pPr>
              <w:spacing w:after="0" w:line="240" w:lineRule="auto"/>
              <w:rPr>
                <w:rFonts w:ascii="Times New Roman" w:eastAsia="Times New Roman" w:hAnsi="Times New Roman" w:cs="Times New Roman"/>
                <w:sz w:val="24"/>
                <w:szCs w:val="24"/>
                <w:lang w:eastAsia="en-IN"/>
              </w:rPr>
            </w:pPr>
            <w:hyperlink r:id="rId33">
              <w:r w:rsidR="005D7705" w:rsidRPr="006A4BA1">
                <w:rPr>
                  <w:rFonts w:ascii="Times New Roman" w:eastAsia="Times New Roman" w:hAnsi="Times New Roman" w:cs="Times New Roman"/>
                  <w:sz w:val="24"/>
                  <w:szCs w:val="24"/>
                  <w:lang w:eastAsia="en-IN"/>
                </w:rPr>
                <w:t>www.mbaofficial.com</w:t>
              </w:r>
            </w:hyperlink>
          </w:p>
        </w:tc>
      </w:tr>
      <w:tr w:rsidR="005D7705" w:rsidRPr="006A4BA1" w:rsidTr="005D7705">
        <w:trPr>
          <w:cantSplit/>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70" w:type="dxa"/>
            <w:gridSpan w:val="11"/>
            <w:vAlign w:val="center"/>
          </w:tcPr>
          <w:p w:rsidR="005D7705" w:rsidRPr="006A4BA1" w:rsidRDefault="00812137" w:rsidP="005D7705">
            <w:pPr>
              <w:spacing w:after="0" w:line="240" w:lineRule="auto"/>
              <w:rPr>
                <w:rFonts w:ascii="Times New Roman" w:eastAsia="Times New Roman" w:hAnsi="Times New Roman" w:cs="Times New Roman"/>
                <w:sz w:val="24"/>
                <w:szCs w:val="24"/>
                <w:lang w:eastAsia="en-IN"/>
              </w:rPr>
            </w:pPr>
            <w:hyperlink r:id="rId34">
              <w:r w:rsidR="005D7705" w:rsidRPr="006A4BA1">
                <w:rPr>
                  <w:rFonts w:ascii="Times New Roman" w:eastAsia="Times New Roman" w:hAnsi="Times New Roman" w:cs="Times New Roman"/>
                  <w:sz w:val="24"/>
                  <w:szCs w:val="24"/>
                  <w:lang w:eastAsia="en-IN"/>
                </w:rPr>
                <w:t>www.yourarticlelibrary.com</w:t>
              </w:r>
            </w:hyperlink>
          </w:p>
        </w:tc>
      </w:tr>
      <w:tr w:rsidR="005D7705" w:rsidRPr="006A4BA1" w:rsidTr="005D7705">
        <w:trPr>
          <w:cantSplit/>
          <w:trHeight w:val="431"/>
          <w:tblHeader/>
        </w:trPr>
        <w:tc>
          <w:tcPr>
            <w:tcW w:w="1290"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70" w:type="dxa"/>
            <w:gridSpan w:val="11"/>
            <w:vAlign w:val="center"/>
          </w:tcPr>
          <w:p w:rsidR="005D7705" w:rsidRPr="006A4BA1" w:rsidRDefault="00812137" w:rsidP="005D7705">
            <w:pPr>
              <w:spacing w:after="0" w:line="240" w:lineRule="auto"/>
              <w:rPr>
                <w:rFonts w:ascii="Times New Roman" w:eastAsia="Times New Roman" w:hAnsi="Times New Roman" w:cs="Times New Roman"/>
                <w:sz w:val="24"/>
                <w:szCs w:val="24"/>
                <w:lang w:eastAsia="en-IN"/>
              </w:rPr>
            </w:pPr>
            <w:hyperlink r:id="rId35">
              <w:r w:rsidR="005D7705" w:rsidRPr="006A4BA1">
                <w:rPr>
                  <w:rFonts w:ascii="Times New Roman" w:eastAsia="Times New Roman" w:hAnsi="Times New Roman" w:cs="Times New Roman"/>
                  <w:sz w:val="24"/>
                  <w:szCs w:val="24"/>
                  <w:lang w:eastAsia="en-IN"/>
                </w:rPr>
                <w:t>www.businesscasestudies.co.uk</w:t>
              </w:r>
            </w:hyperlink>
          </w:p>
        </w:tc>
      </w:tr>
    </w:tbl>
    <w:p w:rsidR="005D7705" w:rsidRPr="006A4BA1" w:rsidRDefault="005D7705" w:rsidP="005D7705">
      <w:pPr>
        <w:rPr>
          <w:rFonts w:ascii="Times New Roman" w:eastAsia="Times New Roman" w:hAnsi="Times New Roman" w:cs="Times New Roman"/>
          <w:sz w:val="24"/>
          <w:szCs w:val="24"/>
          <w:lang w:eastAsia="en-IN"/>
        </w:rPr>
      </w:pPr>
    </w:p>
    <w:p w:rsidR="005D7705" w:rsidRPr="006A4BA1" w:rsidRDefault="005D7705" w:rsidP="005D7705">
      <w:pPr>
        <w:jc w:val="center"/>
        <w:rPr>
          <w:rFonts w:ascii="Times New Roman" w:eastAsia="Times New Roman" w:hAnsi="Times New Roman" w:cs="Times New Roman"/>
          <w:b/>
          <w:sz w:val="24"/>
          <w:szCs w:val="24"/>
          <w:lang w:eastAsia="en-IN"/>
        </w:rPr>
      </w:pPr>
    </w:p>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MAPPING WITH PROGRAMME OUTCOMES </w:t>
      </w:r>
      <w:r w:rsidRPr="006A4BA1">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PO1</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PO2</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PO3</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PO4</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PO5</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PO6</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PO7</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PO8</w:t>
            </w:r>
          </w:p>
        </w:tc>
        <w:tc>
          <w:tcPr>
            <w:tcW w:w="803"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PSO1</w:t>
            </w:r>
          </w:p>
        </w:tc>
        <w:tc>
          <w:tcPr>
            <w:tcW w:w="803"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PSO2</w:t>
            </w:r>
          </w:p>
        </w:tc>
        <w:tc>
          <w:tcPr>
            <w:tcW w:w="803"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PSO3</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CO1</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5D7705" w:rsidRPr="006A4BA1" w:rsidTr="005D7705">
        <w:trPr>
          <w:cantSplit/>
          <w:trHeight w:val="649"/>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5D7705" w:rsidRPr="006A4BA1" w:rsidTr="005D7705">
        <w:trPr>
          <w:cantSplit/>
          <w:trHeight w:val="533"/>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CO4</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CO5</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14</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11</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lastRenderedPageBreak/>
              <w:t>AVERAGE</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2.8</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2.6</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bl>
    <w:p w:rsidR="005D7705" w:rsidRDefault="005D7705" w:rsidP="005D7705">
      <w:pPr>
        <w:jc w:val="center"/>
        <w:rPr>
          <w:rFonts w:ascii="Times New Roman" w:eastAsia="Times New Roman" w:hAnsi="Times New Roman" w:cs="Times New Roman"/>
          <w:b/>
          <w:smallCaps/>
          <w:sz w:val="24"/>
          <w:szCs w:val="24"/>
          <w:u w:val="single"/>
        </w:rPr>
      </w:pPr>
      <w:r w:rsidRPr="006A4BA1">
        <w:rPr>
          <w:rFonts w:ascii="Times New Roman" w:eastAsia="Times New Roman" w:hAnsi="Times New Roman" w:cs="Times New Roman"/>
          <w:b/>
          <w:color w:val="000000"/>
          <w:sz w:val="24"/>
          <w:szCs w:val="24"/>
          <w:lang w:eastAsia="en-IN"/>
        </w:rPr>
        <w:t>3 – Strong, 2- Medium, 1- Low</w:t>
      </w:r>
    </w:p>
    <w:p w:rsidR="005D7705" w:rsidRDefault="005D7705" w:rsidP="005D7705">
      <w:pPr>
        <w:jc w:val="center"/>
        <w:rPr>
          <w:rFonts w:ascii="Times New Roman" w:eastAsia="Times New Roman" w:hAnsi="Times New Roman" w:cs="Times New Roman"/>
          <w:b/>
          <w:smallCaps/>
          <w:sz w:val="24"/>
          <w:szCs w:val="24"/>
          <w:u w:val="single"/>
        </w:rPr>
      </w:pPr>
    </w:p>
    <w:p w:rsidR="005D7705" w:rsidRPr="00A92A52" w:rsidRDefault="005D7705" w:rsidP="005D7705">
      <w:pPr>
        <w:jc w:val="center"/>
        <w:rPr>
          <w:rFonts w:ascii="Times New Roman" w:eastAsia="Times New Roman" w:hAnsi="Times New Roman" w:cs="Times New Roman"/>
          <w:b/>
          <w:color w:val="000000"/>
          <w:sz w:val="24"/>
          <w:szCs w:val="24"/>
          <w:lang w:eastAsia="en-IN"/>
        </w:rPr>
      </w:pPr>
    </w:p>
    <w:p w:rsidR="00A92A52" w:rsidRPr="00A92A52" w:rsidRDefault="00A92A52" w:rsidP="00A92A5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II</w:t>
      </w:r>
    </w:p>
    <w:p w:rsidR="00AB715E" w:rsidRPr="00AB715E" w:rsidRDefault="00EB5E19" w:rsidP="00AB715E">
      <w:pPr>
        <w:tabs>
          <w:tab w:val="left" w:pos="5364"/>
        </w:tabs>
        <w:jc w:val="center"/>
        <w:rPr>
          <w:rFonts w:ascii="Times New Roman" w:eastAsia="Times New Roman" w:hAnsi="Times New Roman" w:cs="Times New Roman"/>
          <w:b/>
          <w:position w:val="-1"/>
          <w:sz w:val="24"/>
          <w:szCs w:val="24"/>
          <w:u w:val="single"/>
          <w:lang w:eastAsia="en-IN"/>
        </w:rPr>
      </w:pPr>
      <w:r>
        <w:rPr>
          <w:rFonts w:ascii="Times New Roman" w:eastAsia="Times New Roman" w:hAnsi="Times New Roman" w:cs="Times New Roman"/>
          <w:b/>
          <w:smallCaps/>
          <w:sz w:val="24"/>
          <w:szCs w:val="24"/>
          <w:u w:val="single"/>
        </w:rPr>
        <w:t xml:space="preserve">Elective - II: </w:t>
      </w:r>
      <w:r w:rsidR="00AB715E" w:rsidRPr="00AB715E">
        <w:rPr>
          <w:rFonts w:ascii="Times New Roman" w:eastAsia="Times New Roman" w:hAnsi="Times New Roman" w:cs="Times New Roman"/>
          <w:b/>
          <w:position w:val="-1"/>
          <w:sz w:val="24"/>
          <w:szCs w:val="24"/>
          <w:u w:val="single"/>
          <w:lang w:eastAsia="en-IN"/>
        </w:rPr>
        <w:t>Indian Financial System</w:t>
      </w:r>
    </w:p>
    <w:tbl>
      <w:tblPr>
        <w:tblStyle w:val="TableGrid29"/>
        <w:tblW w:w="5000" w:type="pct"/>
        <w:tblLook w:val="04A0"/>
      </w:tblPr>
      <w:tblGrid>
        <w:gridCol w:w="1404"/>
        <w:gridCol w:w="568"/>
        <w:gridCol w:w="568"/>
        <w:gridCol w:w="563"/>
        <w:gridCol w:w="555"/>
        <w:gridCol w:w="1381"/>
        <w:gridCol w:w="1209"/>
        <w:gridCol w:w="955"/>
        <w:gridCol w:w="1122"/>
        <w:gridCol w:w="1021"/>
      </w:tblGrid>
      <w:tr w:rsidR="00AB715E" w:rsidRPr="00AB715E" w:rsidTr="00AB715E">
        <w:tc>
          <w:tcPr>
            <w:tcW w:w="751" w:type="pct"/>
            <w:vMerge w:val="restart"/>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Subject Code</w:t>
            </w:r>
          </w:p>
        </w:tc>
        <w:tc>
          <w:tcPr>
            <w:tcW w:w="304" w:type="pct"/>
            <w:vMerge w:val="restart"/>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L</w:t>
            </w:r>
          </w:p>
        </w:tc>
        <w:tc>
          <w:tcPr>
            <w:tcW w:w="304" w:type="pct"/>
            <w:vMerge w:val="restart"/>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T</w:t>
            </w:r>
          </w:p>
        </w:tc>
        <w:tc>
          <w:tcPr>
            <w:tcW w:w="301" w:type="pct"/>
            <w:vMerge w:val="restart"/>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P</w:t>
            </w:r>
          </w:p>
        </w:tc>
        <w:tc>
          <w:tcPr>
            <w:tcW w:w="297" w:type="pct"/>
            <w:vMerge w:val="restart"/>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S</w:t>
            </w:r>
          </w:p>
        </w:tc>
        <w:tc>
          <w:tcPr>
            <w:tcW w:w="739" w:type="pct"/>
            <w:vMerge w:val="restart"/>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Credits</w:t>
            </w:r>
          </w:p>
        </w:tc>
        <w:tc>
          <w:tcPr>
            <w:tcW w:w="647" w:type="pct"/>
            <w:vMerge w:val="restart"/>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Inst. Hours</w:t>
            </w:r>
          </w:p>
        </w:tc>
        <w:tc>
          <w:tcPr>
            <w:tcW w:w="1658" w:type="pct"/>
            <w:gridSpan w:val="3"/>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Marks</w:t>
            </w:r>
          </w:p>
        </w:tc>
      </w:tr>
      <w:tr w:rsidR="00AB715E" w:rsidRPr="00AB715E" w:rsidTr="00AB715E">
        <w:tc>
          <w:tcPr>
            <w:tcW w:w="751" w:type="pct"/>
            <w:vMerge/>
            <w:vAlign w:val="center"/>
          </w:tcPr>
          <w:p w:rsidR="00AB715E" w:rsidRPr="00AB715E" w:rsidRDefault="00AB715E" w:rsidP="00AB715E">
            <w:pPr>
              <w:jc w:val="center"/>
              <w:rPr>
                <w:rFonts w:ascii="Times New Roman" w:hAnsi="Times New Roman" w:cs="Times New Roman"/>
                <w:b/>
                <w:sz w:val="24"/>
                <w:szCs w:val="24"/>
              </w:rPr>
            </w:pPr>
          </w:p>
        </w:tc>
        <w:tc>
          <w:tcPr>
            <w:tcW w:w="304" w:type="pct"/>
            <w:vMerge/>
            <w:vAlign w:val="center"/>
          </w:tcPr>
          <w:p w:rsidR="00AB715E" w:rsidRPr="00AB715E" w:rsidRDefault="00AB715E" w:rsidP="00AB715E">
            <w:pPr>
              <w:jc w:val="center"/>
              <w:rPr>
                <w:rFonts w:ascii="Times New Roman" w:hAnsi="Times New Roman" w:cs="Times New Roman"/>
                <w:b/>
                <w:sz w:val="24"/>
                <w:szCs w:val="24"/>
              </w:rPr>
            </w:pPr>
          </w:p>
        </w:tc>
        <w:tc>
          <w:tcPr>
            <w:tcW w:w="304" w:type="pct"/>
            <w:vMerge/>
            <w:vAlign w:val="center"/>
          </w:tcPr>
          <w:p w:rsidR="00AB715E" w:rsidRPr="00AB715E" w:rsidRDefault="00AB715E" w:rsidP="00AB715E">
            <w:pPr>
              <w:jc w:val="center"/>
              <w:rPr>
                <w:rFonts w:ascii="Times New Roman" w:hAnsi="Times New Roman" w:cs="Times New Roman"/>
                <w:b/>
                <w:sz w:val="24"/>
                <w:szCs w:val="24"/>
              </w:rPr>
            </w:pPr>
          </w:p>
        </w:tc>
        <w:tc>
          <w:tcPr>
            <w:tcW w:w="301" w:type="pct"/>
            <w:vMerge/>
            <w:vAlign w:val="center"/>
          </w:tcPr>
          <w:p w:rsidR="00AB715E" w:rsidRPr="00AB715E" w:rsidRDefault="00AB715E" w:rsidP="00AB715E">
            <w:pPr>
              <w:jc w:val="center"/>
              <w:rPr>
                <w:rFonts w:ascii="Times New Roman" w:hAnsi="Times New Roman" w:cs="Times New Roman"/>
                <w:b/>
                <w:sz w:val="24"/>
                <w:szCs w:val="24"/>
              </w:rPr>
            </w:pPr>
          </w:p>
        </w:tc>
        <w:tc>
          <w:tcPr>
            <w:tcW w:w="297" w:type="pct"/>
            <w:vMerge/>
            <w:vAlign w:val="center"/>
          </w:tcPr>
          <w:p w:rsidR="00AB715E" w:rsidRPr="00AB715E" w:rsidRDefault="00AB715E" w:rsidP="00AB715E">
            <w:pPr>
              <w:jc w:val="center"/>
              <w:rPr>
                <w:rFonts w:ascii="Times New Roman" w:hAnsi="Times New Roman" w:cs="Times New Roman"/>
                <w:b/>
                <w:sz w:val="24"/>
                <w:szCs w:val="24"/>
              </w:rPr>
            </w:pPr>
          </w:p>
        </w:tc>
        <w:tc>
          <w:tcPr>
            <w:tcW w:w="739" w:type="pct"/>
            <w:vMerge/>
            <w:vAlign w:val="center"/>
          </w:tcPr>
          <w:p w:rsidR="00AB715E" w:rsidRPr="00AB715E" w:rsidRDefault="00AB715E" w:rsidP="00AB715E">
            <w:pPr>
              <w:jc w:val="center"/>
              <w:rPr>
                <w:rFonts w:ascii="Times New Roman" w:hAnsi="Times New Roman" w:cs="Times New Roman"/>
                <w:b/>
                <w:sz w:val="24"/>
                <w:szCs w:val="24"/>
              </w:rPr>
            </w:pPr>
          </w:p>
        </w:tc>
        <w:tc>
          <w:tcPr>
            <w:tcW w:w="647" w:type="pct"/>
            <w:vMerge/>
            <w:vAlign w:val="center"/>
          </w:tcPr>
          <w:p w:rsidR="00AB715E" w:rsidRPr="00AB715E" w:rsidRDefault="00AB715E" w:rsidP="00AB715E">
            <w:pPr>
              <w:jc w:val="center"/>
              <w:rPr>
                <w:rFonts w:ascii="Times New Roman" w:hAnsi="Times New Roman" w:cs="Times New Roman"/>
                <w:b/>
                <w:sz w:val="24"/>
                <w:szCs w:val="24"/>
              </w:rPr>
            </w:pPr>
          </w:p>
        </w:tc>
        <w:tc>
          <w:tcPr>
            <w:tcW w:w="511" w:type="pct"/>
            <w:tcBorders>
              <w:right w:val="single" w:sz="4" w:space="0" w:color="auto"/>
            </w:tcBorders>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External</w:t>
            </w:r>
          </w:p>
        </w:tc>
        <w:tc>
          <w:tcPr>
            <w:tcW w:w="546" w:type="pct"/>
            <w:tcBorders>
              <w:left w:val="single" w:sz="4" w:space="0" w:color="auto"/>
            </w:tcBorders>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Total</w:t>
            </w:r>
          </w:p>
        </w:tc>
      </w:tr>
      <w:tr w:rsidR="00AB715E" w:rsidRPr="00AB715E" w:rsidTr="00AB715E">
        <w:tc>
          <w:tcPr>
            <w:tcW w:w="751" w:type="pct"/>
            <w:vAlign w:val="center"/>
          </w:tcPr>
          <w:p w:rsidR="00AB715E" w:rsidRPr="00AB715E" w:rsidRDefault="00AB715E" w:rsidP="00AB715E">
            <w:pPr>
              <w:jc w:val="center"/>
              <w:rPr>
                <w:rFonts w:ascii="Times New Roman" w:hAnsi="Times New Roman" w:cs="Times New Roman"/>
                <w:b/>
                <w:sz w:val="24"/>
                <w:szCs w:val="24"/>
              </w:rPr>
            </w:pPr>
          </w:p>
        </w:tc>
        <w:tc>
          <w:tcPr>
            <w:tcW w:w="304" w:type="pct"/>
            <w:vAlign w:val="center"/>
          </w:tcPr>
          <w:p w:rsidR="00AB715E" w:rsidRPr="00AB715E" w:rsidRDefault="00AB715E" w:rsidP="00AB715E">
            <w:pPr>
              <w:jc w:val="center"/>
              <w:rPr>
                <w:rFonts w:ascii="Times New Roman" w:eastAsia="Times New Roman" w:hAnsi="Times New Roman" w:cs="Times New Roman"/>
                <w:b/>
                <w:color w:val="000000"/>
                <w:sz w:val="24"/>
                <w:szCs w:val="24"/>
              </w:rPr>
            </w:pPr>
            <w:r w:rsidRPr="00AB715E">
              <w:rPr>
                <w:rFonts w:ascii="Times New Roman" w:eastAsia="Times New Roman" w:hAnsi="Times New Roman" w:cs="Times New Roman"/>
                <w:b/>
                <w:color w:val="000000"/>
                <w:sz w:val="24"/>
                <w:szCs w:val="24"/>
              </w:rPr>
              <w:t>4</w:t>
            </w:r>
          </w:p>
        </w:tc>
        <w:tc>
          <w:tcPr>
            <w:tcW w:w="304" w:type="pct"/>
            <w:vAlign w:val="center"/>
          </w:tcPr>
          <w:p w:rsidR="00AB715E" w:rsidRPr="00AB715E" w:rsidRDefault="00AB715E" w:rsidP="00AB715E">
            <w:pPr>
              <w:jc w:val="center"/>
              <w:rPr>
                <w:rFonts w:ascii="Times New Roman" w:eastAsia="Times New Roman" w:hAnsi="Times New Roman" w:cs="Times New Roman"/>
                <w:b/>
                <w:color w:val="000000"/>
                <w:sz w:val="24"/>
                <w:szCs w:val="24"/>
              </w:rPr>
            </w:pPr>
          </w:p>
        </w:tc>
        <w:tc>
          <w:tcPr>
            <w:tcW w:w="301" w:type="pct"/>
            <w:vAlign w:val="center"/>
          </w:tcPr>
          <w:p w:rsidR="00AB715E" w:rsidRPr="00AB715E" w:rsidRDefault="00AB715E" w:rsidP="00AB715E">
            <w:pPr>
              <w:jc w:val="center"/>
              <w:rPr>
                <w:rFonts w:ascii="Times New Roman" w:eastAsia="Times New Roman" w:hAnsi="Times New Roman" w:cs="Times New Roman"/>
                <w:b/>
                <w:color w:val="000000"/>
                <w:sz w:val="24"/>
                <w:szCs w:val="24"/>
              </w:rPr>
            </w:pPr>
          </w:p>
        </w:tc>
        <w:tc>
          <w:tcPr>
            <w:tcW w:w="297" w:type="pct"/>
            <w:vAlign w:val="center"/>
          </w:tcPr>
          <w:p w:rsidR="00AB715E" w:rsidRPr="00AB715E" w:rsidRDefault="00AB715E" w:rsidP="00AB715E">
            <w:pPr>
              <w:jc w:val="center"/>
              <w:rPr>
                <w:rFonts w:ascii="Times New Roman" w:eastAsia="Times New Roman" w:hAnsi="Times New Roman" w:cs="Times New Roman"/>
                <w:b/>
                <w:color w:val="000000"/>
                <w:sz w:val="24"/>
                <w:szCs w:val="24"/>
              </w:rPr>
            </w:pPr>
          </w:p>
        </w:tc>
        <w:tc>
          <w:tcPr>
            <w:tcW w:w="739" w:type="pct"/>
            <w:vAlign w:val="center"/>
          </w:tcPr>
          <w:p w:rsidR="00AB715E" w:rsidRPr="00AB715E" w:rsidRDefault="00AB715E" w:rsidP="00AB715E">
            <w:pPr>
              <w:jc w:val="center"/>
              <w:rPr>
                <w:rFonts w:ascii="Times New Roman" w:eastAsia="Times New Roman" w:hAnsi="Times New Roman" w:cs="Times New Roman"/>
                <w:b/>
                <w:color w:val="000000"/>
                <w:sz w:val="24"/>
                <w:szCs w:val="24"/>
              </w:rPr>
            </w:pPr>
            <w:r w:rsidRPr="00AB715E">
              <w:rPr>
                <w:rFonts w:ascii="Times New Roman" w:eastAsia="Times New Roman" w:hAnsi="Times New Roman" w:cs="Times New Roman"/>
                <w:b/>
                <w:color w:val="000000"/>
                <w:sz w:val="24"/>
                <w:szCs w:val="24"/>
              </w:rPr>
              <w:t>3</w:t>
            </w:r>
          </w:p>
        </w:tc>
        <w:tc>
          <w:tcPr>
            <w:tcW w:w="647" w:type="pct"/>
            <w:vAlign w:val="center"/>
          </w:tcPr>
          <w:p w:rsidR="00AB715E" w:rsidRPr="00AB715E" w:rsidRDefault="00AB715E" w:rsidP="00AB715E">
            <w:pPr>
              <w:jc w:val="center"/>
              <w:rPr>
                <w:rFonts w:ascii="Times New Roman" w:eastAsia="Times New Roman" w:hAnsi="Times New Roman" w:cs="Times New Roman"/>
                <w:b/>
                <w:color w:val="000000"/>
                <w:sz w:val="24"/>
                <w:szCs w:val="24"/>
              </w:rPr>
            </w:pPr>
            <w:r w:rsidRPr="00AB715E">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75</w:t>
            </w:r>
          </w:p>
        </w:tc>
        <w:tc>
          <w:tcPr>
            <w:tcW w:w="546" w:type="pct"/>
            <w:tcBorders>
              <w:left w:val="single" w:sz="4" w:space="0" w:color="auto"/>
            </w:tcBorders>
            <w:vAlign w:val="center"/>
          </w:tcPr>
          <w:p w:rsidR="00AB715E" w:rsidRPr="00AB715E" w:rsidRDefault="00AB715E" w:rsidP="00AB715E">
            <w:pPr>
              <w:jc w:val="center"/>
              <w:rPr>
                <w:rFonts w:ascii="Times New Roman" w:hAnsi="Times New Roman" w:cs="Times New Roman"/>
                <w:b/>
                <w:sz w:val="24"/>
                <w:szCs w:val="24"/>
              </w:rPr>
            </w:pPr>
            <w:r w:rsidRPr="00AB715E">
              <w:rPr>
                <w:rFonts w:ascii="Times New Roman" w:hAnsi="Times New Roman" w:cs="Times New Roman"/>
                <w:b/>
                <w:sz w:val="24"/>
                <w:szCs w:val="24"/>
              </w:rPr>
              <w:t>100</w:t>
            </w:r>
          </w:p>
        </w:tc>
      </w:tr>
    </w:tbl>
    <w:tbl>
      <w:tblPr>
        <w:tblStyle w:val="TableGrid29"/>
        <w:tblpPr w:leftFromText="180" w:rightFromText="180" w:vertAnchor="text" w:tblpY="8"/>
        <w:tblW w:w="5000" w:type="pct"/>
        <w:tblLayout w:type="fixed"/>
        <w:tblLook w:val="04A0"/>
      </w:tblPr>
      <w:tblGrid>
        <w:gridCol w:w="663"/>
        <w:gridCol w:w="264"/>
        <w:gridCol w:w="7103"/>
        <w:gridCol w:w="1316"/>
      </w:tblGrid>
      <w:tr w:rsidR="00AB715E" w:rsidRPr="00AB715E" w:rsidTr="00AB715E">
        <w:trPr>
          <w:trHeight w:val="431"/>
        </w:trPr>
        <w:tc>
          <w:tcPr>
            <w:tcW w:w="5000" w:type="pct"/>
            <w:gridSpan w:val="4"/>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Learning Objectives</w:t>
            </w:r>
          </w:p>
        </w:tc>
      </w:tr>
      <w:tr w:rsidR="00AB715E" w:rsidRPr="00AB715E" w:rsidTr="00AB715E">
        <w:tc>
          <w:tcPr>
            <w:tcW w:w="496" w:type="pct"/>
            <w:gridSpan w:val="2"/>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LO1</w:t>
            </w:r>
          </w:p>
        </w:tc>
        <w:tc>
          <w:tcPr>
            <w:tcW w:w="4504" w:type="pct"/>
            <w:gridSpan w:val="2"/>
          </w:tcPr>
          <w:p w:rsidR="00AB715E" w:rsidRPr="00AB715E" w:rsidRDefault="00AB715E" w:rsidP="00AB715E">
            <w:pPr>
              <w:tabs>
                <w:tab w:val="left" w:pos="5364"/>
              </w:tabs>
              <w:jc w:val="both"/>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 xml:space="preserve">To understand the basic concept of financial system. </w:t>
            </w:r>
          </w:p>
        </w:tc>
      </w:tr>
      <w:tr w:rsidR="00AB715E" w:rsidRPr="00AB715E" w:rsidTr="00AB715E">
        <w:tc>
          <w:tcPr>
            <w:tcW w:w="496" w:type="pct"/>
            <w:gridSpan w:val="2"/>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LO2</w:t>
            </w:r>
          </w:p>
        </w:tc>
        <w:tc>
          <w:tcPr>
            <w:tcW w:w="4504" w:type="pct"/>
            <w:gridSpan w:val="2"/>
          </w:tcPr>
          <w:p w:rsidR="00AB715E" w:rsidRPr="00AB715E" w:rsidRDefault="00AB715E" w:rsidP="00AB715E">
            <w:pPr>
              <w:tabs>
                <w:tab w:val="left" w:pos="5364"/>
              </w:tabs>
              <w:rPr>
                <w:rFonts w:ascii="Times New Roman" w:hAnsi="Times New Roman" w:cs="Times New Roman"/>
                <w:bCs/>
                <w:sz w:val="24"/>
                <w:szCs w:val="24"/>
              </w:rPr>
            </w:pPr>
            <w:r w:rsidRPr="00AB715E">
              <w:rPr>
                <w:rFonts w:ascii="Times New Roman" w:hAnsi="Times New Roman" w:cs="Times New Roman"/>
                <w:bCs/>
                <w:sz w:val="24"/>
                <w:szCs w:val="24"/>
              </w:rPr>
              <w:t xml:space="preserve">To know the various types of financial institutions </w:t>
            </w:r>
          </w:p>
        </w:tc>
      </w:tr>
      <w:tr w:rsidR="00AB715E" w:rsidRPr="00AB715E" w:rsidTr="00AB715E">
        <w:tc>
          <w:tcPr>
            <w:tcW w:w="496" w:type="pct"/>
            <w:gridSpan w:val="2"/>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LO3</w:t>
            </w:r>
          </w:p>
        </w:tc>
        <w:tc>
          <w:tcPr>
            <w:tcW w:w="4504" w:type="pct"/>
            <w:gridSpan w:val="2"/>
          </w:tcPr>
          <w:p w:rsidR="00AB715E" w:rsidRPr="00AB715E" w:rsidRDefault="00AB715E" w:rsidP="00AB715E">
            <w:pPr>
              <w:tabs>
                <w:tab w:val="left" w:pos="5364"/>
              </w:tabs>
              <w:jc w:val="both"/>
              <w:rPr>
                <w:rFonts w:ascii="Times New Roman" w:eastAsia="Times New Roman" w:hAnsi="Times New Roman" w:cs="Times New Roman"/>
                <w:color w:val="000000"/>
                <w:sz w:val="24"/>
                <w:szCs w:val="24"/>
              </w:rPr>
            </w:pPr>
            <w:r w:rsidRPr="00AB715E">
              <w:rPr>
                <w:rFonts w:ascii="Times New Roman" w:eastAsia="Helvetica Neue" w:hAnsi="Times New Roman" w:cs="Times New Roman"/>
                <w:bCs/>
                <w:sz w:val="24"/>
                <w:szCs w:val="24"/>
              </w:rPr>
              <w:t xml:space="preserve">To comprehend the RBI </w:t>
            </w:r>
            <w:r w:rsidRPr="00AB715E">
              <w:rPr>
                <w:rFonts w:ascii="Times New Roman" w:eastAsia="Helvetica Neue" w:hAnsi="Times New Roman" w:cs="Times New Roman"/>
                <w:color w:val="000000"/>
                <w:sz w:val="24"/>
                <w:szCs w:val="24"/>
              </w:rPr>
              <w:t>Measures for NBFCs</w:t>
            </w:r>
          </w:p>
        </w:tc>
      </w:tr>
      <w:tr w:rsidR="00AB715E" w:rsidRPr="00AB715E" w:rsidTr="00AB715E">
        <w:tc>
          <w:tcPr>
            <w:tcW w:w="496" w:type="pct"/>
            <w:gridSpan w:val="2"/>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LO4</w:t>
            </w:r>
          </w:p>
        </w:tc>
        <w:tc>
          <w:tcPr>
            <w:tcW w:w="4504" w:type="pct"/>
            <w:gridSpan w:val="2"/>
          </w:tcPr>
          <w:p w:rsidR="00AB715E" w:rsidRPr="00AB715E" w:rsidRDefault="00AB715E" w:rsidP="00AB715E">
            <w:pPr>
              <w:tabs>
                <w:tab w:val="left" w:pos="5364"/>
              </w:tabs>
              <w:jc w:val="both"/>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To understand the objectives and functions of financial service</w:t>
            </w:r>
          </w:p>
        </w:tc>
      </w:tr>
      <w:tr w:rsidR="00AB715E" w:rsidRPr="00AB715E" w:rsidTr="00AB715E">
        <w:tc>
          <w:tcPr>
            <w:tcW w:w="496" w:type="pct"/>
            <w:gridSpan w:val="2"/>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LO5</w:t>
            </w:r>
          </w:p>
        </w:tc>
        <w:tc>
          <w:tcPr>
            <w:tcW w:w="4504" w:type="pct"/>
            <w:gridSpan w:val="2"/>
          </w:tcPr>
          <w:p w:rsidR="00AB715E" w:rsidRPr="00AB715E" w:rsidRDefault="00AB715E" w:rsidP="00AB715E">
            <w:pPr>
              <w:tabs>
                <w:tab w:val="left" w:pos="5364"/>
              </w:tabs>
              <w:jc w:val="both"/>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To gain the knowledge on role and functions of financial markets &amp; stock exchange</w:t>
            </w:r>
          </w:p>
        </w:tc>
      </w:tr>
      <w:tr w:rsidR="00AB715E" w:rsidRPr="00AB715E" w:rsidTr="00AB715E">
        <w:tc>
          <w:tcPr>
            <w:tcW w:w="5000" w:type="pct"/>
            <w:gridSpan w:val="4"/>
            <w:vAlign w:val="center"/>
          </w:tcPr>
          <w:p w:rsidR="00AB715E" w:rsidRPr="00AB715E" w:rsidRDefault="00AB715E" w:rsidP="00AB715E">
            <w:pPr>
              <w:tabs>
                <w:tab w:val="left" w:pos="5364"/>
              </w:tabs>
              <w:rPr>
                <w:rFonts w:ascii="Times New Roman" w:hAnsi="Times New Roman" w:cs="Times New Roman"/>
                <w:b/>
                <w:sz w:val="24"/>
                <w:szCs w:val="24"/>
              </w:rPr>
            </w:pPr>
            <w:r w:rsidRPr="00AB715E">
              <w:rPr>
                <w:rFonts w:ascii="Times New Roman" w:hAnsi="Times New Roman" w:cs="Times New Roman"/>
                <w:b/>
                <w:sz w:val="24"/>
                <w:szCs w:val="24"/>
              </w:rPr>
              <w:t>Prerequisites: Should have studied Commerce in XII Std</w:t>
            </w:r>
          </w:p>
        </w:tc>
      </w:tr>
      <w:tr w:rsidR="00AB715E" w:rsidRPr="00AB715E" w:rsidTr="00AB715E">
        <w:tc>
          <w:tcPr>
            <w:tcW w:w="496" w:type="pct"/>
            <w:gridSpan w:val="2"/>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Unit</w:t>
            </w:r>
          </w:p>
        </w:tc>
        <w:tc>
          <w:tcPr>
            <w:tcW w:w="3800" w:type="pct"/>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Contents</w:t>
            </w:r>
          </w:p>
        </w:tc>
        <w:tc>
          <w:tcPr>
            <w:tcW w:w="703" w:type="pct"/>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No. of Hours</w:t>
            </w:r>
          </w:p>
        </w:tc>
      </w:tr>
      <w:tr w:rsidR="00AB715E" w:rsidRPr="00AB715E" w:rsidTr="00AB715E">
        <w:trPr>
          <w:trHeight w:val="953"/>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I</w:t>
            </w:r>
          </w:p>
        </w:tc>
        <w:tc>
          <w:tcPr>
            <w:tcW w:w="3800" w:type="pct"/>
          </w:tcPr>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b/>
                <w:bCs/>
                <w:color w:val="000000"/>
                <w:sz w:val="24"/>
                <w:szCs w:val="24"/>
              </w:rPr>
              <w:t xml:space="preserve">Overview of Financial System                         </w:t>
            </w:r>
          </w:p>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color w:val="000000"/>
                <w:sz w:val="24"/>
                <w:szCs w:val="24"/>
              </w:rPr>
              <w:t>Indian Financial System – Features, Constituents of Financial System – Financial Institutions, Financial Services, Financial Markets and Financial Instruments. Overview of Global Financial System</w:t>
            </w:r>
          </w:p>
        </w:tc>
        <w:tc>
          <w:tcPr>
            <w:tcW w:w="703" w:type="pct"/>
            <w:vAlign w:val="center"/>
          </w:tcPr>
          <w:p w:rsidR="00AB715E" w:rsidRPr="00AB715E" w:rsidRDefault="00AB715E" w:rsidP="00AB715E">
            <w:pPr>
              <w:tabs>
                <w:tab w:val="left" w:pos="5364"/>
              </w:tabs>
              <w:jc w:val="center"/>
              <w:rPr>
                <w:rFonts w:ascii="Times New Roman" w:hAnsi="Times New Roman" w:cs="Times New Roman"/>
                <w:b/>
                <w:bCs/>
                <w:sz w:val="24"/>
                <w:szCs w:val="24"/>
              </w:rPr>
            </w:pPr>
            <w:r w:rsidRPr="00AB715E">
              <w:rPr>
                <w:rFonts w:ascii="Times New Roman" w:hAnsi="Times New Roman" w:cs="Times New Roman"/>
                <w:b/>
                <w:bCs/>
                <w:sz w:val="24"/>
                <w:szCs w:val="24"/>
              </w:rPr>
              <w:t>12</w:t>
            </w:r>
          </w:p>
        </w:tc>
      </w:tr>
      <w:tr w:rsidR="00AB715E" w:rsidRPr="00AB715E" w:rsidTr="00AB715E">
        <w:trPr>
          <w:trHeight w:val="890"/>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II</w:t>
            </w:r>
          </w:p>
        </w:tc>
        <w:tc>
          <w:tcPr>
            <w:tcW w:w="3800" w:type="pct"/>
          </w:tcPr>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b/>
                <w:bCs/>
                <w:color w:val="000000"/>
                <w:sz w:val="24"/>
                <w:szCs w:val="24"/>
              </w:rPr>
              <w:t xml:space="preserve">Financial Institutions                                     </w:t>
            </w:r>
          </w:p>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color w:val="000000"/>
                <w:sz w:val="24"/>
                <w:szCs w:val="24"/>
              </w:rPr>
              <w:t>Meaning of Financial Institutions, Special Characteristics, Broad Categories – Money Market Institutions and Capital Market Institutions. Industrial Finance Corporation of India, Industrial Development Bank of India, State Financial Corporations, Industrial Credit and Investment Corporation of India, EXIM Bank of India, National Small Industrial Development Corporation, National Industrial Development Corporation, Life Insurance Corporation of India, Unit Trust of India.</w:t>
            </w:r>
          </w:p>
        </w:tc>
        <w:tc>
          <w:tcPr>
            <w:tcW w:w="703"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b/>
                <w:bCs/>
                <w:sz w:val="24"/>
                <w:szCs w:val="24"/>
              </w:rPr>
              <w:t>12</w:t>
            </w:r>
          </w:p>
        </w:tc>
      </w:tr>
      <w:tr w:rsidR="00AB715E" w:rsidRPr="00AB715E" w:rsidTr="00AB715E">
        <w:trPr>
          <w:trHeight w:val="790"/>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III</w:t>
            </w:r>
          </w:p>
        </w:tc>
        <w:tc>
          <w:tcPr>
            <w:tcW w:w="3800" w:type="pct"/>
          </w:tcPr>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b/>
                <w:bCs/>
                <w:color w:val="000000"/>
                <w:sz w:val="24"/>
                <w:szCs w:val="24"/>
              </w:rPr>
              <w:t xml:space="preserve">Non-Banking Financial Institutions </w:t>
            </w:r>
          </w:p>
          <w:p w:rsidR="00AB715E" w:rsidRPr="00AB715E" w:rsidRDefault="00AB715E" w:rsidP="00AB715E">
            <w:pPr>
              <w:widowControl w:val="0"/>
              <w:tabs>
                <w:tab w:val="left" w:pos="5364"/>
              </w:tabs>
              <w:autoSpaceDE w:val="0"/>
              <w:autoSpaceDN w:val="0"/>
              <w:adjustRightInd w:val="0"/>
              <w:spacing w:before="1"/>
              <w:jc w:val="both"/>
              <w:rPr>
                <w:rFonts w:ascii="Times New Roman" w:hAnsi="Times New Roman" w:cs="Times New Roman"/>
                <w:bCs/>
                <w:sz w:val="24"/>
                <w:szCs w:val="24"/>
              </w:rPr>
            </w:pPr>
            <w:r w:rsidRPr="00AB715E">
              <w:rPr>
                <w:rFonts w:ascii="Times New Roman" w:hAnsi="Times New Roman" w:cs="Times New Roman"/>
                <w:color w:val="000000"/>
                <w:sz w:val="24"/>
                <w:szCs w:val="24"/>
              </w:rPr>
              <w:t>Meaning, Registration, Principal Business of NBFCs, Structure, Supervision, RBI Measures for NBFCs, Other Measures</w:t>
            </w:r>
          </w:p>
        </w:tc>
        <w:tc>
          <w:tcPr>
            <w:tcW w:w="703"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b/>
                <w:bCs/>
                <w:sz w:val="24"/>
                <w:szCs w:val="24"/>
              </w:rPr>
              <w:t>12</w:t>
            </w:r>
          </w:p>
        </w:tc>
      </w:tr>
      <w:tr w:rsidR="00AB715E" w:rsidRPr="00AB715E" w:rsidTr="00AB715E">
        <w:trPr>
          <w:trHeight w:val="1169"/>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IV</w:t>
            </w:r>
          </w:p>
        </w:tc>
        <w:tc>
          <w:tcPr>
            <w:tcW w:w="3800" w:type="pct"/>
          </w:tcPr>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b/>
                <w:bCs/>
                <w:color w:val="000000"/>
                <w:sz w:val="24"/>
                <w:szCs w:val="24"/>
              </w:rPr>
              <w:t xml:space="preserve">Financial Services                                          </w:t>
            </w:r>
          </w:p>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color w:val="000000"/>
                <w:sz w:val="24"/>
                <w:szCs w:val="24"/>
              </w:rPr>
              <w:t>Concept, Objectives / Functions, Characteristics, Financial Services – Concept, Classification, Regulatory Framework. Merchant Banking, Mutual Funds, Leasing, Credit Rating.</w:t>
            </w:r>
          </w:p>
        </w:tc>
        <w:tc>
          <w:tcPr>
            <w:tcW w:w="703"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b/>
                <w:bCs/>
                <w:sz w:val="24"/>
                <w:szCs w:val="24"/>
              </w:rPr>
              <w:t>12</w:t>
            </w:r>
          </w:p>
        </w:tc>
      </w:tr>
      <w:tr w:rsidR="00AB715E" w:rsidRPr="00AB715E" w:rsidTr="00AB715E">
        <w:trPr>
          <w:trHeight w:val="1214"/>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lastRenderedPageBreak/>
              <w:t>V</w:t>
            </w:r>
          </w:p>
        </w:tc>
        <w:tc>
          <w:tcPr>
            <w:tcW w:w="3800" w:type="pct"/>
          </w:tcPr>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b/>
                <w:bCs/>
                <w:color w:val="000000"/>
                <w:sz w:val="24"/>
                <w:szCs w:val="24"/>
              </w:rPr>
              <w:t xml:space="preserve">Financial Markets &amp; Stock Exchange                                          </w:t>
            </w:r>
          </w:p>
          <w:p w:rsidR="00AB715E" w:rsidRPr="00AB715E" w:rsidRDefault="00AB715E" w:rsidP="00AB715E">
            <w:pPr>
              <w:tabs>
                <w:tab w:val="left" w:pos="5364"/>
              </w:tabs>
              <w:jc w:val="both"/>
              <w:rPr>
                <w:rFonts w:ascii="Times New Roman" w:hAnsi="Times New Roman" w:cs="Times New Roman"/>
                <w:b/>
                <w:bCs/>
                <w:color w:val="000000"/>
                <w:sz w:val="24"/>
                <w:szCs w:val="24"/>
              </w:rPr>
            </w:pPr>
            <w:r w:rsidRPr="00AB715E">
              <w:rPr>
                <w:rFonts w:ascii="Times New Roman" w:hAnsi="Times New Roman" w:cs="Times New Roman"/>
                <w:color w:val="000000"/>
                <w:sz w:val="24"/>
                <w:szCs w:val="24"/>
              </w:rPr>
              <w:t>Meaning and definition, Role and Functions of financial markets, constituents of Financial Markets, Money Market and instruments, Capital Markets and Instruments.</w:t>
            </w:r>
          </w:p>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b/>
                <w:bCs/>
                <w:color w:val="000000"/>
                <w:sz w:val="24"/>
                <w:szCs w:val="24"/>
              </w:rPr>
              <w:t xml:space="preserve">Stock Exchange </w:t>
            </w:r>
          </w:p>
          <w:p w:rsidR="00AB715E" w:rsidRPr="00AB715E" w:rsidRDefault="00AB715E" w:rsidP="00AB715E">
            <w:pPr>
              <w:tabs>
                <w:tab w:val="left" w:pos="5364"/>
              </w:tabs>
              <w:jc w:val="both"/>
              <w:rPr>
                <w:rFonts w:ascii="Times New Roman" w:hAnsi="Times New Roman" w:cs="Times New Roman"/>
                <w:color w:val="000000"/>
                <w:sz w:val="24"/>
                <w:szCs w:val="24"/>
              </w:rPr>
            </w:pPr>
            <w:r w:rsidRPr="00AB715E">
              <w:rPr>
                <w:rFonts w:ascii="Times New Roman" w:hAnsi="Times New Roman" w:cs="Times New Roman"/>
                <w:color w:val="000000"/>
                <w:sz w:val="24"/>
                <w:szCs w:val="24"/>
              </w:rPr>
              <w:t>Meaning and Definition, Role and Functions, Regulatory Framework of Stock Exchange, Profile of Indian Stock Exchanges, Listing, Trading.</w:t>
            </w:r>
          </w:p>
        </w:tc>
        <w:tc>
          <w:tcPr>
            <w:tcW w:w="703"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b/>
                <w:bCs/>
                <w:sz w:val="24"/>
                <w:szCs w:val="24"/>
              </w:rPr>
              <w:t>12</w:t>
            </w:r>
          </w:p>
        </w:tc>
      </w:tr>
      <w:tr w:rsidR="00AB715E" w:rsidRPr="00AB715E" w:rsidTr="00AB715E">
        <w:tc>
          <w:tcPr>
            <w:tcW w:w="496" w:type="pct"/>
            <w:gridSpan w:val="2"/>
          </w:tcPr>
          <w:p w:rsidR="00AB715E" w:rsidRPr="00AB715E" w:rsidRDefault="00AB715E" w:rsidP="00AB715E">
            <w:pPr>
              <w:tabs>
                <w:tab w:val="left" w:pos="5364"/>
              </w:tabs>
              <w:jc w:val="center"/>
              <w:rPr>
                <w:rFonts w:ascii="Times New Roman" w:hAnsi="Times New Roman" w:cs="Times New Roman"/>
                <w:sz w:val="24"/>
                <w:szCs w:val="24"/>
              </w:rPr>
            </w:pPr>
          </w:p>
        </w:tc>
        <w:tc>
          <w:tcPr>
            <w:tcW w:w="3800" w:type="pct"/>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TOTAL</w:t>
            </w:r>
          </w:p>
        </w:tc>
        <w:tc>
          <w:tcPr>
            <w:tcW w:w="703" w:type="pct"/>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60</w:t>
            </w:r>
          </w:p>
        </w:tc>
      </w:tr>
      <w:tr w:rsidR="00AB715E" w:rsidRPr="00AB715E" w:rsidTr="00AB715E">
        <w:tc>
          <w:tcPr>
            <w:tcW w:w="496" w:type="pct"/>
            <w:gridSpan w:val="2"/>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CO</w:t>
            </w:r>
          </w:p>
        </w:tc>
        <w:tc>
          <w:tcPr>
            <w:tcW w:w="4504" w:type="pct"/>
            <w:gridSpan w:val="2"/>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Course Outcomes</w:t>
            </w:r>
          </w:p>
        </w:tc>
      </w:tr>
      <w:tr w:rsidR="00AB715E" w:rsidRPr="00AB715E" w:rsidTr="00AB715E">
        <w:trPr>
          <w:trHeight w:val="512"/>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CO1</w:t>
            </w:r>
          </w:p>
        </w:tc>
        <w:tc>
          <w:tcPr>
            <w:tcW w:w="4504" w:type="pct"/>
            <w:gridSpan w:val="2"/>
          </w:tcPr>
          <w:p w:rsidR="00AB715E" w:rsidRPr="00AB715E" w:rsidRDefault="00AB715E" w:rsidP="00AB715E">
            <w:pPr>
              <w:tabs>
                <w:tab w:val="left" w:pos="5364"/>
              </w:tabs>
              <w:rPr>
                <w:rFonts w:ascii="Times New Roman" w:eastAsia="Times New Roman" w:hAnsi="Times New Roman" w:cs="Times New Roman"/>
                <w:color w:val="000000"/>
                <w:sz w:val="24"/>
                <w:szCs w:val="24"/>
              </w:rPr>
            </w:pPr>
            <w:r w:rsidRPr="00AB715E">
              <w:rPr>
                <w:rFonts w:ascii="Times New Roman" w:eastAsia="Times New Roman" w:hAnsi="Times New Roman" w:cs="Times New Roman"/>
                <w:color w:val="000000"/>
                <w:sz w:val="24"/>
                <w:szCs w:val="24"/>
              </w:rPr>
              <w:t xml:space="preserve">Students will be able to understand the fundaments of financial system. </w:t>
            </w:r>
          </w:p>
        </w:tc>
      </w:tr>
      <w:tr w:rsidR="00AB715E" w:rsidRPr="00AB715E" w:rsidTr="00AB715E">
        <w:trPr>
          <w:trHeight w:val="440"/>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CO2</w:t>
            </w:r>
          </w:p>
        </w:tc>
        <w:tc>
          <w:tcPr>
            <w:tcW w:w="4504" w:type="pct"/>
            <w:gridSpan w:val="2"/>
          </w:tcPr>
          <w:p w:rsidR="00AB715E" w:rsidRPr="00AB715E" w:rsidRDefault="00AB715E" w:rsidP="00AB715E">
            <w:pPr>
              <w:tabs>
                <w:tab w:val="left" w:pos="5364"/>
              </w:tabs>
              <w:rPr>
                <w:rFonts w:ascii="Times New Roman" w:hAnsi="Times New Roman" w:cs="Times New Roman"/>
                <w:b/>
                <w:sz w:val="24"/>
                <w:szCs w:val="24"/>
              </w:rPr>
            </w:pPr>
            <w:r w:rsidRPr="00AB715E">
              <w:rPr>
                <w:rFonts w:ascii="Times New Roman" w:hAnsi="Times New Roman" w:cs="Times New Roman"/>
                <w:bCs/>
                <w:sz w:val="24"/>
                <w:szCs w:val="24"/>
              </w:rPr>
              <w:t xml:space="preserve">Student will be able to explain the various types of financial institutions </w:t>
            </w:r>
          </w:p>
        </w:tc>
      </w:tr>
      <w:tr w:rsidR="00AB715E" w:rsidRPr="00AB715E" w:rsidTr="00AB715E">
        <w:trPr>
          <w:trHeight w:val="440"/>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CO3</w:t>
            </w:r>
          </w:p>
        </w:tc>
        <w:tc>
          <w:tcPr>
            <w:tcW w:w="4504" w:type="pct"/>
            <w:gridSpan w:val="2"/>
          </w:tcPr>
          <w:p w:rsidR="00AB715E" w:rsidRPr="00AB715E" w:rsidRDefault="00AB715E" w:rsidP="00AB715E">
            <w:pPr>
              <w:tabs>
                <w:tab w:val="left" w:pos="5364"/>
              </w:tabs>
              <w:rPr>
                <w:rFonts w:ascii="Times New Roman" w:eastAsia="Times New Roman" w:hAnsi="Times New Roman" w:cs="Times New Roman"/>
                <w:color w:val="000000"/>
                <w:sz w:val="24"/>
                <w:szCs w:val="24"/>
              </w:rPr>
            </w:pPr>
            <w:r w:rsidRPr="00AB715E">
              <w:rPr>
                <w:rFonts w:ascii="Times New Roman" w:eastAsia="Helvetica Neue" w:hAnsi="Times New Roman" w:cs="Times New Roman"/>
                <w:bCs/>
                <w:sz w:val="24"/>
                <w:szCs w:val="24"/>
              </w:rPr>
              <w:t xml:space="preserve">Students will be able to know the RBI </w:t>
            </w:r>
            <w:r w:rsidRPr="00AB715E">
              <w:rPr>
                <w:rFonts w:ascii="Times New Roman" w:eastAsia="Helvetica Neue" w:hAnsi="Times New Roman" w:cs="Times New Roman"/>
                <w:color w:val="000000"/>
                <w:sz w:val="24"/>
                <w:szCs w:val="24"/>
              </w:rPr>
              <w:t>Measures for NBFCs</w:t>
            </w:r>
          </w:p>
        </w:tc>
      </w:tr>
      <w:tr w:rsidR="00AB715E" w:rsidRPr="00AB715E" w:rsidTr="00AB715E">
        <w:trPr>
          <w:trHeight w:val="359"/>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CO4</w:t>
            </w:r>
          </w:p>
        </w:tc>
        <w:tc>
          <w:tcPr>
            <w:tcW w:w="4504" w:type="pct"/>
            <w:gridSpan w:val="2"/>
          </w:tcPr>
          <w:p w:rsidR="00AB715E" w:rsidRPr="00AB715E" w:rsidRDefault="00AB715E" w:rsidP="00AB715E">
            <w:pPr>
              <w:tabs>
                <w:tab w:val="left" w:pos="5364"/>
              </w:tabs>
              <w:rPr>
                <w:rFonts w:ascii="Times New Roman" w:eastAsia="Times New Roman" w:hAnsi="Times New Roman" w:cs="Times New Roman"/>
                <w:color w:val="000000"/>
                <w:sz w:val="24"/>
                <w:szCs w:val="24"/>
              </w:rPr>
            </w:pPr>
            <w:r w:rsidRPr="00AB715E">
              <w:rPr>
                <w:rFonts w:ascii="Times New Roman" w:eastAsia="Helvetica Neue" w:hAnsi="Times New Roman" w:cs="Times New Roman"/>
                <w:bCs/>
                <w:sz w:val="24"/>
                <w:szCs w:val="24"/>
              </w:rPr>
              <w:t>Students will be able to</w:t>
            </w:r>
            <w:r w:rsidRPr="00AB715E">
              <w:rPr>
                <w:rFonts w:ascii="Times New Roman" w:eastAsia="Times New Roman" w:hAnsi="Times New Roman" w:cs="Times New Roman"/>
                <w:color w:val="000000"/>
                <w:sz w:val="24"/>
                <w:szCs w:val="24"/>
              </w:rPr>
              <w:t xml:space="preserve"> understand the objectives and functions of financial service</w:t>
            </w:r>
          </w:p>
        </w:tc>
      </w:tr>
      <w:tr w:rsidR="00AB715E" w:rsidRPr="00AB715E" w:rsidTr="00AB715E">
        <w:trPr>
          <w:trHeight w:val="431"/>
        </w:trPr>
        <w:tc>
          <w:tcPr>
            <w:tcW w:w="496" w:type="pct"/>
            <w:gridSpan w:val="2"/>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CO5</w:t>
            </w:r>
          </w:p>
        </w:tc>
        <w:tc>
          <w:tcPr>
            <w:tcW w:w="4504" w:type="pct"/>
            <w:gridSpan w:val="2"/>
          </w:tcPr>
          <w:p w:rsidR="00AB715E" w:rsidRPr="00AB715E" w:rsidRDefault="00AB715E" w:rsidP="00AB715E">
            <w:pPr>
              <w:tabs>
                <w:tab w:val="left" w:pos="5364"/>
              </w:tabs>
              <w:rPr>
                <w:rFonts w:ascii="Times New Roman" w:eastAsia="Times New Roman" w:hAnsi="Times New Roman" w:cs="Times New Roman"/>
                <w:color w:val="000000"/>
                <w:sz w:val="24"/>
                <w:szCs w:val="24"/>
              </w:rPr>
            </w:pPr>
            <w:r w:rsidRPr="00AB715E">
              <w:rPr>
                <w:rFonts w:ascii="Times New Roman" w:eastAsia="Helvetica Neue" w:hAnsi="Times New Roman" w:cs="Times New Roman"/>
                <w:bCs/>
                <w:sz w:val="24"/>
                <w:szCs w:val="24"/>
              </w:rPr>
              <w:t xml:space="preserve">Students will be able to evaluate the </w:t>
            </w:r>
            <w:r w:rsidRPr="00AB715E">
              <w:rPr>
                <w:rFonts w:ascii="Times New Roman" w:eastAsia="Times New Roman" w:hAnsi="Times New Roman" w:cs="Times New Roman"/>
                <w:color w:val="000000"/>
                <w:sz w:val="24"/>
                <w:szCs w:val="24"/>
              </w:rPr>
              <w:t>role and functions of financial markets &amp; stock exchange</w:t>
            </w:r>
          </w:p>
        </w:tc>
      </w:tr>
      <w:tr w:rsidR="00AB715E" w:rsidRPr="00AB715E" w:rsidTr="00AB715E">
        <w:trPr>
          <w:trHeight w:val="431"/>
        </w:trPr>
        <w:tc>
          <w:tcPr>
            <w:tcW w:w="5000" w:type="pct"/>
            <w:gridSpan w:val="4"/>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Textbooks</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1</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 xml:space="preserve">Vasantha Desai: The Indian Financial System, HPH </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2</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G. Ramesh Babu; Indian Financial System. HPH</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3.</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Dr.BharatishRao, B.R. Bharghavi – Indian Financial System, VBH</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4.</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Meir Kohn: Financial Institutions and Markets, Tata McGraw Hill</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5.</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Dr. Alice Mani: Indian Financial System, SBH</w:t>
            </w:r>
          </w:p>
        </w:tc>
      </w:tr>
      <w:tr w:rsidR="00AB715E" w:rsidRPr="00AB715E" w:rsidTr="00AB715E">
        <w:trPr>
          <w:trHeight w:val="431"/>
        </w:trPr>
        <w:tc>
          <w:tcPr>
            <w:tcW w:w="5000" w:type="pct"/>
            <w:gridSpan w:val="4"/>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Reference Books</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1.</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D.K. Murthy and Venugopal : Indian Financial System I.K. International Publishers</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2.</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P N Varshney&amp; D K Mittal: Indian Financial System, Sulthan Chand &amp; Sons</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3.</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S.C. Sharma and Monica : Indian Financial System I.K. International Publishers</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4.</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E Gardon&amp; K Natarajan: Financial Markets &amp; Services, HPH</w:t>
            </w:r>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5.</w:t>
            </w:r>
          </w:p>
        </w:tc>
        <w:tc>
          <w:tcPr>
            <w:tcW w:w="4645" w:type="pct"/>
            <w:gridSpan w:val="3"/>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sz w:val="24"/>
                <w:szCs w:val="24"/>
              </w:rPr>
              <w:t>K. Venkatramana, Indian Financial System, SHBP</w:t>
            </w:r>
          </w:p>
        </w:tc>
      </w:tr>
      <w:tr w:rsidR="00AB715E" w:rsidRPr="00AB715E" w:rsidTr="00AB715E">
        <w:trPr>
          <w:trHeight w:val="431"/>
        </w:trPr>
        <w:tc>
          <w:tcPr>
            <w:tcW w:w="5000" w:type="pct"/>
            <w:gridSpan w:val="4"/>
            <w:vAlign w:val="center"/>
          </w:tcPr>
          <w:p w:rsidR="00AB715E" w:rsidRPr="00AB715E" w:rsidRDefault="00AB715E" w:rsidP="00AB715E">
            <w:pPr>
              <w:tabs>
                <w:tab w:val="left" w:pos="5364"/>
              </w:tabs>
              <w:rPr>
                <w:rFonts w:ascii="Times New Roman" w:hAnsi="Times New Roman" w:cs="Times New Roman"/>
                <w:sz w:val="24"/>
                <w:szCs w:val="24"/>
              </w:rPr>
            </w:pPr>
            <w:r w:rsidRPr="00AB715E">
              <w:rPr>
                <w:rFonts w:ascii="Times New Roman" w:hAnsi="Times New Roman" w:cs="Times New Roman"/>
                <w:b/>
                <w:sz w:val="24"/>
                <w:szCs w:val="24"/>
              </w:rPr>
              <w:t>NOTE: Latest Edition of Textbooks May be Used</w:t>
            </w:r>
          </w:p>
        </w:tc>
      </w:tr>
      <w:tr w:rsidR="00AB715E" w:rsidRPr="00AB715E" w:rsidTr="00AB715E">
        <w:trPr>
          <w:trHeight w:val="431"/>
        </w:trPr>
        <w:tc>
          <w:tcPr>
            <w:tcW w:w="5000" w:type="pct"/>
            <w:gridSpan w:val="4"/>
            <w:vAlign w:val="center"/>
          </w:tcPr>
          <w:p w:rsidR="00AB715E" w:rsidRPr="00AB715E" w:rsidRDefault="00AB715E" w:rsidP="00AB715E">
            <w:pPr>
              <w:tabs>
                <w:tab w:val="left" w:pos="5364"/>
              </w:tabs>
              <w:jc w:val="center"/>
              <w:rPr>
                <w:rFonts w:ascii="Times New Roman" w:hAnsi="Times New Roman" w:cs="Times New Roman"/>
                <w:b/>
                <w:sz w:val="24"/>
                <w:szCs w:val="24"/>
              </w:rPr>
            </w:pPr>
            <w:r w:rsidRPr="00AB715E">
              <w:rPr>
                <w:rFonts w:ascii="Times New Roman" w:hAnsi="Times New Roman" w:cs="Times New Roman"/>
                <w:b/>
                <w:sz w:val="24"/>
                <w:szCs w:val="24"/>
              </w:rPr>
              <w:t>Web Resources</w:t>
            </w:r>
          </w:p>
        </w:tc>
      </w:tr>
      <w:tr w:rsidR="00AB715E" w:rsidRPr="00AB715E" w:rsidTr="00AB715E">
        <w:trPr>
          <w:trHeight w:val="56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1</w:t>
            </w:r>
          </w:p>
        </w:tc>
        <w:tc>
          <w:tcPr>
            <w:tcW w:w="4645" w:type="pct"/>
            <w:gridSpan w:val="3"/>
            <w:vAlign w:val="center"/>
          </w:tcPr>
          <w:p w:rsidR="00AB715E" w:rsidRPr="00AB715E" w:rsidRDefault="00812137" w:rsidP="00AB715E">
            <w:pPr>
              <w:tabs>
                <w:tab w:val="left" w:pos="5364"/>
              </w:tabs>
              <w:rPr>
                <w:rFonts w:ascii="Times New Roman" w:hAnsi="Times New Roman" w:cs="Times New Roman"/>
                <w:sz w:val="24"/>
                <w:szCs w:val="24"/>
              </w:rPr>
            </w:pPr>
            <w:hyperlink r:id="rId36" w:history="1">
              <w:r w:rsidR="00AB715E" w:rsidRPr="00AB715E">
                <w:rPr>
                  <w:rFonts w:ascii="Times New Roman" w:hAnsi="Times New Roman" w:cs="Times New Roman"/>
                  <w:color w:val="0000FF"/>
                  <w:sz w:val="24"/>
                  <w:u w:val="single"/>
                </w:rPr>
                <w:t>https://www.igntu.ac.in/eContent/IGNTU-eContent-457919741593-B.Com-6-Prof.ShailendraSinghBhadouriaDean&amp;-FINANCIALSERVICES-All.pdf</w:t>
              </w:r>
            </w:hyperlink>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2</w:t>
            </w:r>
          </w:p>
        </w:tc>
        <w:tc>
          <w:tcPr>
            <w:tcW w:w="4645" w:type="pct"/>
            <w:gridSpan w:val="3"/>
            <w:vAlign w:val="center"/>
          </w:tcPr>
          <w:p w:rsidR="00AB715E" w:rsidRPr="00AB715E" w:rsidRDefault="00812137" w:rsidP="00AB715E">
            <w:pPr>
              <w:tabs>
                <w:tab w:val="left" w:pos="5364"/>
              </w:tabs>
              <w:rPr>
                <w:rFonts w:ascii="Times New Roman" w:hAnsi="Times New Roman" w:cs="Times New Roman"/>
                <w:sz w:val="24"/>
                <w:szCs w:val="24"/>
              </w:rPr>
            </w:pPr>
            <w:hyperlink r:id="rId37" w:history="1">
              <w:r w:rsidR="00AB715E" w:rsidRPr="00AB715E">
                <w:rPr>
                  <w:rFonts w:ascii="Times New Roman" w:hAnsi="Times New Roman" w:cs="Times New Roman"/>
                  <w:color w:val="0000FF"/>
                  <w:sz w:val="24"/>
                  <w:u w:val="single"/>
                </w:rPr>
                <w:t>https://ebooks.lpude.in/commerce/mcom/term_3/DCOM304_DCOM503_INDIAN_FINANCIAL_SYSTEM.pdf</w:t>
              </w:r>
            </w:hyperlink>
          </w:p>
        </w:tc>
      </w:tr>
      <w:tr w:rsidR="00AB715E" w:rsidRPr="00AB715E" w:rsidTr="00AB715E">
        <w:trPr>
          <w:trHeight w:val="431"/>
        </w:trPr>
        <w:tc>
          <w:tcPr>
            <w:tcW w:w="355" w:type="pct"/>
            <w:vAlign w:val="center"/>
          </w:tcPr>
          <w:p w:rsidR="00AB715E" w:rsidRPr="00AB715E" w:rsidRDefault="00AB715E" w:rsidP="00AB715E">
            <w:pPr>
              <w:tabs>
                <w:tab w:val="left" w:pos="5364"/>
              </w:tabs>
              <w:jc w:val="center"/>
              <w:rPr>
                <w:rFonts w:ascii="Times New Roman" w:hAnsi="Times New Roman" w:cs="Times New Roman"/>
                <w:sz w:val="24"/>
                <w:szCs w:val="24"/>
              </w:rPr>
            </w:pPr>
            <w:r w:rsidRPr="00AB715E">
              <w:rPr>
                <w:rFonts w:ascii="Times New Roman" w:hAnsi="Times New Roman" w:cs="Times New Roman"/>
                <w:sz w:val="24"/>
                <w:szCs w:val="24"/>
              </w:rPr>
              <w:t>3</w:t>
            </w:r>
          </w:p>
        </w:tc>
        <w:tc>
          <w:tcPr>
            <w:tcW w:w="4645" w:type="pct"/>
            <w:gridSpan w:val="3"/>
            <w:vAlign w:val="center"/>
          </w:tcPr>
          <w:p w:rsidR="00AB715E" w:rsidRPr="00AB715E" w:rsidRDefault="00812137" w:rsidP="00AB715E">
            <w:pPr>
              <w:tabs>
                <w:tab w:val="left" w:pos="5364"/>
              </w:tabs>
              <w:rPr>
                <w:rFonts w:ascii="Times New Roman" w:hAnsi="Times New Roman" w:cs="Times New Roman"/>
                <w:sz w:val="24"/>
                <w:szCs w:val="24"/>
              </w:rPr>
            </w:pPr>
            <w:hyperlink r:id="rId38" w:history="1">
              <w:r w:rsidR="00AB715E" w:rsidRPr="00AB715E">
                <w:rPr>
                  <w:rFonts w:ascii="Times New Roman" w:hAnsi="Times New Roman" w:cs="Times New Roman"/>
                  <w:color w:val="0000FF"/>
                  <w:sz w:val="24"/>
                  <w:u w:val="single"/>
                </w:rPr>
                <w:t>https://www.pdfdrive.com/indian-financial-system-e58292534.html</w:t>
              </w:r>
            </w:hyperlink>
          </w:p>
        </w:tc>
      </w:tr>
    </w:tbl>
    <w:p w:rsidR="00AB715E" w:rsidRPr="00AB715E" w:rsidRDefault="00AB715E" w:rsidP="00AB715E">
      <w:pPr>
        <w:tabs>
          <w:tab w:val="left" w:pos="5364"/>
        </w:tabs>
        <w:jc w:val="center"/>
        <w:rPr>
          <w:rFonts w:ascii="Times New Roman" w:eastAsia="SimSun" w:hAnsi="Times New Roman" w:cs="Times New Roman"/>
          <w:b/>
          <w:sz w:val="24"/>
          <w:szCs w:val="24"/>
          <w:u w:val="single"/>
          <w:lang w:eastAsia="en-IN"/>
        </w:rPr>
      </w:pPr>
    </w:p>
    <w:p w:rsidR="00AB715E" w:rsidRPr="00AB715E" w:rsidRDefault="00AB715E" w:rsidP="00AB715E">
      <w:pPr>
        <w:tabs>
          <w:tab w:val="left" w:pos="5364"/>
        </w:tabs>
        <w:spacing w:line="240" w:lineRule="auto"/>
        <w:jc w:val="center"/>
        <w:rPr>
          <w:rFonts w:ascii="Times New Roman" w:eastAsia="SimSun" w:hAnsi="Times New Roman" w:cs="Times New Roman"/>
          <w:b/>
          <w:bCs/>
          <w:sz w:val="24"/>
          <w:szCs w:val="24"/>
          <w:u w:val="single"/>
          <w:lang w:eastAsia="en-IN"/>
        </w:rPr>
      </w:pPr>
    </w:p>
    <w:p w:rsidR="00AB715E" w:rsidRPr="00AB715E" w:rsidRDefault="00AB715E" w:rsidP="00AB715E">
      <w:pPr>
        <w:tabs>
          <w:tab w:val="left" w:pos="5364"/>
        </w:tabs>
        <w:rPr>
          <w:rFonts w:ascii="Times New Roman" w:eastAsia="SimSun" w:hAnsi="Times New Roman" w:cs="Times New Roman"/>
          <w:sz w:val="24"/>
          <w:szCs w:val="24"/>
          <w:lang w:eastAsia="en-IN"/>
        </w:rPr>
      </w:pPr>
    </w:p>
    <w:p w:rsidR="00AB715E" w:rsidRPr="00AB715E" w:rsidRDefault="00AB715E" w:rsidP="00AB715E">
      <w:pPr>
        <w:tabs>
          <w:tab w:val="left" w:pos="5364"/>
        </w:tabs>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42"/>
        <w:gridCol w:w="683"/>
        <w:gridCol w:w="682"/>
        <w:gridCol w:w="682"/>
        <w:gridCol w:w="682"/>
        <w:gridCol w:w="682"/>
        <w:gridCol w:w="682"/>
        <w:gridCol w:w="682"/>
        <w:gridCol w:w="682"/>
        <w:gridCol w:w="817"/>
        <w:gridCol w:w="817"/>
        <w:gridCol w:w="813"/>
      </w:tblGrid>
      <w:tr w:rsidR="00AB715E" w:rsidRPr="00AB715E" w:rsidTr="00AB715E">
        <w:trPr>
          <w:trHeight w:val="518"/>
          <w:jc w:val="center"/>
        </w:trPr>
        <w:tc>
          <w:tcPr>
            <w:tcW w:w="771"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PO1</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PO2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PO3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PO4</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PO5</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PO6</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PO7</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PO8</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PSO1</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PSO2</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PSO3</w:t>
            </w:r>
          </w:p>
        </w:tc>
      </w:tr>
      <w:tr w:rsidR="00AB715E" w:rsidRPr="00AB715E" w:rsidTr="00AB715E">
        <w:trPr>
          <w:trHeight w:val="518"/>
          <w:jc w:val="center"/>
        </w:trPr>
        <w:tc>
          <w:tcPr>
            <w:tcW w:w="771"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CO1</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r>
      <w:tr w:rsidR="00AB715E" w:rsidRPr="00AB715E" w:rsidTr="00AB715E">
        <w:trPr>
          <w:trHeight w:val="649"/>
          <w:jc w:val="center"/>
        </w:trPr>
        <w:tc>
          <w:tcPr>
            <w:tcW w:w="771"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CO2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r>
      <w:tr w:rsidR="00AB715E" w:rsidRPr="00AB715E" w:rsidTr="00AB715E">
        <w:trPr>
          <w:trHeight w:val="518"/>
          <w:jc w:val="center"/>
        </w:trPr>
        <w:tc>
          <w:tcPr>
            <w:tcW w:w="771"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CO3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r>
      <w:tr w:rsidR="00AB715E" w:rsidRPr="00AB715E" w:rsidTr="00AB715E">
        <w:trPr>
          <w:trHeight w:val="533"/>
          <w:jc w:val="center"/>
        </w:trPr>
        <w:tc>
          <w:tcPr>
            <w:tcW w:w="771"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CO4</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r>
      <w:tr w:rsidR="00AB715E" w:rsidRPr="00AB715E" w:rsidTr="00AB715E">
        <w:trPr>
          <w:trHeight w:val="518"/>
          <w:jc w:val="center"/>
        </w:trPr>
        <w:tc>
          <w:tcPr>
            <w:tcW w:w="771"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CO5</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r>
      <w:tr w:rsidR="00AB715E" w:rsidRPr="00AB715E" w:rsidTr="00AB715E">
        <w:trPr>
          <w:trHeight w:val="518"/>
          <w:jc w:val="center"/>
        </w:trPr>
        <w:tc>
          <w:tcPr>
            <w:tcW w:w="771"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TOTAL</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15</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10</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14</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15</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15</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10</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15</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11</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15</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15</w:t>
            </w:r>
          </w:p>
        </w:tc>
      </w:tr>
      <w:tr w:rsidR="00AB715E" w:rsidRPr="00AB715E" w:rsidTr="00AB715E">
        <w:trPr>
          <w:trHeight w:val="518"/>
          <w:jc w:val="center"/>
        </w:trPr>
        <w:tc>
          <w:tcPr>
            <w:tcW w:w="771" w:type="pct"/>
            <w:vAlign w:val="center"/>
          </w:tcPr>
          <w:p w:rsidR="00AB715E" w:rsidRPr="00AB715E" w:rsidRDefault="00AB715E" w:rsidP="00AB715E">
            <w:pPr>
              <w:tabs>
                <w:tab w:val="left" w:pos="5364"/>
              </w:tabs>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AVERAGE</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2.8</w:t>
            </w:r>
          </w:p>
        </w:tc>
        <w:tc>
          <w:tcPr>
            <w:tcW w:w="365" w:type="pct"/>
          </w:tcPr>
          <w:p w:rsidR="00AB715E" w:rsidRPr="00AB715E" w:rsidRDefault="00AB715E" w:rsidP="00AB715E">
            <w:pPr>
              <w:tabs>
                <w:tab w:val="left" w:pos="5364"/>
              </w:tabs>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2.6</w:t>
            </w:r>
          </w:p>
        </w:tc>
        <w:tc>
          <w:tcPr>
            <w:tcW w:w="365"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2.2</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c>
          <w:tcPr>
            <w:tcW w:w="437" w:type="pct"/>
            <w:vAlign w:val="center"/>
          </w:tcPr>
          <w:p w:rsidR="00AB715E" w:rsidRPr="00AB715E" w:rsidRDefault="00AB715E" w:rsidP="00AB715E">
            <w:pPr>
              <w:tabs>
                <w:tab w:val="left" w:pos="5364"/>
              </w:tabs>
              <w:jc w:val="center"/>
              <w:rPr>
                <w:rFonts w:ascii="Times New Roman" w:eastAsia="SimSun" w:hAnsi="Times New Roman" w:cs="Times New Roman"/>
                <w:sz w:val="24"/>
                <w:szCs w:val="24"/>
                <w:lang w:eastAsia="en-IN"/>
              </w:rPr>
            </w:pPr>
            <w:r w:rsidRPr="00AB715E">
              <w:rPr>
                <w:rFonts w:ascii="Times New Roman" w:eastAsia="SimSun" w:hAnsi="Times New Roman" w:cs="Times New Roman"/>
                <w:sz w:val="24"/>
                <w:szCs w:val="24"/>
                <w:lang w:eastAsia="en-IN"/>
              </w:rPr>
              <w:t>3</w:t>
            </w:r>
          </w:p>
        </w:tc>
      </w:tr>
    </w:tbl>
    <w:p w:rsidR="00AB715E" w:rsidRPr="00AB715E" w:rsidRDefault="00AB715E" w:rsidP="00AB715E">
      <w:pPr>
        <w:tabs>
          <w:tab w:val="left" w:pos="5364"/>
        </w:tabs>
        <w:jc w:val="center"/>
        <w:rPr>
          <w:rFonts w:ascii="Times New Roman" w:eastAsia="SimSun" w:hAnsi="Times New Roman" w:cs="Times New Roman"/>
          <w:b/>
          <w:sz w:val="24"/>
          <w:szCs w:val="24"/>
          <w:u w:val="single"/>
          <w:lang w:eastAsia="en-IN"/>
        </w:rPr>
      </w:pPr>
    </w:p>
    <w:p w:rsidR="00AB715E" w:rsidRPr="00AB715E" w:rsidRDefault="00AB715E" w:rsidP="00AB715E">
      <w:pPr>
        <w:jc w:val="center"/>
        <w:rPr>
          <w:rFonts w:ascii="Times New Roman" w:eastAsia="SimSun" w:hAnsi="Times New Roman" w:cs="Times New Roman"/>
          <w:b/>
          <w:sz w:val="24"/>
          <w:szCs w:val="24"/>
          <w:lang w:eastAsia="en-IN"/>
        </w:rPr>
      </w:pPr>
      <w:r w:rsidRPr="00AB715E">
        <w:rPr>
          <w:rFonts w:ascii="Times New Roman" w:eastAsia="SimSun" w:hAnsi="Times New Roman" w:cs="Times New Roman"/>
          <w:b/>
          <w:sz w:val="24"/>
          <w:szCs w:val="24"/>
          <w:lang w:eastAsia="en-IN"/>
        </w:rPr>
        <w:t>Strong - 3                     Medium – 2                   Low – 1</w:t>
      </w:r>
    </w:p>
    <w:p w:rsidR="00DB698F" w:rsidRDefault="00AB715E" w:rsidP="00AB715E">
      <w:pPr>
        <w:pStyle w:val="Normal1"/>
        <w:jc w:val="center"/>
        <w:rPr>
          <w:rFonts w:ascii="Times New Roman" w:eastAsia="Times New Roman" w:hAnsi="Times New Roman" w:cs="Times New Roman"/>
          <w:b/>
          <w:smallCaps/>
          <w:sz w:val="24"/>
          <w:szCs w:val="24"/>
          <w:u w:val="single"/>
        </w:rPr>
      </w:pPr>
      <w:r w:rsidRPr="00AB715E">
        <w:rPr>
          <w:rFonts w:ascii="Times New Roman" w:eastAsia="SimSun" w:hAnsi="Times New Roman" w:cs="Times New Roman"/>
          <w:b/>
          <w:sz w:val="24"/>
          <w:szCs w:val="24"/>
          <w:u w:val="single"/>
          <w:lang w:eastAsia="en-IN"/>
        </w:rPr>
        <w:br w:type="page"/>
      </w:r>
    </w:p>
    <w:p w:rsidR="00F5654D" w:rsidRDefault="00F5654D" w:rsidP="00F5654D">
      <w:pPr>
        <w:pStyle w:val="Normal1"/>
        <w:jc w:val="center"/>
        <w:rPr>
          <w:rFonts w:ascii="Times New Roman" w:eastAsia="Times New Roman" w:hAnsi="Times New Roman" w:cs="Times New Roman"/>
          <w:b/>
          <w:smallCaps/>
          <w:sz w:val="24"/>
          <w:szCs w:val="24"/>
          <w:u w:val="single"/>
        </w:rPr>
      </w:pPr>
    </w:p>
    <w:p w:rsidR="00F5654D" w:rsidRDefault="00F5654D" w:rsidP="00F5654D">
      <w:pPr>
        <w:pStyle w:val="Normal1"/>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5B1704" w:rsidRPr="005B1704" w:rsidRDefault="005B1704" w:rsidP="005B1704">
      <w:pPr>
        <w:spacing w:after="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u w:val="single"/>
          <w:lang w:eastAsia="en-IN"/>
        </w:rPr>
        <w:t>SECOND YEAR – SEMESTER - III</w:t>
      </w: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4</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understand about the pro-rata allotment</w:t>
            </w:r>
            <w:r w:rsidRPr="005B1704">
              <w:rPr>
                <w:rFonts w:ascii="Times New Roman" w:eastAsia="Times New Roman" w:hAnsi="Times New Roman" w:cs="Times New Roman"/>
                <w:b/>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know the provisions of companies Act </w:t>
            </w:r>
            <w:r w:rsidRPr="005B1704">
              <w:rPr>
                <w:rFonts w:ascii="Times New Roman" w:eastAsia="Times New Roman" w:hAnsi="Times New Roman" w:cs="Times New Roman"/>
                <w:b/>
                <w:bCs/>
                <w:sz w:val="24"/>
                <w:szCs w:val="24"/>
                <w:lang w:eastAsia="en-IN"/>
              </w:rPr>
              <w:t xml:space="preserve">regarding Issue and </w:t>
            </w:r>
            <w:r w:rsidRPr="005B1704">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LO3</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examine </w:t>
            </w:r>
            <w:r w:rsidRPr="005B1704">
              <w:rPr>
                <w:rFonts w:ascii="Times New Roman" w:eastAsia="Times New Roman" w:hAnsi="Times New Roman" w:cs="Times New Roman"/>
                <w:b/>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of Shares</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Issue of Shares – Premium - Discount - Forfeiture - Reissue – Pro-rata Allotment </w:t>
            </w:r>
            <w:r w:rsidRPr="005B1704">
              <w:rPr>
                <w:rFonts w:ascii="Times New Roman" w:eastAsia="Times New Roman" w:hAnsi="Times New Roman" w:cs="Times New Roman"/>
                <w:b/>
                <w:bCs/>
                <w:sz w:val="24"/>
                <w:szCs w:val="24"/>
                <w:lang w:eastAsia="en-IN"/>
              </w:rPr>
              <w:t>Issue of Rights and Bonus Shares</w:t>
            </w:r>
            <w:r w:rsidRPr="005B1704">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&amp; Redemption of Preference Shares &amp; Debentures</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5B1704">
              <w:rPr>
                <w:rFonts w:ascii="Times New Roman" w:eastAsia="Times New Roman" w:hAnsi="Times New Roman" w:cs="Times New Roman"/>
                <w:b/>
                <w:bCs/>
                <w:sz w:val="24"/>
                <w:szCs w:val="24"/>
                <w:lang w:eastAsia="en-IN"/>
              </w:rPr>
              <w:t xml:space="preserve">Par, </w:t>
            </w:r>
            <w:r w:rsidRPr="005B1704">
              <w:rPr>
                <w:rFonts w:ascii="Times New Roman" w:eastAsia="Times New Roman" w:hAnsi="Times New Roman" w:cs="Times New Roman"/>
                <w:sz w:val="24"/>
                <w:szCs w:val="24"/>
                <w:lang w:eastAsia="en-IN"/>
              </w:rPr>
              <w:t xml:space="preserve">Premium </w:t>
            </w:r>
            <w:r w:rsidRPr="005B1704">
              <w:rPr>
                <w:rFonts w:ascii="Times New Roman" w:eastAsia="Times New Roman" w:hAnsi="Times New Roman" w:cs="Times New Roman"/>
                <w:b/>
                <w:bCs/>
                <w:sz w:val="24"/>
                <w:szCs w:val="24"/>
                <w:lang w:eastAsia="en-IN"/>
              </w:rPr>
              <w:t>and Discount</w:t>
            </w:r>
            <w:r w:rsidRPr="005B1704">
              <w:rPr>
                <w:rFonts w:ascii="Times New Roman" w:eastAsia="Times New Roman" w:hAnsi="Times New Roman" w:cs="Times New Roman"/>
                <w:sz w:val="24"/>
                <w:szCs w:val="24"/>
                <w:lang w:eastAsia="en-IN"/>
              </w:rPr>
              <w:t xml:space="preserve">. </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III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Final Accounts</w:t>
            </w:r>
          </w:p>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IV</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Valuation of Goodwill &amp; Shares </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w:t>
            </w:r>
          </w:p>
        </w:tc>
        <w:tc>
          <w:tcPr>
            <w:tcW w:w="0" w:type="auto"/>
            <w:gridSpan w:val="9"/>
          </w:tcPr>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Indian Accounting Standards </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5B1704">
              <w:rPr>
                <w:rFonts w:ascii="Times New Roman" w:eastAsia="Times New Roman" w:hAnsi="Times New Roman" w:cs="Times New Roman"/>
                <w:b/>
                <w:sz w:val="24"/>
                <w:szCs w:val="24"/>
                <w:lang w:eastAsia="en-IN"/>
              </w:rPr>
              <w:t>Theory Only</w:t>
            </w:r>
            <w:r w:rsidRPr="005B1704">
              <w:rPr>
                <w:rFonts w:ascii="Times New Roman" w:eastAsia="Times New Roman" w:hAnsi="Times New Roman" w:cs="Times New Roman"/>
                <w:sz w:val="24"/>
                <w:szCs w:val="24"/>
                <w:lang w:eastAsia="en-IN"/>
              </w:rPr>
              <w:t>)</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812137" w:rsidP="005B1704">
            <w:pPr>
              <w:widowControl w:val="0"/>
              <w:rPr>
                <w:rFonts w:ascii="Times New Roman" w:eastAsia="Times New Roman" w:hAnsi="Times New Roman" w:cs="Times New Roman"/>
                <w:sz w:val="24"/>
                <w:szCs w:val="24"/>
                <w:lang w:eastAsia="en-IN"/>
              </w:rPr>
            </w:pPr>
            <w:hyperlink r:id="rId39">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812137" w:rsidP="005B1704">
            <w:pPr>
              <w:widowControl w:val="0"/>
              <w:rPr>
                <w:rFonts w:ascii="Times New Roman" w:eastAsia="Times New Roman" w:hAnsi="Times New Roman" w:cs="Times New Roman"/>
                <w:sz w:val="24"/>
                <w:szCs w:val="24"/>
                <w:lang w:eastAsia="en-IN"/>
              </w:rPr>
            </w:pPr>
            <w:hyperlink r:id="rId40">
              <w:r w:rsidR="005B1704" w:rsidRPr="005B1704">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3"/>
            <w:vAlign w:val="center"/>
          </w:tcPr>
          <w:p w:rsidR="005B1704" w:rsidRPr="005B1704" w:rsidRDefault="00812137" w:rsidP="005B1704">
            <w:pPr>
              <w:widowControl w:val="0"/>
              <w:rPr>
                <w:rFonts w:ascii="Times New Roman" w:eastAsia="Times New Roman" w:hAnsi="Times New Roman" w:cs="Times New Roman"/>
                <w:sz w:val="24"/>
                <w:szCs w:val="24"/>
                <w:lang w:eastAsia="en-IN"/>
              </w:rPr>
            </w:pPr>
            <w:hyperlink r:id="rId41">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5B1704" w:rsidRDefault="005B1704">
      <w:pPr>
        <w:pStyle w:val="Normal1"/>
        <w:rPr>
          <w:rFonts w:ascii="Times New Roman" w:eastAsia="Times New Roman" w:hAnsi="Times New Roman" w:cs="Times New Roman"/>
          <w:sz w:val="24"/>
          <w:szCs w:val="24"/>
        </w:rPr>
      </w:pP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5D7705" w:rsidRDefault="00EB5E19" w:rsidP="005D7705">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VI: </w:t>
      </w:r>
      <w:r w:rsidR="005D7705">
        <w:rPr>
          <w:rFonts w:ascii="Times New Roman" w:eastAsia="Times New Roman" w:hAnsi="Times New Roman" w:cs="Times New Roman"/>
          <w:b/>
          <w:smallCaps/>
          <w:sz w:val="24"/>
          <w:szCs w:val="24"/>
          <w:u w:val="single"/>
        </w:rPr>
        <w:t xml:space="preserve">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5D7705" w:rsidTr="005D7705">
        <w:trPr>
          <w:cantSplit/>
          <w:trHeight w:val="60"/>
          <w:tblHeader/>
        </w:trPr>
        <w:tc>
          <w:tcPr>
            <w:tcW w:w="1204" w:type="dxa"/>
            <w:gridSpan w:val="2"/>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3"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3"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7"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0" w:type="dxa"/>
            <w:gridSpan w:val="4"/>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5D7705" w:rsidTr="005D7705">
        <w:trPr>
          <w:cantSplit/>
          <w:trHeight w:val="60"/>
          <w:tblHeader/>
        </w:trPr>
        <w:tc>
          <w:tcPr>
            <w:tcW w:w="1204" w:type="dxa"/>
            <w:gridSpan w:val="2"/>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D7705" w:rsidTr="005D7705">
        <w:trPr>
          <w:cantSplit/>
          <w:trHeight w:val="170"/>
          <w:tblHeader/>
        </w:trPr>
        <w:tc>
          <w:tcPr>
            <w:tcW w:w="1204" w:type="dxa"/>
            <w:gridSpan w:val="2"/>
          </w:tcPr>
          <w:p w:rsidR="005D7705" w:rsidRDefault="005D7705" w:rsidP="005D7705">
            <w:pPr>
              <w:pStyle w:val="Normal1"/>
              <w:rPr>
                <w:rFonts w:ascii="Times New Roman" w:eastAsia="Times New Roman" w:hAnsi="Times New Roman" w:cs="Times New Roman"/>
                <w:b/>
                <w:sz w:val="24"/>
                <w:szCs w:val="24"/>
              </w:rPr>
            </w:pPr>
          </w:p>
        </w:tc>
        <w:tc>
          <w:tcPr>
            <w:tcW w:w="500"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7"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D7705" w:rsidTr="005D7705">
        <w:trPr>
          <w:cantSplit/>
          <w:trHeight w:val="431"/>
          <w:tblHeader/>
        </w:trPr>
        <w:tc>
          <w:tcPr>
            <w:tcW w:w="8885" w:type="dxa"/>
            <w:gridSpan w:val="12"/>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5D7705" w:rsidTr="005D7705">
        <w:trPr>
          <w:cantSplit/>
          <w:tblHeader/>
        </w:trPr>
        <w:tc>
          <w:tcPr>
            <w:tcW w:w="945"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5D7705" w:rsidTr="005D7705">
        <w:trPr>
          <w:cantSplit/>
          <w:tblHeader/>
        </w:trPr>
        <w:tc>
          <w:tcPr>
            <w:tcW w:w="945"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5D7705" w:rsidTr="005D7705">
        <w:trPr>
          <w:cantSplit/>
          <w:tblHeader/>
        </w:trPr>
        <w:tc>
          <w:tcPr>
            <w:tcW w:w="945"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5D7705" w:rsidTr="005D7705">
        <w:trPr>
          <w:cantSplit/>
          <w:tblHeader/>
        </w:trPr>
        <w:tc>
          <w:tcPr>
            <w:tcW w:w="945"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5D7705" w:rsidTr="005D7705">
        <w:trPr>
          <w:cantSplit/>
          <w:tblHeader/>
        </w:trPr>
        <w:tc>
          <w:tcPr>
            <w:tcW w:w="945" w:type="dxa"/>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5D7705" w:rsidTr="005D7705">
        <w:trPr>
          <w:cantSplit/>
          <w:tblHeader/>
        </w:trPr>
        <w:tc>
          <w:tcPr>
            <w:tcW w:w="945"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78" w:type="dxa"/>
            <w:gridSpan w:val="9"/>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2" w:type="dxa"/>
            <w:gridSpan w:val="2"/>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5D7705" w:rsidTr="005D7705">
        <w:trPr>
          <w:cantSplit/>
          <w:trHeight w:val="917"/>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78"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Banking</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rHeight w:val="899"/>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78"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Bank and Commercial Bank </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rHeight w:val="854"/>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7078"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Banking Practice  </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Accounts CASA  – Types of Deposits - Opening Bank Account- Jan DhanYojana - Account Statement vs Passbook vs</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e-statement - Banker Customer Relationship - Special Types of Customers –KYC norms.</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rHeight w:val="629"/>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78" w:type="dxa"/>
            <w:gridSpan w:val="9"/>
          </w:tcPr>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Negotiable Instruments Act </w:t>
            </w:r>
            <w:r>
              <w:rPr>
                <w:rFonts w:ascii="Times New Roman" w:eastAsia="Times New Roman" w:hAnsi="Times New Roman" w:cs="Times New Roman"/>
                <w:sz w:val="24"/>
                <w:szCs w:val="24"/>
              </w:rPr>
              <w:t xml:space="preserve">Negotiable Instruments – Meaning &amp; Definition – Characteristics -Types of negotiable instruments. </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Crossing of Cheques– Concept - Objectives – Types of Crossing - - Consequences of Non-Crossing.</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rHeight w:val="809"/>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78" w:type="dxa"/>
            <w:gridSpan w:val="9"/>
          </w:tcPr>
          <w:p w:rsidR="005D7705" w:rsidRDefault="005D7705" w:rsidP="005D7705">
            <w:pPr>
              <w:pStyle w:val="Heading2"/>
              <w:shd w:val="clear" w:color="auto" w:fill="FFFFFF"/>
              <w:spacing w:before="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Banking</w:t>
            </w:r>
          </w:p>
          <w:p w:rsidR="005D7705" w:rsidRDefault="005D7705" w:rsidP="005D7705">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5D7705" w:rsidRDefault="005D7705" w:rsidP="005D7705">
            <w:pPr>
              <w:pStyle w:val="Heading2"/>
              <w:shd w:val="clear" w:color="auto" w:fill="FFFFFF"/>
              <w:spacing w:before="0"/>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blHeader/>
        </w:trPr>
        <w:tc>
          <w:tcPr>
            <w:tcW w:w="945" w:type="dxa"/>
          </w:tcPr>
          <w:p w:rsidR="005D7705" w:rsidRDefault="005D7705" w:rsidP="005D7705">
            <w:pPr>
              <w:pStyle w:val="Normal1"/>
              <w:jc w:val="center"/>
              <w:rPr>
                <w:rFonts w:ascii="Times New Roman" w:eastAsia="Times New Roman" w:hAnsi="Times New Roman" w:cs="Times New Roman"/>
                <w:sz w:val="24"/>
                <w:szCs w:val="24"/>
              </w:rPr>
            </w:pPr>
          </w:p>
        </w:tc>
        <w:tc>
          <w:tcPr>
            <w:tcW w:w="7078" w:type="dxa"/>
            <w:gridSpan w:val="9"/>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2"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5D7705" w:rsidTr="005D7705">
        <w:trPr>
          <w:cantSplit/>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5D7705" w:rsidTr="005D7705">
        <w:trPr>
          <w:cantSplit/>
          <w:trHeight w:val="512"/>
          <w:tblHeader/>
        </w:trPr>
        <w:tc>
          <w:tcPr>
            <w:tcW w:w="945"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5D7705" w:rsidTr="005D7705">
        <w:trPr>
          <w:cantSplit/>
          <w:trHeight w:val="440"/>
          <w:tblHeader/>
        </w:trPr>
        <w:tc>
          <w:tcPr>
            <w:tcW w:w="945"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5D7705" w:rsidTr="005D7705">
        <w:trPr>
          <w:cantSplit/>
          <w:trHeight w:val="440"/>
          <w:tblHeader/>
        </w:trPr>
        <w:tc>
          <w:tcPr>
            <w:tcW w:w="945"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5D7705" w:rsidTr="005D7705">
        <w:trPr>
          <w:cantSplit/>
          <w:trHeight w:val="359"/>
          <w:tblHeader/>
        </w:trPr>
        <w:tc>
          <w:tcPr>
            <w:tcW w:w="945"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role of capital fund of commercial banks, objectives and process of Asset securitization etc</w:t>
            </w:r>
          </w:p>
        </w:tc>
      </w:tr>
      <w:tr w:rsidR="005D7705" w:rsidTr="005D7705">
        <w:trPr>
          <w:cantSplit/>
          <w:trHeight w:val="602"/>
          <w:tblHeader/>
        </w:trPr>
        <w:tc>
          <w:tcPr>
            <w:tcW w:w="945"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practical banking systems relationship of bankers and customers, crossing of cheques, endorsement etc.</w:t>
            </w:r>
          </w:p>
        </w:tc>
      </w:tr>
      <w:tr w:rsidR="005D7705" w:rsidTr="005D7705">
        <w:trPr>
          <w:cantSplit/>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5D7705" w:rsidTr="005D7705">
        <w:trPr>
          <w:cantSplit/>
          <w:trHeight w:val="584"/>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5D7705" w:rsidRDefault="005D7705" w:rsidP="005D7705">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000000"/>
                <w:sz w:val="24"/>
                <w:szCs w:val="24"/>
                <w:highlight w:val="white"/>
              </w:rPr>
              <w:t>Gurusamy S, Banking Theory: Law and Practice, Vijay Nicole Publication, Chennai</w:t>
            </w:r>
          </w:p>
        </w:tc>
      </w:tr>
      <w:tr w:rsidR="005D7705" w:rsidTr="005D7705">
        <w:trPr>
          <w:cantSplit/>
          <w:trHeight w:val="500"/>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Muraleedharan, Modern Banking: Theory and Practice, Prentice Hall India Learning Private Ltd, New Delhi</w:t>
            </w:r>
          </w:p>
        </w:tc>
      </w:tr>
      <w:tr w:rsidR="005D7705" w:rsidTr="005D7705">
        <w:trPr>
          <w:cantSplit/>
          <w:trHeight w:val="431"/>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P.K. Gordon E.</w:t>
            </w:r>
            <w:r>
              <w:rPr>
                <w:rFonts w:ascii="Times New Roman" w:eastAsia="Times New Roman" w:hAnsi="Times New Roman" w:cs="Times New Roman"/>
                <w:color w:val="0F1111"/>
                <w:sz w:val="24"/>
                <w:szCs w:val="24"/>
              </w:rPr>
              <w:t>Banking and Insurance, Himalaya publication, Kolkata</w:t>
            </w:r>
          </w:p>
        </w:tc>
      </w:tr>
      <w:tr w:rsidR="005D7705" w:rsidTr="005D7705">
        <w:trPr>
          <w:cantSplit/>
          <w:trHeight w:val="431"/>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 xml:space="preserve">Gajendra,A Text on Banking Theory Law &amp; Practice, Vrinda Publication, Delhi </w:t>
            </w:r>
          </w:p>
        </w:tc>
      </w:tr>
      <w:tr w:rsidR="005D7705" w:rsidTr="005D7705">
        <w:trPr>
          <w:cantSplit/>
          <w:trHeight w:val="431"/>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 P Kandasami, S Natarajan&amp;Parameswaran, Banking Law and Practice, S Chand publication, New Delhi</w:t>
            </w:r>
          </w:p>
        </w:tc>
      </w:tr>
      <w:tr w:rsidR="005D7705" w:rsidTr="005D7705">
        <w:trPr>
          <w:cantSplit/>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5D7705" w:rsidTr="005D7705">
        <w:trPr>
          <w:cantSplit/>
          <w:trHeight w:val="368"/>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5D7705" w:rsidRDefault="005D7705" w:rsidP="005D7705">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Santhanam, Banking &amp; Financial System, Margam Publication, Chennai</w:t>
            </w:r>
          </w:p>
        </w:tc>
      </w:tr>
      <w:tr w:rsidR="005D7705" w:rsidTr="005D7705">
        <w:trPr>
          <w:cantSplit/>
          <w:trHeight w:val="431"/>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5D7705" w:rsidRDefault="00812137" w:rsidP="005D7705">
            <w:pPr>
              <w:pStyle w:val="Normal1"/>
              <w:rPr>
                <w:rFonts w:ascii="Times New Roman" w:eastAsia="Times New Roman" w:hAnsi="Times New Roman" w:cs="Times New Roman"/>
                <w:sz w:val="24"/>
                <w:szCs w:val="24"/>
              </w:rPr>
            </w:pPr>
            <w:hyperlink r:id="rId42">
              <w:r w:rsidR="005D7705">
                <w:rPr>
                  <w:rFonts w:ascii="Times New Roman" w:eastAsia="Times New Roman" w:hAnsi="Times New Roman" w:cs="Times New Roman"/>
                  <w:color w:val="000000"/>
                  <w:sz w:val="24"/>
                  <w:szCs w:val="24"/>
                  <w:u w:val="single"/>
                </w:rPr>
                <w:t>KataitSanjay</w:t>
              </w:r>
            </w:hyperlink>
            <w:r w:rsidR="005D7705">
              <w:rPr>
                <w:rFonts w:ascii="Times New Roman" w:eastAsia="Times New Roman" w:hAnsi="Times New Roman" w:cs="Times New Roman"/>
                <w:sz w:val="24"/>
                <w:szCs w:val="24"/>
              </w:rPr>
              <w:t xml:space="preserve">, Banking Theory and Practice, Lambert Academic Publishing, </w:t>
            </w:r>
          </w:p>
        </w:tc>
      </w:tr>
      <w:tr w:rsidR="005D7705" w:rsidTr="005D7705">
        <w:trPr>
          <w:cantSplit/>
          <w:trHeight w:val="431"/>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Henry Dunning Macleod, The Theory And Practice Of Banking, Hard Press Publishing, Old New Zealand</w:t>
            </w:r>
          </w:p>
        </w:tc>
      </w:tr>
      <w:tr w:rsidR="005D7705" w:rsidTr="005D7705">
        <w:trPr>
          <w:cantSplit/>
          <w:trHeight w:val="431"/>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Amasa Scott, Money And Banking: An Introduction To The Study Of Modern Currencies, Kesinger publication, USA</w:t>
            </w:r>
          </w:p>
        </w:tc>
      </w:tr>
      <w:tr w:rsidR="005D7705" w:rsidTr="005D7705">
        <w:trPr>
          <w:cantSplit/>
          <w:trHeight w:val="431"/>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NektariosMichail, Money, Credit, and Crises: Understanding the Modern Banking System, Palgrave Macmillan, London</w:t>
            </w:r>
          </w:p>
        </w:tc>
      </w:tr>
      <w:tr w:rsidR="005D7705" w:rsidTr="005D7705">
        <w:trPr>
          <w:cantSplit/>
          <w:trHeight w:val="431"/>
          <w:tblHeader/>
        </w:trPr>
        <w:tc>
          <w:tcPr>
            <w:tcW w:w="8885" w:type="dxa"/>
            <w:gridSpan w:val="12"/>
            <w:vAlign w:val="center"/>
          </w:tcPr>
          <w:p w:rsidR="005D7705" w:rsidRDefault="005D7705" w:rsidP="005D7705">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5D7705" w:rsidTr="005D7705">
        <w:trPr>
          <w:cantSplit/>
          <w:trHeight w:val="431"/>
          <w:tblHeader/>
        </w:trPr>
        <w:tc>
          <w:tcPr>
            <w:tcW w:w="8885" w:type="dxa"/>
            <w:gridSpan w:val="12"/>
            <w:vAlign w:val="center"/>
          </w:tcPr>
          <w:p w:rsidR="005D7705" w:rsidRDefault="005D7705" w:rsidP="005D7705">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5D7705" w:rsidTr="005D7705">
        <w:trPr>
          <w:cantSplit/>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5D7705" w:rsidRDefault="005D7705" w:rsidP="005D7705">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https://www.rbi.org.in/</w:t>
            </w:r>
          </w:p>
        </w:tc>
      </w:tr>
      <w:tr w:rsidR="005D7705" w:rsidTr="005D7705">
        <w:trPr>
          <w:cantSplit/>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5D7705" w:rsidRDefault="005D7705" w:rsidP="005D7705">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https://businessjargons.com/e-banking.html</w:t>
            </w:r>
          </w:p>
        </w:tc>
      </w:tr>
      <w:tr w:rsidR="005D7705" w:rsidTr="005D7705">
        <w:trPr>
          <w:cantSplit/>
          <w:trHeight w:val="431"/>
          <w:tblHeader/>
        </w:trPr>
        <w:tc>
          <w:tcPr>
            <w:tcW w:w="945"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5D7705" w:rsidRDefault="00812137" w:rsidP="005D7705">
            <w:pPr>
              <w:pStyle w:val="Normal1"/>
              <w:widowControl w:val="0"/>
              <w:rPr>
                <w:rFonts w:ascii="Times New Roman" w:eastAsia="Times New Roman" w:hAnsi="Times New Roman" w:cs="Times New Roman"/>
                <w:sz w:val="24"/>
                <w:szCs w:val="24"/>
              </w:rPr>
            </w:pPr>
            <w:hyperlink r:id="rId43">
              <w:r w:rsidR="005D7705">
                <w:rPr>
                  <w:rFonts w:ascii="Times New Roman" w:eastAsia="Times New Roman" w:hAnsi="Times New Roman" w:cs="Times New Roman"/>
                  <w:color w:val="000000"/>
                  <w:sz w:val="24"/>
                  <w:szCs w:val="24"/>
                </w:rPr>
                <w:t>https://www.wallstreetmojo.com/endorsement/</w:t>
              </w:r>
            </w:hyperlink>
          </w:p>
        </w:tc>
      </w:tr>
    </w:tbl>
    <w:p w:rsidR="005D7705" w:rsidRDefault="005D7705" w:rsidP="005D7705">
      <w:pPr>
        <w:pStyle w:val="Normal1"/>
        <w:rPr>
          <w:rFonts w:ascii="Times New Roman" w:eastAsia="Times New Roman" w:hAnsi="Times New Roman" w:cs="Times New Roman"/>
          <w:sz w:val="24"/>
          <w:szCs w:val="24"/>
        </w:rPr>
      </w:pPr>
    </w:p>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sz w:val="24"/>
                <w:szCs w:val="24"/>
              </w:rPr>
            </w:pP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649"/>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33"/>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5D7705" w:rsidRDefault="005D7705" w:rsidP="005D770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5D7705" w:rsidRDefault="005D7705" w:rsidP="005D7705">
      <w:pPr>
        <w:pStyle w:val="Normal1"/>
        <w:rPr>
          <w:rFonts w:ascii="Times New Roman" w:eastAsia="Times New Roman" w:hAnsi="Times New Roman" w:cs="Times New Roman"/>
          <w:sz w:val="24"/>
          <w:szCs w:val="24"/>
        </w:rPr>
      </w:pPr>
    </w:p>
    <w:p w:rsidR="00B13282" w:rsidRPr="00003D27" w:rsidRDefault="00B13282" w:rsidP="005D7705">
      <w:pPr>
        <w:pStyle w:val="Normal1"/>
        <w:spacing w:after="120"/>
        <w:jc w:val="center"/>
        <w:rPr>
          <w:rFonts w:ascii="Times New Roman" w:eastAsia="Times New Roman" w:hAnsi="Times New Roman" w:cs="Times New Roman"/>
          <w:b/>
          <w:color w:val="FF0000"/>
          <w:sz w:val="24"/>
          <w:szCs w:val="24"/>
          <w:lang w:val="en-US"/>
        </w:rPr>
      </w:pPr>
    </w:p>
    <w:p w:rsidR="00B13282" w:rsidRDefault="00B13282" w:rsidP="00B13282">
      <w:pPr>
        <w:pStyle w:val="Normal1"/>
        <w:jc w:val="center"/>
        <w:rPr>
          <w:rFonts w:ascii="Times New Roman" w:eastAsia="Times New Roman" w:hAnsi="Times New Roman" w:cs="Times New Roman"/>
          <w:b/>
          <w:smallCaps/>
          <w:sz w:val="24"/>
          <w:szCs w:val="24"/>
          <w:u w:val="single"/>
        </w:rPr>
      </w:pPr>
    </w:p>
    <w:p w:rsidR="00B13282" w:rsidRDefault="00B13282" w:rsidP="00B13282">
      <w:pPr>
        <w:pStyle w:val="Normal1"/>
        <w:jc w:val="center"/>
        <w:rPr>
          <w:rFonts w:ascii="Times New Roman" w:eastAsia="Times New Roman" w:hAnsi="Times New Roman" w:cs="Times New Roman"/>
          <w:b/>
          <w:sz w:val="24"/>
          <w:szCs w:val="24"/>
          <w:u w:val="single"/>
        </w:rPr>
      </w:pPr>
    </w:p>
    <w:p w:rsidR="00DB698F" w:rsidRDefault="00DB698F">
      <w:pPr>
        <w:pStyle w:val="Normal1"/>
        <w:rPr>
          <w:rFonts w:ascii="Times New Roman" w:eastAsia="Times New Roman" w:hAnsi="Times New Roman" w:cs="Times New Roman"/>
          <w:b/>
          <w:sz w:val="24"/>
          <w:szCs w:val="24"/>
          <w:u w:val="single"/>
        </w:rPr>
      </w:pPr>
    </w:p>
    <w:p w:rsidR="00F5654D" w:rsidRDefault="00F5654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5D7705" w:rsidRDefault="00003D27" w:rsidP="005D7705">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III: </w:t>
      </w:r>
      <w:r w:rsidR="005D7705">
        <w:rPr>
          <w:rFonts w:ascii="Times New Roman" w:eastAsia="Times New Roman" w:hAnsi="Times New Roman" w:cs="Times New Roman"/>
          <w:b/>
          <w:smallCaps/>
          <w:sz w:val="24"/>
          <w:szCs w:val="24"/>
          <w:u w:val="single"/>
        </w:rPr>
        <w:t>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5D7705" w:rsidTr="005D7705">
        <w:trPr>
          <w:cantSplit/>
          <w:trHeight w:val="60"/>
          <w:tblHeader/>
        </w:trPr>
        <w:tc>
          <w:tcPr>
            <w:tcW w:w="1207" w:type="dxa"/>
            <w:gridSpan w:val="2"/>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5D7705" w:rsidTr="005D7705">
        <w:trPr>
          <w:cantSplit/>
          <w:trHeight w:val="60"/>
          <w:tblHeader/>
        </w:trPr>
        <w:tc>
          <w:tcPr>
            <w:tcW w:w="1207" w:type="dxa"/>
            <w:gridSpan w:val="2"/>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D7705" w:rsidTr="005D7705">
        <w:trPr>
          <w:cantSplit/>
          <w:trHeight w:val="170"/>
          <w:tblHeader/>
        </w:trPr>
        <w:tc>
          <w:tcPr>
            <w:tcW w:w="1207" w:type="dxa"/>
            <w:gridSpan w:val="2"/>
          </w:tcPr>
          <w:p w:rsidR="005D7705" w:rsidRDefault="005D7705" w:rsidP="005D7705">
            <w:pPr>
              <w:pStyle w:val="Normal1"/>
              <w:rPr>
                <w:rFonts w:ascii="Times New Roman" w:eastAsia="Times New Roman" w:hAnsi="Times New Roman" w:cs="Times New Roman"/>
                <w:b/>
                <w:sz w:val="24"/>
                <w:szCs w:val="24"/>
              </w:rPr>
            </w:pPr>
          </w:p>
        </w:tc>
        <w:tc>
          <w:tcPr>
            <w:tcW w:w="501"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D7705" w:rsidTr="005D7705">
        <w:trPr>
          <w:cantSplit/>
          <w:trHeight w:val="431"/>
          <w:tblHeader/>
        </w:trPr>
        <w:tc>
          <w:tcPr>
            <w:tcW w:w="8885" w:type="dxa"/>
            <w:gridSpan w:val="12"/>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5D7705" w:rsidTr="005D7705">
        <w:trPr>
          <w:cantSplit/>
          <w:tblHeader/>
        </w:trPr>
        <w:tc>
          <w:tcPr>
            <w:tcW w:w="951" w:type="dxa"/>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on the basics of ratio, proportion, indices and proportions</w:t>
            </w:r>
          </w:p>
        </w:tc>
      </w:tr>
      <w:tr w:rsidR="005D7705" w:rsidTr="005D7705">
        <w:trPr>
          <w:cantSplit/>
          <w:tblHeader/>
        </w:trPr>
        <w:tc>
          <w:tcPr>
            <w:tcW w:w="951" w:type="dxa"/>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simple and compound interest and arithmetic, geometric and harmonic progressions.</w:t>
            </w:r>
          </w:p>
        </w:tc>
      </w:tr>
      <w:tr w:rsidR="005D7705" w:rsidTr="005D7705">
        <w:trPr>
          <w:cantSplit/>
          <w:tblHeader/>
        </w:trPr>
        <w:tc>
          <w:tcPr>
            <w:tcW w:w="951" w:type="dxa"/>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familiarise with the measures of central tendency</w:t>
            </w:r>
          </w:p>
        </w:tc>
      </w:tr>
      <w:tr w:rsidR="005D7705" w:rsidTr="005D7705">
        <w:trPr>
          <w:cantSplit/>
          <w:tblHeader/>
        </w:trPr>
        <w:tc>
          <w:tcPr>
            <w:tcW w:w="951" w:type="dxa"/>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conceptualise with correlation co-efficient</w:t>
            </w:r>
          </w:p>
        </w:tc>
      </w:tr>
      <w:tr w:rsidR="005D7705" w:rsidTr="005D7705">
        <w:trPr>
          <w:cantSplit/>
          <w:tblHeader/>
        </w:trPr>
        <w:tc>
          <w:tcPr>
            <w:tcW w:w="951" w:type="dxa"/>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time series analysis</w:t>
            </w:r>
          </w:p>
        </w:tc>
      </w:tr>
      <w:tr w:rsidR="005D7705" w:rsidTr="005D7705">
        <w:trPr>
          <w:cantSplit/>
          <w:tblHeader/>
        </w:trPr>
        <w:tc>
          <w:tcPr>
            <w:tcW w:w="8885" w:type="dxa"/>
            <w:gridSpan w:val="12"/>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5D7705" w:rsidTr="005D7705">
        <w:trPr>
          <w:cantSplit/>
          <w:tblHeader/>
        </w:trPr>
        <w:tc>
          <w:tcPr>
            <w:tcW w:w="951" w:type="dxa"/>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5D7705" w:rsidTr="005D7705">
        <w:trPr>
          <w:cantSplit/>
          <w:trHeight w:val="518"/>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5D7705" w:rsidRDefault="005D7705" w:rsidP="005D7705">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w:t>
            </w:r>
          </w:p>
          <w:p w:rsidR="005D7705" w:rsidRDefault="005D7705" w:rsidP="005D7705">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5D7705" w:rsidTr="005D7705">
        <w:trPr>
          <w:cantSplit/>
          <w:trHeight w:val="696"/>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5D7705" w:rsidRDefault="005D7705" w:rsidP="005D7705">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Interest and Annuity</w:t>
            </w:r>
          </w:p>
          <w:p w:rsidR="005D7705" w:rsidRDefault="005D7705" w:rsidP="005D7705">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Banker’s Discount – Simple and Compound Interest - Arithmetic, Geometric and Harmonic Progressions. </w:t>
            </w:r>
            <w:r>
              <w:rPr>
                <w:rFonts w:ascii="Times New Roman" w:eastAsia="Times New Roman" w:hAnsi="Times New Roman" w:cs="Times New Roman"/>
                <w:color w:val="000000"/>
                <w:sz w:val="24"/>
                <w:szCs w:val="24"/>
              </w:rPr>
              <w:br/>
              <w:t>Annuity - Meaning - Types of Annuity Applications.</w:t>
            </w:r>
          </w:p>
        </w:tc>
        <w:tc>
          <w:tcPr>
            <w:tcW w:w="1349" w:type="dxa"/>
            <w:gridSpan w:val="2"/>
            <w:vAlign w:val="center"/>
          </w:tcPr>
          <w:p w:rsidR="005D7705" w:rsidRDefault="005D7705" w:rsidP="005D7705">
            <w:pPr>
              <w:pStyle w:val="Normal1"/>
              <w:jc w:val="center"/>
            </w:pPr>
            <w:r>
              <w:rPr>
                <w:rFonts w:ascii="Times New Roman" w:eastAsia="Times New Roman" w:hAnsi="Times New Roman" w:cs="Times New Roman"/>
                <w:b/>
                <w:sz w:val="24"/>
                <w:szCs w:val="24"/>
              </w:rPr>
              <w:t>12</w:t>
            </w:r>
          </w:p>
        </w:tc>
      </w:tr>
      <w:tr w:rsidR="005D7705" w:rsidTr="005D7705">
        <w:trPr>
          <w:cantSplit/>
          <w:trHeight w:val="1259"/>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Business Statistics Measures of Central Tendency </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5D7705" w:rsidRDefault="005D7705" w:rsidP="005D7705">
            <w:pPr>
              <w:pStyle w:val="Normal1"/>
              <w:jc w:val="center"/>
            </w:pPr>
            <w:r>
              <w:rPr>
                <w:rFonts w:ascii="Times New Roman" w:eastAsia="Times New Roman" w:hAnsi="Times New Roman" w:cs="Times New Roman"/>
                <w:b/>
                <w:sz w:val="24"/>
                <w:szCs w:val="24"/>
              </w:rPr>
              <w:t>12</w:t>
            </w:r>
          </w:p>
        </w:tc>
      </w:tr>
      <w:tr w:rsidR="005D7705" w:rsidTr="005D7705">
        <w:trPr>
          <w:cantSplit/>
          <w:trHeight w:val="726"/>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5D7705" w:rsidRDefault="005D7705" w:rsidP="005D7705">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Correlation and Regression</w:t>
            </w:r>
          </w:p>
          <w:p w:rsidR="005D7705" w:rsidRDefault="005D7705" w:rsidP="005D7705">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vAlign w:val="center"/>
          </w:tcPr>
          <w:p w:rsidR="005D7705" w:rsidRDefault="005D7705" w:rsidP="005D7705">
            <w:pPr>
              <w:pStyle w:val="Normal1"/>
              <w:jc w:val="center"/>
            </w:pPr>
            <w:r>
              <w:rPr>
                <w:rFonts w:ascii="Times New Roman" w:eastAsia="Times New Roman" w:hAnsi="Times New Roman" w:cs="Times New Roman"/>
                <w:b/>
                <w:sz w:val="24"/>
                <w:szCs w:val="24"/>
              </w:rPr>
              <w:t>12</w:t>
            </w:r>
          </w:p>
        </w:tc>
      </w:tr>
      <w:tr w:rsidR="005D7705" w:rsidTr="005D7705">
        <w:trPr>
          <w:cantSplit/>
          <w:trHeight w:val="809"/>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5D7705" w:rsidRDefault="005D7705" w:rsidP="005D7705">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Series Analysis and Index Numbers</w:t>
            </w:r>
          </w:p>
          <w:p w:rsidR="005D7705" w:rsidRDefault="005D7705" w:rsidP="005D7705">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5D7705" w:rsidRDefault="005D7705" w:rsidP="005D7705">
            <w:pPr>
              <w:pStyle w:val="Normal1"/>
              <w:jc w:val="center"/>
            </w:pPr>
            <w:r>
              <w:rPr>
                <w:rFonts w:ascii="Times New Roman" w:eastAsia="Times New Roman" w:hAnsi="Times New Roman" w:cs="Times New Roman"/>
                <w:b/>
                <w:sz w:val="24"/>
                <w:szCs w:val="24"/>
              </w:rPr>
              <w:t>12</w:t>
            </w:r>
          </w:p>
        </w:tc>
      </w:tr>
      <w:tr w:rsidR="005D7705" w:rsidTr="005D7705">
        <w:trPr>
          <w:cantSplit/>
          <w:tblHeader/>
        </w:trPr>
        <w:tc>
          <w:tcPr>
            <w:tcW w:w="951" w:type="dxa"/>
          </w:tcPr>
          <w:p w:rsidR="005D7705" w:rsidRDefault="005D7705" w:rsidP="005D7705">
            <w:pPr>
              <w:pStyle w:val="Normal1"/>
              <w:jc w:val="center"/>
              <w:rPr>
                <w:rFonts w:ascii="Times New Roman" w:eastAsia="Times New Roman" w:hAnsi="Times New Roman" w:cs="Times New Roman"/>
                <w:sz w:val="24"/>
                <w:szCs w:val="24"/>
              </w:rPr>
            </w:pPr>
          </w:p>
        </w:tc>
        <w:tc>
          <w:tcPr>
            <w:tcW w:w="6585" w:type="dxa"/>
            <w:gridSpan w:val="9"/>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5D7705" w:rsidTr="005D7705">
        <w:trPr>
          <w:cantSplit/>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5D7705" w:rsidTr="005D7705">
        <w:trPr>
          <w:cantSplit/>
          <w:trHeight w:val="512"/>
          <w:tblHeader/>
        </w:trPr>
        <w:tc>
          <w:tcPr>
            <w:tcW w:w="951"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the basics of ratio, proportion, indices and logarithm </w:t>
            </w:r>
          </w:p>
        </w:tc>
      </w:tr>
      <w:tr w:rsidR="005D7705" w:rsidTr="005D7705">
        <w:trPr>
          <w:cantSplit/>
          <w:trHeight w:val="440"/>
          <w:tblHeader/>
        </w:trPr>
        <w:tc>
          <w:tcPr>
            <w:tcW w:w="951"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Familiarise with calculations of simple and compound interest and arithmetic, geometric and harmonic progressions.</w:t>
            </w:r>
          </w:p>
        </w:tc>
      </w:tr>
      <w:tr w:rsidR="005D7705" w:rsidTr="005D7705">
        <w:trPr>
          <w:cantSplit/>
          <w:trHeight w:val="440"/>
          <w:tblHeader/>
        </w:trPr>
        <w:tc>
          <w:tcPr>
            <w:tcW w:w="951"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various measures of central tendency</w:t>
            </w:r>
          </w:p>
        </w:tc>
      </w:tr>
      <w:tr w:rsidR="005D7705" w:rsidTr="005D7705">
        <w:trPr>
          <w:cantSplit/>
          <w:trHeight w:val="359"/>
          <w:tblHeader/>
        </w:trPr>
        <w:tc>
          <w:tcPr>
            <w:tcW w:w="951"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correlation and regression co-efficient.</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problems on time series analysis</w:t>
            </w:r>
          </w:p>
        </w:tc>
      </w:tr>
      <w:tr w:rsidR="005D7705" w:rsidTr="005D7705">
        <w:trPr>
          <w:cantSplit/>
          <w:trHeight w:val="431"/>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B.N. Gupta, Business Mathematics &amp; Statistics, Shashibhawan publishing house, Chennai</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Asim Kumar Manna, Business Mathematics &amp; Statistics, McGraw hill education, Noida</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 Rayarikar and Dr. P.G. Dixit, Business Mathematics &amp; Statistics, NiraliPrakashan Publishing, Pune</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 Sachdeva, Business Mathematics &amp; Statistics, Lakshmi NarainAgarwal, Agra</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 Vittal, Business Mathematics &amp; Statistics, Margham Publications, Chennai</w:t>
            </w:r>
          </w:p>
        </w:tc>
      </w:tr>
      <w:tr w:rsidR="005D7705" w:rsidTr="005D7705">
        <w:trPr>
          <w:cantSplit/>
          <w:trHeight w:val="431"/>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5D7705" w:rsidRDefault="005D7705" w:rsidP="005D7705">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J.K. Sharma, Fundamentals of business statistics, Vikas publishing, Noida</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Waxman, Business Mathematics &amp; Statistics, Prentice Hall, New York</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5D7705" w:rsidRDefault="005D7705" w:rsidP="005D7705">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Andre Francis, Business Mathematics &amp; Statistics, Cengage Learning EMEA, Andover</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B M, Business Mathematics &amp; Statistics, Ane Book Pvt. Ltd., New Delhi</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5D7705" w:rsidRDefault="005D7705" w:rsidP="005D7705">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R.S. Bhardwaj, Business Mathematics &amp; Statistics, Excel Books Publisher, New Delhi</w:t>
            </w:r>
          </w:p>
        </w:tc>
      </w:tr>
      <w:tr w:rsidR="005D7705" w:rsidTr="005D7705">
        <w:trPr>
          <w:cantSplit/>
          <w:trHeight w:val="431"/>
          <w:tblHeader/>
        </w:trPr>
        <w:tc>
          <w:tcPr>
            <w:tcW w:w="8885" w:type="dxa"/>
            <w:gridSpan w:val="12"/>
            <w:vAlign w:val="center"/>
          </w:tcPr>
          <w:p w:rsidR="005D7705" w:rsidRDefault="005D7705" w:rsidP="005D7705">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5D7705" w:rsidTr="005D7705">
        <w:trPr>
          <w:cantSplit/>
          <w:trHeight w:val="431"/>
          <w:tblHeader/>
        </w:trPr>
        <w:tc>
          <w:tcPr>
            <w:tcW w:w="8885" w:type="dxa"/>
            <w:gridSpan w:val="12"/>
            <w:vAlign w:val="center"/>
          </w:tcPr>
          <w:p w:rsidR="005D7705" w:rsidRDefault="005D7705" w:rsidP="005D7705">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5D7705" w:rsidRDefault="00812137" w:rsidP="005D7705">
            <w:pPr>
              <w:pStyle w:val="Normal1"/>
              <w:widowControl w:val="0"/>
              <w:rPr>
                <w:rFonts w:ascii="Times New Roman" w:eastAsia="Times New Roman" w:hAnsi="Times New Roman" w:cs="Times New Roman"/>
                <w:sz w:val="24"/>
                <w:szCs w:val="24"/>
              </w:rPr>
            </w:pPr>
            <w:hyperlink r:id="rId44">
              <w:r w:rsidR="005D7705">
                <w:rPr>
                  <w:rFonts w:ascii="Times New Roman" w:eastAsia="Times New Roman" w:hAnsi="Times New Roman" w:cs="Times New Roman"/>
                  <w:color w:val="000000"/>
                  <w:sz w:val="24"/>
                  <w:szCs w:val="24"/>
                </w:rPr>
                <w:t>https://www.britannica.com/biography/Henry-Briggs</w:t>
              </w:r>
            </w:hyperlink>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5D7705" w:rsidRDefault="00812137" w:rsidP="005D7705">
            <w:pPr>
              <w:pStyle w:val="Normal1"/>
              <w:widowControl w:val="0"/>
              <w:rPr>
                <w:rFonts w:ascii="Times New Roman" w:eastAsia="Times New Roman" w:hAnsi="Times New Roman" w:cs="Times New Roman"/>
                <w:sz w:val="24"/>
                <w:szCs w:val="24"/>
              </w:rPr>
            </w:pPr>
            <w:hyperlink r:id="rId45">
              <w:r w:rsidR="005D7705">
                <w:rPr>
                  <w:rFonts w:ascii="Times New Roman" w:eastAsia="Times New Roman" w:hAnsi="Times New Roman" w:cs="Times New Roman"/>
                  <w:color w:val="000000"/>
                  <w:sz w:val="24"/>
                  <w:szCs w:val="24"/>
                </w:rPr>
                <w:t>https://corporatefinanceinstitute.com/resources/data-science/central-tendency/</w:t>
              </w:r>
            </w:hyperlink>
          </w:p>
        </w:tc>
      </w:tr>
      <w:tr w:rsidR="005D7705" w:rsidTr="005D7705">
        <w:trPr>
          <w:cantSplit/>
          <w:trHeight w:val="431"/>
          <w:tblHeader/>
        </w:trPr>
        <w:tc>
          <w:tcPr>
            <w:tcW w:w="951"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5D7705" w:rsidRDefault="00812137" w:rsidP="005D7705">
            <w:pPr>
              <w:pStyle w:val="Normal1"/>
              <w:widowControl w:val="0"/>
              <w:rPr>
                <w:rFonts w:ascii="Times New Roman" w:eastAsia="Times New Roman" w:hAnsi="Times New Roman" w:cs="Times New Roman"/>
                <w:sz w:val="24"/>
                <w:szCs w:val="24"/>
              </w:rPr>
            </w:pPr>
            <w:hyperlink r:id="rId46">
              <w:r w:rsidR="005D7705">
                <w:rPr>
                  <w:rFonts w:ascii="Times New Roman" w:eastAsia="Times New Roman" w:hAnsi="Times New Roman" w:cs="Times New Roman"/>
                  <w:color w:val="000000"/>
                  <w:sz w:val="24"/>
                  <w:szCs w:val="24"/>
                </w:rPr>
                <w:t>https://www.expressanalytics.com/blog/time-series-analysis/</w:t>
              </w:r>
            </w:hyperlink>
          </w:p>
        </w:tc>
      </w:tr>
    </w:tbl>
    <w:p w:rsidR="005D7705" w:rsidRDefault="005D7705" w:rsidP="005D7705">
      <w:pPr>
        <w:pStyle w:val="Normal1"/>
        <w:jc w:val="center"/>
        <w:rPr>
          <w:rFonts w:ascii="Times New Roman" w:eastAsia="Times New Roman" w:hAnsi="Times New Roman" w:cs="Times New Roman"/>
          <w:b/>
          <w:sz w:val="24"/>
          <w:szCs w:val="24"/>
        </w:rPr>
      </w:pPr>
    </w:p>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sz w:val="24"/>
                <w:szCs w:val="24"/>
              </w:rPr>
            </w:pP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649"/>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33"/>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B13282" w:rsidRDefault="005D7705" w:rsidP="005D7705">
      <w:pPr>
        <w:tabs>
          <w:tab w:val="left" w:pos="5364"/>
        </w:tabs>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color w:val="000000"/>
          <w:sz w:val="24"/>
          <w:szCs w:val="24"/>
        </w:rPr>
        <w:t>3 – Strong, 2- Medium, 1- Low</w:t>
      </w:r>
    </w:p>
    <w:p w:rsidR="005D7705" w:rsidRPr="00003D27" w:rsidRDefault="005D7705" w:rsidP="005D7705">
      <w:pPr>
        <w:tabs>
          <w:tab w:val="left" w:pos="5364"/>
        </w:tabs>
        <w:jc w:val="center"/>
        <w:rPr>
          <w:rFonts w:ascii="Times New Roman" w:eastAsia="Helvetica Neue" w:hAnsi="Times New Roman" w:cs="Times New Roman"/>
          <w:b/>
          <w:bCs/>
          <w:sz w:val="24"/>
          <w:szCs w:val="20"/>
        </w:rPr>
      </w:pPr>
    </w:p>
    <w:p w:rsidR="00DB698F" w:rsidRDefault="00DB698F" w:rsidP="00B13282">
      <w:pPr>
        <w:pStyle w:val="Normal1"/>
        <w:spacing w:after="120"/>
        <w:jc w:val="center"/>
        <w:rPr>
          <w:rFonts w:ascii="Times New Roman" w:eastAsia="Times New Roman" w:hAnsi="Times New Roman" w:cs="Times New Roman"/>
          <w:b/>
          <w:color w:val="000000"/>
          <w:sz w:val="24"/>
          <w:szCs w:val="24"/>
        </w:rPr>
      </w:pPr>
    </w:p>
    <w:p w:rsidR="00DB698F" w:rsidRDefault="00DB698F">
      <w:pPr>
        <w:pStyle w:val="Normal1"/>
        <w:spacing w:after="0" w:line="240" w:lineRule="auto"/>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5D7705" w:rsidRPr="006A4BA1" w:rsidRDefault="00EB5E19" w:rsidP="005D7705">
      <w:pPr>
        <w:jc w:val="center"/>
        <w:rPr>
          <w:rFonts w:ascii="Times New Roman" w:eastAsia="Times New Roman" w:hAnsi="Times New Roman" w:cs="Times New Roman"/>
          <w:b/>
          <w:smallCaps/>
          <w:sz w:val="24"/>
          <w:szCs w:val="24"/>
          <w:u w:val="single"/>
          <w:lang w:eastAsia="en-IN"/>
        </w:rPr>
      </w:pPr>
      <w:r>
        <w:rPr>
          <w:rFonts w:ascii="Times New Roman" w:eastAsia="Times New Roman" w:hAnsi="Times New Roman" w:cs="Times New Roman"/>
          <w:b/>
          <w:smallCaps/>
          <w:sz w:val="24"/>
          <w:szCs w:val="24"/>
          <w:u w:val="single"/>
        </w:rPr>
        <w:t xml:space="preserve">Elective - III: </w:t>
      </w:r>
      <w:r w:rsidR="005D7705" w:rsidRPr="006A4BA1">
        <w:rPr>
          <w:rFonts w:ascii="Times New Roman" w:eastAsia="Times New Roman" w:hAnsi="Times New Roman" w:cs="Times New Roman"/>
          <w:b/>
          <w:smallCaps/>
          <w:sz w:val="24"/>
          <w:szCs w:val="24"/>
          <w:u w:val="single"/>
          <w:lang w:eastAsia="en-IN"/>
        </w:rPr>
        <w:t>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5D7705" w:rsidRPr="006A4BA1" w:rsidTr="005D7705">
        <w:trPr>
          <w:cantSplit/>
          <w:tblHeader/>
        </w:trPr>
        <w:tc>
          <w:tcPr>
            <w:tcW w:w="1458" w:type="dxa"/>
            <w:gridSpan w:val="3"/>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Subject Code</w:t>
            </w:r>
          </w:p>
        </w:tc>
        <w:tc>
          <w:tcPr>
            <w:tcW w:w="602"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w:t>
            </w:r>
          </w:p>
        </w:tc>
        <w:tc>
          <w:tcPr>
            <w:tcW w:w="602"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w:t>
            </w:r>
          </w:p>
        </w:tc>
        <w:tc>
          <w:tcPr>
            <w:tcW w:w="598"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w:t>
            </w:r>
          </w:p>
        </w:tc>
        <w:tc>
          <w:tcPr>
            <w:tcW w:w="591"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w:t>
            </w:r>
          </w:p>
        </w:tc>
        <w:tc>
          <w:tcPr>
            <w:tcW w:w="1272"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Credits</w:t>
            </w:r>
          </w:p>
        </w:tc>
        <w:tc>
          <w:tcPr>
            <w:tcW w:w="1129" w:type="dxa"/>
            <w:vMerge w:val="restart"/>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Inst. Hours</w:t>
            </w:r>
          </w:p>
        </w:tc>
        <w:tc>
          <w:tcPr>
            <w:tcW w:w="3098" w:type="dxa"/>
            <w:gridSpan w:val="4"/>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Marks</w:t>
            </w:r>
          </w:p>
        </w:tc>
      </w:tr>
      <w:tr w:rsidR="005D7705" w:rsidRPr="006A4BA1" w:rsidTr="005D7705">
        <w:trPr>
          <w:cantSplit/>
          <w:tblHeader/>
        </w:trPr>
        <w:tc>
          <w:tcPr>
            <w:tcW w:w="1458" w:type="dxa"/>
            <w:gridSpan w:val="3"/>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602"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602"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98"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91"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272"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129" w:type="dxa"/>
            <w:vMerge/>
            <w:vAlign w:val="center"/>
          </w:tcPr>
          <w:p w:rsidR="005D7705" w:rsidRPr="006A4BA1"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922" w:type="dxa"/>
            <w:tcBorders>
              <w:righ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CIA</w:t>
            </w:r>
          </w:p>
        </w:tc>
        <w:tc>
          <w:tcPr>
            <w:tcW w:w="1198" w:type="dxa"/>
            <w:gridSpan w:val="2"/>
            <w:tcBorders>
              <w:left w:val="single" w:sz="4" w:space="0" w:color="000000"/>
              <w:righ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External</w:t>
            </w:r>
          </w:p>
        </w:tc>
        <w:tc>
          <w:tcPr>
            <w:tcW w:w="978" w:type="dxa"/>
            <w:tcBorders>
              <w:lef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r>
      <w:tr w:rsidR="005D7705" w:rsidRPr="006A4BA1" w:rsidTr="005D7705">
        <w:trPr>
          <w:cantSplit/>
          <w:tblHeader/>
        </w:trPr>
        <w:tc>
          <w:tcPr>
            <w:tcW w:w="1458" w:type="dxa"/>
            <w:gridSpan w:val="3"/>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p>
        </w:tc>
        <w:tc>
          <w:tcPr>
            <w:tcW w:w="602" w:type="dxa"/>
            <w:vAlign w:val="center"/>
          </w:tcPr>
          <w:p w:rsidR="005D7705" w:rsidRPr="006A4BA1" w:rsidRDefault="005D7705" w:rsidP="005D7705">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4</w:t>
            </w:r>
          </w:p>
        </w:tc>
        <w:tc>
          <w:tcPr>
            <w:tcW w:w="602" w:type="dxa"/>
            <w:vAlign w:val="center"/>
          </w:tcPr>
          <w:p w:rsidR="005D7705" w:rsidRPr="006A4BA1" w:rsidRDefault="005D7705" w:rsidP="005D7705">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598" w:type="dxa"/>
            <w:vAlign w:val="center"/>
          </w:tcPr>
          <w:p w:rsidR="005D7705" w:rsidRPr="006A4BA1" w:rsidRDefault="005D7705" w:rsidP="005D7705">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591" w:type="dxa"/>
            <w:vAlign w:val="center"/>
          </w:tcPr>
          <w:p w:rsidR="005D7705" w:rsidRPr="006A4BA1" w:rsidRDefault="005D7705" w:rsidP="005D7705">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1272" w:type="dxa"/>
            <w:vAlign w:val="center"/>
          </w:tcPr>
          <w:p w:rsidR="005D7705" w:rsidRPr="006A4BA1" w:rsidRDefault="005D7705" w:rsidP="005D7705">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3</w:t>
            </w:r>
          </w:p>
        </w:tc>
        <w:tc>
          <w:tcPr>
            <w:tcW w:w="1129" w:type="dxa"/>
            <w:vAlign w:val="center"/>
          </w:tcPr>
          <w:p w:rsidR="005D7705" w:rsidRPr="006A4BA1" w:rsidRDefault="005D7705" w:rsidP="005D7705">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4</w:t>
            </w:r>
          </w:p>
        </w:tc>
        <w:tc>
          <w:tcPr>
            <w:tcW w:w="922" w:type="dxa"/>
            <w:tcBorders>
              <w:righ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25</w:t>
            </w:r>
          </w:p>
        </w:tc>
        <w:tc>
          <w:tcPr>
            <w:tcW w:w="1198" w:type="dxa"/>
            <w:gridSpan w:val="2"/>
            <w:tcBorders>
              <w:left w:val="single" w:sz="4" w:space="0" w:color="000000"/>
              <w:righ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75</w:t>
            </w:r>
          </w:p>
        </w:tc>
        <w:tc>
          <w:tcPr>
            <w:tcW w:w="978" w:type="dxa"/>
            <w:tcBorders>
              <w:left w:val="single" w:sz="4" w:space="0" w:color="000000"/>
            </w:tcBorders>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100</w:t>
            </w:r>
          </w:p>
        </w:tc>
      </w:tr>
      <w:tr w:rsidR="005D7705" w:rsidRPr="006A4BA1" w:rsidTr="005D7705">
        <w:trPr>
          <w:cantSplit/>
          <w:trHeight w:val="260"/>
          <w:tblHeader/>
        </w:trPr>
        <w:tc>
          <w:tcPr>
            <w:tcW w:w="9350" w:type="dxa"/>
            <w:gridSpan w:val="13"/>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Learning Objectives </w:t>
            </w:r>
          </w:p>
        </w:tc>
      </w:tr>
      <w:tr w:rsidR="005D7705" w:rsidRPr="006A4BA1" w:rsidTr="005D7705">
        <w:trPr>
          <w:cantSplit/>
          <w:tblHeader/>
        </w:trPr>
        <w:tc>
          <w:tcPr>
            <w:tcW w:w="1080" w:type="dxa"/>
            <w:gridSpan w:val="2"/>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LO1</w:t>
            </w:r>
          </w:p>
        </w:tc>
        <w:tc>
          <w:tcPr>
            <w:tcW w:w="8270" w:type="dxa"/>
            <w:gridSpan w:val="11"/>
          </w:tcPr>
          <w:p w:rsidR="005D7705" w:rsidRPr="006A4BA1" w:rsidRDefault="005D7705" w:rsidP="005D7705">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know the concepts and principles of contract of insurance</w:t>
            </w:r>
          </w:p>
        </w:tc>
      </w:tr>
      <w:tr w:rsidR="005D7705" w:rsidRPr="006A4BA1" w:rsidTr="005D7705">
        <w:trPr>
          <w:cantSplit/>
          <w:tblHeader/>
        </w:trPr>
        <w:tc>
          <w:tcPr>
            <w:tcW w:w="1080" w:type="dxa"/>
            <w:gridSpan w:val="2"/>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LO2</w:t>
            </w:r>
          </w:p>
        </w:tc>
        <w:tc>
          <w:tcPr>
            <w:tcW w:w="8270" w:type="dxa"/>
            <w:gridSpan w:val="11"/>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understand the basic concepts of life insurance</w:t>
            </w:r>
          </w:p>
        </w:tc>
      </w:tr>
      <w:tr w:rsidR="005D7705" w:rsidRPr="006A4BA1" w:rsidTr="005D7705">
        <w:trPr>
          <w:cantSplit/>
          <w:tblHeader/>
        </w:trPr>
        <w:tc>
          <w:tcPr>
            <w:tcW w:w="1080" w:type="dxa"/>
            <w:gridSpan w:val="2"/>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LO3</w:t>
            </w:r>
          </w:p>
        </w:tc>
        <w:tc>
          <w:tcPr>
            <w:tcW w:w="8270" w:type="dxa"/>
            <w:gridSpan w:val="11"/>
          </w:tcPr>
          <w:p w:rsidR="005D7705" w:rsidRPr="006A4BA1" w:rsidRDefault="005D7705" w:rsidP="005D7705">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gain knowledge on the principles of general insurance</w:t>
            </w:r>
          </w:p>
        </w:tc>
      </w:tr>
      <w:tr w:rsidR="005D7705" w:rsidRPr="006A4BA1" w:rsidTr="005D7705">
        <w:trPr>
          <w:cantSplit/>
          <w:tblHeader/>
        </w:trPr>
        <w:tc>
          <w:tcPr>
            <w:tcW w:w="1080" w:type="dxa"/>
            <w:gridSpan w:val="2"/>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LO4</w:t>
            </w:r>
          </w:p>
        </w:tc>
        <w:tc>
          <w:tcPr>
            <w:tcW w:w="8270" w:type="dxa"/>
            <w:gridSpan w:val="11"/>
          </w:tcPr>
          <w:p w:rsidR="005D7705" w:rsidRPr="006A4BA1" w:rsidRDefault="005D7705" w:rsidP="005D7705">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examine the Insurance Regulatory and Development Authority 1999 (IRDA)</w:t>
            </w:r>
          </w:p>
        </w:tc>
      </w:tr>
      <w:tr w:rsidR="005D7705" w:rsidRPr="006A4BA1" w:rsidTr="005D7705">
        <w:trPr>
          <w:cantSplit/>
          <w:tblHeader/>
        </w:trPr>
        <w:tc>
          <w:tcPr>
            <w:tcW w:w="1080" w:type="dxa"/>
            <w:gridSpan w:val="2"/>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LO5</w:t>
            </w:r>
          </w:p>
        </w:tc>
        <w:tc>
          <w:tcPr>
            <w:tcW w:w="8270" w:type="dxa"/>
            <w:gridSpan w:val="11"/>
          </w:tcPr>
          <w:p w:rsidR="005D7705" w:rsidRPr="006A4BA1" w:rsidRDefault="005D7705" w:rsidP="005D7705">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know the risk management process</w:t>
            </w:r>
          </w:p>
        </w:tc>
      </w:tr>
      <w:tr w:rsidR="005D7705" w:rsidRPr="006A4BA1" w:rsidTr="005D7705">
        <w:trPr>
          <w:cantSplit/>
          <w:tblHeader/>
        </w:trPr>
        <w:tc>
          <w:tcPr>
            <w:tcW w:w="9350" w:type="dxa"/>
            <w:gridSpan w:val="13"/>
            <w:vAlign w:val="center"/>
          </w:tcPr>
          <w:p w:rsidR="005D7705" w:rsidRPr="006A4BA1" w:rsidRDefault="005D7705" w:rsidP="005D7705">
            <w:pPr>
              <w:spacing w:after="0" w:line="240" w:lineRule="auto"/>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Prerequisites: Should have studied Commerce in XII Std</w:t>
            </w:r>
          </w:p>
        </w:tc>
      </w:tr>
      <w:tr w:rsidR="005D7705" w:rsidRPr="006A4BA1" w:rsidTr="005D7705">
        <w:trPr>
          <w:cantSplit/>
          <w:tblHeader/>
        </w:trPr>
        <w:tc>
          <w:tcPr>
            <w:tcW w:w="833" w:type="dxa"/>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Unit</w:t>
            </w:r>
          </w:p>
        </w:tc>
        <w:tc>
          <w:tcPr>
            <w:tcW w:w="7227" w:type="dxa"/>
            <w:gridSpan w:val="10"/>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Contents</w:t>
            </w:r>
          </w:p>
        </w:tc>
        <w:tc>
          <w:tcPr>
            <w:tcW w:w="1290" w:type="dxa"/>
            <w:gridSpan w:val="2"/>
          </w:tcPr>
          <w:p w:rsidR="005D7705" w:rsidRPr="006A4BA1" w:rsidRDefault="005D7705" w:rsidP="005D7705">
            <w:pPr>
              <w:spacing w:after="0" w:line="240" w:lineRule="auto"/>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No. of Hours</w:t>
            </w:r>
          </w:p>
        </w:tc>
      </w:tr>
      <w:tr w:rsidR="005D7705" w:rsidRPr="006A4BA1" w:rsidTr="005D7705">
        <w:trPr>
          <w:cantSplit/>
          <w:trHeight w:val="917"/>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w:t>
            </w:r>
          </w:p>
        </w:tc>
        <w:tc>
          <w:tcPr>
            <w:tcW w:w="7227" w:type="dxa"/>
            <w:gridSpan w:val="10"/>
          </w:tcPr>
          <w:p w:rsidR="005D7705" w:rsidRPr="006A4BA1" w:rsidRDefault="005D7705" w:rsidP="005D7705">
            <w:pPr>
              <w:spacing w:after="0" w:line="24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Introduction to Insurance </w:t>
            </w:r>
          </w:p>
          <w:p w:rsidR="005D7705" w:rsidRPr="006A4BA1" w:rsidRDefault="005D7705" w:rsidP="005D7705">
            <w:pP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12</w:t>
            </w:r>
          </w:p>
        </w:tc>
      </w:tr>
      <w:tr w:rsidR="005D7705" w:rsidRPr="006A4BA1" w:rsidTr="005D7705">
        <w:trPr>
          <w:cantSplit/>
          <w:trHeight w:val="13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II</w:t>
            </w:r>
          </w:p>
        </w:tc>
        <w:tc>
          <w:tcPr>
            <w:tcW w:w="7227" w:type="dxa"/>
            <w:gridSpan w:val="10"/>
          </w:tcPr>
          <w:p w:rsidR="005D7705" w:rsidRPr="006A4BA1" w:rsidRDefault="005D7705" w:rsidP="005D7705">
            <w:pPr>
              <w:spacing w:after="0" w:line="24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Life Insurance </w:t>
            </w:r>
          </w:p>
          <w:p w:rsidR="005D7705" w:rsidRPr="006A4BA1" w:rsidRDefault="005D7705" w:rsidP="005D7705">
            <w:pP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12</w:t>
            </w:r>
          </w:p>
        </w:tc>
      </w:tr>
      <w:tr w:rsidR="005D7705" w:rsidRPr="006A4BA1" w:rsidTr="005D7705">
        <w:trPr>
          <w:cantSplit/>
          <w:trHeight w:val="854"/>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III</w:t>
            </w:r>
          </w:p>
        </w:tc>
        <w:tc>
          <w:tcPr>
            <w:tcW w:w="7227" w:type="dxa"/>
            <w:gridSpan w:val="10"/>
          </w:tcPr>
          <w:p w:rsidR="005D7705" w:rsidRPr="006A4BA1" w:rsidRDefault="005D7705" w:rsidP="005D7705">
            <w:pPr>
              <w:spacing w:after="0" w:line="24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General Insurance </w:t>
            </w:r>
          </w:p>
          <w:p w:rsidR="005D7705" w:rsidRPr="006A4BA1" w:rsidRDefault="005D7705" w:rsidP="005D7705">
            <w:pP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12</w:t>
            </w:r>
          </w:p>
        </w:tc>
      </w:tr>
      <w:tr w:rsidR="005D7705" w:rsidRPr="006A4BA1" w:rsidTr="005D7705">
        <w:trPr>
          <w:cantSplit/>
          <w:trHeight w:val="629"/>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highlight w:val="white"/>
                <w:lang w:eastAsia="en-IN"/>
              </w:rPr>
            </w:pPr>
            <w:r w:rsidRPr="006A4BA1">
              <w:rPr>
                <w:rFonts w:ascii="Times New Roman" w:eastAsia="Times New Roman" w:hAnsi="Times New Roman" w:cs="Times New Roman"/>
                <w:sz w:val="24"/>
                <w:szCs w:val="24"/>
                <w:highlight w:val="white"/>
                <w:lang w:eastAsia="en-IN"/>
              </w:rPr>
              <w:t>IV</w:t>
            </w:r>
          </w:p>
        </w:tc>
        <w:tc>
          <w:tcPr>
            <w:tcW w:w="7227" w:type="dxa"/>
            <w:gridSpan w:val="10"/>
          </w:tcPr>
          <w:p w:rsidR="005D7705" w:rsidRPr="006A4BA1" w:rsidRDefault="005D7705" w:rsidP="005D7705">
            <w:pPr>
              <w:spacing w:after="0" w:line="240" w:lineRule="auto"/>
              <w:jc w:val="both"/>
              <w:rPr>
                <w:rFonts w:ascii="Times New Roman" w:eastAsia="Times New Roman" w:hAnsi="Times New Roman" w:cs="Times New Roman"/>
                <w:b/>
                <w:sz w:val="24"/>
                <w:szCs w:val="24"/>
                <w:highlight w:val="white"/>
                <w:lang w:eastAsia="en-IN"/>
              </w:rPr>
            </w:pPr>
            <w:r w:rsidRPr="006A4BA1">
              <w:rPr>
                <w:rFonts w:ascii="Times New Roman" w:eastAsia="Times New Roman" w:hAnsi="Times New Roman" w:cs="Times New Roman"/>
                <w:b/>
                <w:sz w:val="24"/>
                <w:szCs w:val="24"/>
                <w:highlight w:val="white"/>
                <w:lang w:eastAsia="en-IN"/>
              </w:rPr>
              <w:t xml:space="preserve">Risk Management </w:t>
            </w:r>
          </w:p>
          <w:p w:rsidR="005D7705" w:rsidRPr="006A4BA1" w:rsidRDefault="005D7705" w:rsidP="005D7705">
            <w:pPr>
              <w:spacing w:after="0" w:line="240" w:lineRule="auto"/>
              <w:jc w:val="both"/>
              <w:rPr>
                <w:rFonts w:ascii="Times New Roman" w:eastAsia="Times New Roman" w:hAnsi="Times New Roman" w:cs="Times New Roman"/>
                <w:sz w:val="24"/>
                <w:szCs w:val="24"/>
                <w:highlight w:val="white"/>
                <w:lang w:eastAsia="en-IN"/>
              </w:rPr>
            </w:pPr>
            <w:r w:rsidRPr="006A4BA1">
              <w:rPr>
                <w:rFonts w:ascii="Times New Roman" w:eastAsia="Times New Roman" w:hAnsi="Times New Roman" w:cs="Times New Roman"/>
                <w:sz w:val="24"/>
                <w:szCs w:val="24"/>
                <w:highlight w:val="white"/>
                <w:lang w:eastAsia="en-IN"/>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highlight w:val="white"/>
                <w:lang w:eastAsia="en-IN"/>
              </w:rPr>
            </w:pPr>
            <w:r w:rsidRPr="006A4BA1">
              <w:rPr>
                <w:rFonts w:ascii="Times New Roman" w:eastAsia="Times New Roman" w:hAnsi="Times New Roman" w:cs="Times New Roman"/>
                <w:b/>
                <w:sz w:val="24"/>
                <w:szCs w:val="24"/>
                <w:highlight w:val="white"/>
                <w:lang w:eastAsia="en-IN"/>
              </w:rPr>
              <w:t>12</w:t>
            </w:r>
          </w:p>
        </w:tc>
      </w:tr>
      <w:tr w:rsidR="005D7705" w:rsidRPr="006A4BA1" w:rsidTr="005D7705">
        <w:trPr>
          <w:cantSplit/>
          <w:trHeight w:val="809"/>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highlight w:val="white"/>
                <w:lang w:eastAsia="en-IN"/>
              </w:rPr>
            </w:pPr>
            <w:r w:rsidRPr="006A4BA1">
              <w:rPr>
                <w:rFonts w:ascii="Times New Roman" w:eastAsia="Times New Roman" w:hAnsi="Times New Roman" w:cs="Times New Roman"/>
                <w:sz w:val="24"/>
                <w:szCs w:val="24"/>
                <w:highlight w:val="white"/>
                <w:lang w:eastAsia="en-IN"/>
              </w:rPr>
              <w:lastRenderedPageBreak/>
              <w:t>V</w:t>
            </w:r>
          </w:p>
        </w:tc>
        <w:tc>
          <w:tcPr>
            <w:tcW w:w="7227" w:type="dxa"/>
            <w:gridSpan w:val="10"/>
          </w:tcPr>
          <w:p w:rsidR="005D7705" w:rsidRPr="006A4BA1" w:rsidRDefault="005D7705" w:rsidP="005D7705">
            <w:pPr>
              <w:spacing w:after="0" w:line="240" w:lineRule="auto"/>
              <w:jc w:val="both"/>
              <w:rPr>
                <w:rFonts w:ascii="Times New Roman" w:eastAsia="Times New Roman" w:hAnsi="Times New Roman" w:cs="Times New Roman"/>
                <w:b/>
                <w:sz w:val="24"/>
                <w:szCs w:val="24"/>
                <w:highlight w:val="white"/>
                <w:lang w:eastAsia="en-IN"/>
              </w:rPr>
            </w:pPr>
            <w:r w:rsidRPr="006A4BA1">
              <w:rPr>
                <w:rFonts w:ascii="Times New Roman" w:eastAsia="Times New Roman" w:hAnsi="Times New Roman" w:cs="Times New Roman"/>
                <w:b/>
                <w:sz w:val="24"/>
                <w:szCs w:val="24"/>
                <w:highlight w:val="white"/>
                <w:lang w:eastAsia="en-IN"/>
              </w:rPr>
              <w:t>IRDA Act 1999</w:t>
            </w:r>
          </w:p>
          <w:p w:rsidR="005D7705" w:rsidRPr="006A4BA1" w:rsidRDefault="005D7705" w:rsidP="005D7705">
            <w:pPr>
              <w:spacing w:after="0" w:line="240" w:lineRule="auto"/>
              <w:jc w:val="both"/>
              <w:rPr>
                <w:rFonts w:ascii="Times New Roman" w:eastAsia="Times New Roman" w:hAnsi="Times New Roman" w:cs="Times New Roman"/>
                <w:sz w:val="24"/>
                <w:szCs w:val="24"/>
                <w:highlight w:val="white"/>
                <w:lang w:eastAsia="en-IN"/>
              </w:rPr>
            </w:pPr>
            <w:r w:rsidRPr="006A4BA1">
              <w:rPr>
                <w:rFonts w:ascii="Times New Roman" w:eastAsia="Times New Roman" w:hAnsi="Times New Roman" w:cs="Times New Roman"/>
                <w:sz w:val="24"/>
                <w:szCs w:val="24"/>
                <w:highlight w:val="white"/>
                <w:lang w:eastAsia="en-IN"/>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highlight w:val="white"/>
                <w:lang w:eastAsia="en-IN"/>
              </w:rPr>
            </w:pPr>
            <w:r w:rsidRPr="006A4BA1">
              <w:rPr>
                <w:rFonts w:ascii="Times New Roman" w:eastAsia="Times New Roman" w:hAnsi="Times New Roman" w:cs="Times New Roman"/>
                <w:b/>
                <w:sz w:val="24"/>
                <w:szCs w:val="24"/>
                <w:highlight w:val="white"/>
                <w:lang w:eastAsia="en-IN"/>
              </w:rPr>
              <w:t>12</w:t>
            </w:r>
          </w:p>
        </w:tc>
      </w:tr>
      <w:tr w:rsidR="005D7705" w:rsidRPr="006A4BA1" w:rsidTr="005D7705">
        <w:trPr>
          <w:cantSplit/>
          <w:trHeight w:val="377"/>
          <w:tblHeader/>
        </w:trPr>
        <w:tc>
          <w:tcPr>
            <w:tcW w:w="833" w:type="dxa"/>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p>
        </w:tc>
        <w:tc>
          <w:tcPr>
            <w:tcW w:w="7227" w:type="dxa"/>
            <w:gridSpan w:val="10"/>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c>
          <w:tcPr>
            <w:tcW w:w="1290" w:type="dxa"/>
            <w:gridSpan w:val="2"/>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60</w:t>
            </w:r>
          </w:p>
        </w:tc>
      </w:tr>
      <w:tr w:rsidR="005D7705" w:rsidRPr="006A4BA1" w:rsidTr="005D7705">
        <w:trPr>
          <w:cantSplit/>
          <w:trHeight w:val="440"/>
          <w:tblHeader/>
        </w:trPr>
        <w:tc>
          <w:tcPr>
            <w:tcW w:w="9350" w:type="dxa"/>
            <w:gridSpan w:val="13"/>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Course Outcomes</w:t>
            </w:r>
          </w:p>
        </w:tc>
      </w:tr>
      <w:tr w:rsidR="005D7705" w:rsidRPr="006A4BA1" w:rsidTr="005D7705">
        <w:trPr>
          <w:cantSplit/>
          <w:trHeight w:val="512"/>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CO1</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Identify the workings of insurance and hedging</w:t>
            </w:r>
          </w:p>
        </w:tc>
      </w:tr>
      <w:tr w:rsidR="005D7705" w:rsidRPr="006A4BA1" w:rsidTr="005D7705">
        <w:trPr>
          <w:cantSplit/>
          <w:trHeight w:val="440"/>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CO2</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Evaluate the types of insurance policies and settlement</w:t>
            </w:r>
          </w:p>
        </w:tc>
      </w:tr>
      <w:tr w:rsidR="005D7705" w:rsidRPr="006A4BA1" w:rsidTr="005D7705">
        <w:trPr>
          <w:cantSplit/>
          <w:trHeight w:val="440"/>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CO3</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Settle claims under various types of general insurance</w:t>
            </w:r>
          </w:p>
        </w:tc>
      </w:tr>
      <w:tr w:rsidR="005D7705" w:rsidRPr="006A4BA1" w:rsidTr="005D7705">
        <w:trPr>
          <w:cantSplit/>
          <w:trHeight w:val="359"/>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CO4</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Know the protection provided for insurance policy holders under IRDA</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CO5</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Evaluate the assessment and retention of risk</w:t>
            </w:r>
          </w:p>
        </w:tc>
      </w:tr>
      <w:tr w:rsidR="005D7705" w:rsidRPr="006A4BA1" w:rsidTr="005D7705">
        <w:trPr>
          <w:cantSplit/>
          <w:trHeight w:val="431"/>
          <w:tblHeader/>
        </w:trPr>
        <w:tc>
          <w:tcPr>
            <w:tcW w:w="9350" w:type="dxa"/>
            <w:gridSpan w:val="13"/>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Textbooks</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517" w:type="dxa"/>
            <w:gridSpan w:val="12"/>
            <w:vAlign w:val="center"/>
          </w:tcPr>
          <w:p w:rsidR="005D7705" w:rsidRPr="006A4BA1" w:rsidRDefault="005D7705" w:rsidP="005D7705">
            <w:pP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Neeti Gupta, Anuj Gupta and Abha Chopra, Risk Management and Insurance, Kalyani Publishers, New Delhi.</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Dr.N. Premavathy – Elements of Insurance, Sri Vishnu Publications, Chennai.</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M.N. Mishra &amp; S.B. Mishra, Insurance Principles and Practice, S Chand Publishers, New Delhi.</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4</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Michel Crouhy, The Essentials of Risk Management, McGraw Hill, Noida.</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5</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Thomas Coleman, A Practical Guide to Risk Management, CFA, India.</w:t>
            </w:r>
          </w:p>
        </w:tc>
      </w:tr>
      <w:tr w:rsidR="005D7705" w:rsidRPr="006A4BA1" w:rsidTr="005D7705">
        <w:trPr>
          <w:cantSplit/>
          <w:trHeight w:val="431"/>
          <w:tblHeader/>
        </w:trPr>
        <w:tc>
          <w:tcPr>
            <w:tcW w:w="9350" w:type="dxa"/>
            <w:gridSpan w:val="13"/>
            <w:vAlign w:val="center"/>
          </w:tcPr>
          <w:p w:rsidR="005D7705" w:rsidRPr="006A4BA1" w:rsidRDefault="005D7705" w:rsidP="005D7705">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Reference Books</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John C.Hull, Risk Management and Financial Institutions (Wiley Finance), Johnwiley&amp; sons, New Jersey.</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P.K. Gupta, Insurance and Risk Management, Himalaya Publications, Mumbai.</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Dr.Sunilkumar, Insurance and Risk Management, Golgatia publishers, New Delhi.</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4</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NaliniPravaTripathy, PrabirPaal, Insurance Theory &amp; Practice, Prentice Hall of India.</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5</w:t>
            </w:r>
          </w:p>
        </w:tc>
        <w:tc>
          <w:tcPr>
            <w:tcW w:w="8517" w:type="dxa"/>
            <w:gridSpan w:val="12"/>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AnandGanguly – Insurance Management, New Age International Publishers.</w:t>
            </w:r>
          </w:p>
        </w:tc>
      </w:tr>
      <w:tr w:rsidR="005D7705" w:rsidRPr="006A4BA1" w:rsidTr="005D7705">
        <w:trPr>
          <w:cantSplit/>
          <w:trHeight w:val="431"/>
          <w:tblHeader/>
        </w:trPr>
        <w:tc>
          <w:tcPr>
            <w:tcW w:w="9350" w:type="dxa"/>
            <w:gridSpan w:val="13"/>
            <w:vAlign w:val="center"/>
          </w:tcPr>
          <w:p w:rsidR="005D7705" w:rsidRPr="006A4BA1" w:rsidRDefault="005D7705" w:rsidP="005D7705">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NOTE: Latest Edition of Textbooks May be Used</w:t>
            </w:r>
          </w:p>
        </w:tc>
      </w:tr>
      <w:tr w:rsidR="005D7705" w:rsidRPr="006A4BA1" w:rsidTr="005D7705">
        <w:trPr>
          <w:cantSplit/>
          <w:trHeight w:val="431"/>
          <w:tblHeader/>
        </w:trPr>
        <w:tc>
          <w:tcPr>
            <w:tcW w:w="9350" w:type="dxa"/>
            <w:gridSpan w:val="13"/>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Web Resources</w:t>
            </w:r>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517" w:type="dxa"/>
            <w:gridSpan w:val="12"/>
            <w:vAlign w:val="center"/>
          </w:tcPr>
          <w:p w:rsidR="005D7705" w:rsidRPr="006A4BA1" w:rsidRDefault="00812137" w:rsidP="005D7705">
            <w:pPr>
              <w:spacing w:after="0" w:line="240" w:lineRule="auto"/>
              <w:rPr>
                <w:rFonts w:ascii="Times New Roman" w:eastAsia="Times New Roman" w:hAnsi="Times New Roman" w:cs="Times New Roman"/>
                <w:sz w:val="24"/>
                <w:szCs w:val="24"/>
                <w:lang w:eastAsia="en-IN"/>
              </w:rPr>
            </w:pPr>
            <w:hyperlink r:id="rId47">
              <w:r w:rsidR="005D7705" w:rsidRPr="006A4BA1">
                <w:rPr>
                  <w:rFonts w:ascii="Times New Roman" w:eastAsia="Times New Roman" w:hAnsi="Times New Roman" w:cs="Times New Roman"/>
                  <w:sz w:val="24"/>
                  <w:szCs w:val="24"/>
                  <w:u w:val="single"/>
                  <w:lang w:eastAsia="en-IN"/>
                </w:rPr>
                <w:t>https://www.mcminnlaw.com/principles-of-insurance-contracts/</w:t>
              </w:r>
            </w:hyperlink>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517" w:type="dxa"/>
            <w:gridSpan w:val="12"/>
            <w:vAlign w:val="center"/>
          </w:tcPr>
          <w:p w:rsidR="005D7705" w:rsidRPr="006A4BA1" w:rsidRDefault="00812137" w:rsidP="005D7705">
            <w:pPr>
              <w:spacing w:after="0" w:line="240" w:lineRule="auto"/>
              <w:rPr>
                <w:rFonts w:ascii="Times New Roman" w:eastAsia="Times New Roman" w:hAnsi="Times New Roman" w:cs="Times New Roman"/>
                <w:sz w:val="24"/>
                <w:szCs w:val="24"/>
                <w:lang w:eastAsia="en-IN"/>
              </w:rPr>
            </w:pPr>
            <w:hyperlink r:id="rId48">
              <w:r w:rsidR="005D7705" w:rsidRPr="006A4BA1">
                <w:rPr>
                  <w:rFonts w:ascii="Times New Roman" w:eastAsia="Times New Roman" w:hAnsi="Times New Roman" w:cs="Times New Roman"/>
                  <w:sz w:val="24"/>
                  <w:szCs w:val="24"/>
                  <w:u w:val="single"/>
                  <w:lang w:eastAsia="en-IN"/>
                </w:rPr>
                <w:t>https://www.investopedia.com/terms/l/lifeinsurance.asp</w:t>
              </w:r>
            </w:hyperlink>
          </w:p>
        </w:tc>
      </w:tr>
      <w:tr w:rsidR="005D7705" w:rsidRPr="006A4BA1" w:rsidTr="005D7705">
        <w:trPr>
          <w:cantSplit/>
          <w:trHeight w:val="431"/>
          <w:tblHeader/>
        </w:trPr>
        <w:tc>
          <w:tcPr>
            <w:tcW w:w="833" w:type="dxa"/>
            <w:vAlign w:val="center"/>
          </w:tcPr>
          <w:p w:rsidR="005D7705" w:rsidRPr="006A4BA1" w:rsidRDefault="005D7705" w:rsidP="005D7705">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517" w:type="dxa"/>
            <w:gridSpan w:val="12"/>
            <w:vAlign w:val="center"/>
          </w:tcPr>
          <w:p w:rsidR="005D7705" w:rsidRPr="006A4BA1" w:rsidRDefault="00812137" w:rsidP="005D7705">
            <w:pPr>
              <w:spacing w:after="0" w:line="240" w:lineRule="auto"/>
              <w:rPr>
                <w:rFonts w:ascii="Times New Roman" w:eastAsia="Times New Roman" w:hAnsi="Times New Roman" w:cs="Times New Roman"/>
                <w:sz w:val="24"/>
                <w:szCs w:val="24"/>
                <w:lang w:eastAsia="en-IN"/>
              </w:rPr>
            </w:pPr>
            <w:hyperlink r:id="rId49">
              <w:r w:rsidR="005D7705" w:rsidRPr="006A4BA1">
                <w:rPr>
                  <w:rFonts w:ascii="Times New Roman" w:eastAsia="Times New Roman" w:hAnsi="Times New Roman" w:cs="Times New Roman"/>
                  <w:sz w:val="24"/>
                  <w:szCs w:val="24"/>
                  <w:u w:val="single"/>
                  <w:lang w:eastAsia="en-IN"/>
                </w:rPr>
                <w:t>https://www.irdai.gov.in/ADMINCMS/cms/frmGeneral_Layout.aspx?page=PageNo108&amp;flag=1</w:t>
              </w:r>
            </w:hyperlink>
          </w:p>
        </w:tc>
      </w:tr>
    </w:tbl>
    <w:p w:rsidR="005D7705" w:rsidRPr="006A4BA1" w:rsidRDefault="005D7705" w:rsidP="005D7705">
      <w:pPr>
        <w:rPr>
          <w:rFonts w:ascii="Times New Roman" w:eastAsia="Times New Roman" w:hAnsi="Times New Roman" w:cs="Times New Roman"/>
          <w:b/>
          <w:sz w:val="24"/>
          <w:szCs w:val="24"/>
          <w:lang w:eastAsia="en-IN"/>
        </w:rPr>
      </w:pPr>
    </w:p>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MAPPING WITH PROGRAMME OUTCOMES </w:t>
      </w:r>
      <w:r w:rsidRPr="006A4BA1">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PO1</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PO2</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PO3</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PO4</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PO5</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PO6</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PO7</w:t>
            </w:r>
          </w:p>
        </w:tc>
        <w:tc>
          <w:tcPr>
            <w:tcW w:w="670"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PO8</w:t>
            </w:r>
          </w:p>
        </w:tc>
        <w:tc>
          <w:tcPr>
            <w:tcW w:w="803"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PSO1</w:t>
            </w:r>
          </w:p>
        </w:tc>
        <w:tc>
          <w:tcPr>
            <w:tcW w:w="803"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PSO2</w:t>
            </w:r>
          </w:p>
        </w:tc>
        <w:tc>
          <w:tcPr>
            <w:tcW w:w="803"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PSO3</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CO1</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5D7705" w:rsidRPr="006A4BA1" w:rsidTr="005D7705">
        <w:trPr>
          <w:cantSplit/>
          <w:trHeight w:val="649"/>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5D7705" w:rsidRPr="006A4BA1" w:rsidTr="005D7705">
        <w:trPr>
          <w:cantSplit/>
          <w:trHeight w:val="533"/>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CO4</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CO5</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r>
      <w:tr w:rsidR="005D7705" w:rsidRPr="006A4BA1" w:rsidTr="005D7705">
        <w:trPr>
          <w:cantSplit/>
          <w:trHeight w:val="518"/>
          <w:tblHeader/>
          <w:jc w:val="center"/>
        </w:trPr>
        <w:tc>
          <w:tcPr>
            <w:tcW w:w="1417" w:type="dxa"/>
            <w:vAlign w:val="center"/>
          </w:tcPr>
          <w:p w:rsidR="005D7705" w:rsidRPr="006A4BA1" w:rsidRDefault="005D7705" w:rsidP="005D7705">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AVERAGE</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tcPr>
          <w:p w:rsidR="005D7705" w:rsidRPr="006A4BA1" w:rsidRDefault="005D7705" w:rsidP="005D7705">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5D7705" w:rsidRPr="006A4BA1" w:rsidRDefault="005D7705" w:rsidP="005D7705">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bl>
    <w:p w:rsidR="00EE4944" w:rsidRDefault="005D7705" w:rsidP="005D7705">
      <w:pPr>
        <w:pStyle w:val="Normal1"/>
        <w:jc w:val="center"/>
        <w:rPr>
          <w:rFonts w:ascii="Times New Roman" w:eastAsia="Times New Roman" w:hAnsi="Times New Roman" w:cs="Times New Roman"/>
          <w:b/>
          <w:color w:val="000000"/>
          <w:sz w:val="24"/>
          <w:szCs w:val="24"/>
        </w:rPr>
      </w:pPr>
      <w:r w:rsidRPr="006A4BA1">
        <w:rPr>
          <w:rFonts w:ascii="Times New Roman" w:eastAsia="Times New Roman" w:hAnsi="Times New Roman" w:cs="Times New Roman"/>
          <w:b/>
          <w:color w:val="000000"/>
          <w:sz w:val="24"/>
          <w:szCs w:val="24"/>
          <w:lang w:eastAsia="en-IN"/>
        </w:rPr>
        <w:t>3 – Strong, 2- Medium, 1- Low</w:t>
      </w:r>
    </w:p>
    <w:p w:rsidR="005D7705" w:rsidRDefault="005D7705" w:rsidP="005D7705">
      <w:pPr>
        <w:pStyle w:val="Normal1"/>
        <w:jc w:val="center"/>
        <w:rPr>
          <w:rFonts w:ascii="Times New Roman" w:eastAsia="Times New Roman" w:hAnsi="Times New Roman" w:cs="Times New Roman"/>
          <w:b/>
          <w:sz w:val="24"/>
          <w:szCs w:val="24"/>
          <w:u w:val="single"/>
        </w:rPr>
      </w:pPr>
    </w:p>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5D7705" w:rsidRPr="005D7705" w:rsidRDefault="005D7705" w:rsidP="005D7705">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b/>
          <w:smallCaps/>
          <w:sz w:val="24"/>
          <w:szCs w:val="24"/>
          <w:u w:val="single"/>
        </w:rPr>
        <w:t xml:space="preserve">Elective - III: </w:t>
      </w:r>
      <w:r w:rsidRPr="005D7705">
        <w:rPr>
          <w:rFonts w:ascii="Times New Roman" w:eastAsia="Times New Roman" w:hAnsi="Times New Roman" w:cs="Times New Roman"/>
          <w:b/>
          <w:sz w:val="28"/>
          <w:szCs w:val="28"/>
          <w:lang w:eastAsia="en-IN"/>
        </w:rPr>
        <w:t>Working Capital Management</w:t>
      </w:r>
    </w:p>
    <w:tbl>
      <w:tblPr>
        <w:tblW w:w="1009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0"/>
        <w:gridCol w:w="330"/>
        <w:gridCol w:w="705"/>
        <w:gridCol w:w="705"/>
        <w:gridCol w:w="690"/>
        <w:gridCol w:w="690"/>
        <w:gridCol w:w="1335"/>
        <w:gridCol w:w="1170"/>
        <w:gridCol w:w="1065"/>
        <w:gridCol w:w="810"/>
        <w:gridCol w:w="300"/>
        <w:gridCol w:w="1110"/>
        <w:gridCol w:w="105"/>
      </w:tblGrid>
      <w:tr w:rsidR="005D7705" w:rsidRPr="005D7705" w:rsidTr="005D7705">
        <w:trPr>
          <w:cantSplit/>
          <w:trHeight w:val="735"/>
          <w:tblHeader/>
        </w:trPr>
        <w:tc>
          <w:tcPr>
            <w:tcW w:w="1410" w:type="dxa"/>
            <w:gridSpan w:val="2"/>
            <w:vMerge w:val="restart"/>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Subject Code</w:t>
            </w:r>
          </w:p>
        </w:tc>
        <w:tc>
          <w:tcPr>
            <w:tcW w:w="705" w:type="dxa"/>
            <w:vMerge w:val="restart"/>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L</w:t>
            </w:r>
          </w:p>
        </w:tc>
        <w:tc>
          <w:tcPr>
            <w:tcW w:w="705" w:type="dxa"/>
            <w:vMerge w:val="restart"/>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T</w:t>
            </w:r>
          </w:p>
        </w:tc>
        <w:tc>
          <w:tcPr>
            <w:tcW w:w="690" w:type="dxa"/>
            <w:vMerge w:val="restart"/>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w:t>
            </w:r>
          </w:p>
        </w:tc>
        <w:tc>
          <w:tcPr>
            <w:tcW w:w="690" w:type="dxa"/>
            <w:vMerge w:val="restart"/>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S</w:t>
            </w:r>
          </w:p>
        </w:tc>
        <w:tc>
          <w:tcPr>
            <w:tcW w:w="1335" w:type="dxa"/>
            <w:vMerge w:val="restart"/>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Credits</w:t>
            </w:r>
          </w:p>
        </w:tc>
        <w:tc>
          <w:tcPr>
            <w:tcW w:w="1170" w:type="dxa"/>
            <w:vMerge w:val="restart"/>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Inst. Hours</w:t>
            </w:r>
          </w:p>
        </w:tc>
        <w:tc>
          <w:tcPr>
            <w:tcW w:w="3390" w:type="dxa"/>
            <w:gridSpan w:val="5"/>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Marks</w:t>
            </w:r>
          </w:p>
        </w:tc>
      </w:tr>
      <w:tr w:rsidR="005D7705" w:rsidRPr="005D7705" w:rsidTr="005D7705">
        <w:trPr>
          <w:cantSplit/>
          <w:trHeight w:val="710"/>
          <w:tblHeader/>
        </w:trPr>
        <w:tc>
          <w:tcPr>
            <w:tcW w:w="1410" w:type="dxa"/>
            <w:gridSpan w:val="2"/>
            <w:vMerge/>
            <w:vAlign w:val="center"/>
          </w:tcPr>
          <w:p w:rsidR="005D7705" w:rsidRPr="005D7705"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705" w:type="dxa"/>
            <w:vMerge/>
            <w:vAlign w:val="center"/>
          </w:tcPr>
          <w:p w:rsidR="005D7705" w:rsidRPr="005D7705"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705" w:type="dxa"/>
            <w:vMerge/>
            <w:vAlign w:val="center"/>
          </w:tcPr>
          <w:p w:rsidR="005D7705" w:rsidRPr="005D7705"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690" w:type="dxa"/>
            <w:vMerge/>
            <w:vAlign w:val="center"/>
          </w:tcPr>
          <w:p w:rsidR="005D7705" w:rsidRPr="005D7705"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690" w:type="dxa"/>
            <w:vMerge/>
            <w:vAlign w:val="center"/>
          </w:tcPr>
          <w:p w:rsidR="005D7705" w:rsidRPr="005D7705"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335" w:type="dxa"/>
            <w:vMerge/>
            <w:vAlign w:val="center"/>
          </w:tcPr>
          <w:p w:rsidR="005D7705" w:rsidRPr="005D7705"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170" w:type="dxa"/>
            <w:vMerge/>
            <w:vAlign w:val="center"/>
          </w:tcPr>
          <w:p w:rsidR="005D7705" w:rsidRPr="005D7705" w:rsidRDefault="005D7705" w:rsidP="005D7705">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065" w:type="dxa"/>
            <w:tcBorders>
              <w:right w:val="single" w:sz="4" w:space="0" w:color="000000"/>
            </w:tcBorders>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CIA</w:t>
            </w:r>
          </w:p>
        </w:tc>
        <w:tc>
          <w:tcPr>
            <w:tcW w:w="1110" w:type="dxa"/>
            <w:gridSpan w:val="2"/>
            <w:tcBorders>
              <w:left w:val="single" w:sz="4" w:space="0" w:color="000000"/>
              <w:right w:val="single" w:sz="4" w:space="0" w:color="000000"/>
            </w:tcBorders>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External</w:t>
            </w:r>
          </w:p>
        </w:tc>
        <w:tc>
          <w:tcPr>
            <w:tcW w:w="1215" w:type="dxa"/>
            <w:gridSpan w:val="2"/>
            <w:tcBorders>
              <w:left w:val="single" w:sz="4" w:space="0" w:color="000000"/>
            </w:tcBorders>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Total</w:t>
            </w:r>
          </w:p>
        </w:tc>
      </w:tr>
      <w:tr w:rsidR="005D7705" w:rsidRPr="005D7705" w:rsidTr="005D7705">
        <w:trPr>
          <w:cantSplit/>
          <w:trHeight w:val="884"/>
          <w:tblHeader/>
        </w:trPr>
        <w:tc>
          <w:tcPr>
            <w:tcW w:w="1410" w:type="dxa"/>
            <w:gridSpan w:val="2"/>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p>
        </w:tc>
        <w:tc>
          <w:tcPr>
            <w:tcW w:w="705"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4</w:t>
            </w:r>
          </w:p>
        </w:tc>
        <w:tc>
          <w:tcPr>
            <w:tcW w:w="705"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p>
        </w:tc>
        <w:tc>
          <w:tcPr>
            <w:tcW w:w="690"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p>
        </w:tc>
        <w:tc>
          <w:tcPr>
            <w:tcW w:w="690"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p>
        </w:tc>
        <w:tc>
          <w:tcPr>
            <w:tcW w:w="1335"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1170"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4</w:t>
            </w:r>
          </w:p>
        </w:tc>
        <w:tc>
          <w:tcPr>
            <w:tcW w:w="1065" w:type="dxa"/>
            <w:tcBorders>
              <w:right w:val="single" w:sz="4" w:space="0" w:color="000000"/>
            </w:tcBorders>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25</w:t>
            </w:r>
          </w:p>
        </w:tc>
        <w:tc>
          <w:tcPr>
            <w:tcW w:w="1110" w:type="dxa"/>
            <w:gridSpan w:val="2"/>
            <w:tcBorders>
              <w:left w:val="single" w:sz="4" w:space="0" w:color="000000"/>
              <w:right w:val="single" w:sz="4" w:space="0" w:color="000000"/>
            </w:tcBorders>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75</w:t>
            </w:r>
          </w:p>
        </w:tc>
        <w:tc>
          <w:tcPr>
            <w:tcW w:w="1215" w:type="dxa"/>
            <w:gridSpan w:val="2"/>
            <w:tcBorders>
              <w:left w:val="single" w:sz="4" w:space="0" w:color="000000"/>
            </w:tcBorders>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100</w:t>
            </w:r>
          </w:p>
        </w:tc>
      </w:tr>
      <w:tr w:rsidR="005D7705" w:rsidRPr="005D7705" w:rsidTr="005D7705">
        <w:trPr>
          <w:gridAfter w:val="1"/>
          <w:wAfter w:w="105" w:type="dxa"/>
          <w:cantSplit/>
          <w:trHeight w:val="431"/>
          <w:tblHeader/>
        </w:trPr>
        <w:tc>
          <w:tcPr>
            <w:tcW w:w="9990" w:type="dxa"/>
            <w:gridSpan w:val="12"/>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 xml:space="preserve">Learning Objectives </w:t>
            </w:r>
          </w:p>
        </w:tc>
      </w:tr>
      <w:tr w:rsidR="005D7705" w:rsidRPr="005D7705" w:rsidTr="005D7705">
        <w:trPr>
          <w:gridAfter w:val="1"/>
          <w:wAfter w:w="105" w:type="dxa"/>
          <w:cantSplit/>
          <w:tblHeader/>
        </w:trPr>
        <w:tc>
          <w:tcPr>
            <w:tcW w:w="1080" w:type="dxa"/>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LO 1</w:t>
            </w:r>
          </w:p>
        </w:tc>
        <w:tc>
          <w:tcPr>
            <w:tcW w:w="8910" w:type="dxa"/>
            <w:gridSpan w:val="11"/>
          </w:tcPr>
          <w:p w:rsidR="005D7705" w:rsidRPr="005D7705" w:rsidRDefault="005D7705" w:rsidP="005D770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IN"/>
              </w:rPr>
            </w:pPr>
            <w:r w:rsidRPr="005D7705">
              <w:rPr>
                <w:rFonts w:ascii="Times New Roman" w:eastAsia="Times New Roman" w:hAnsi="Times New Roman" w:cs="Times New Roman"/>
                <w:color w:val="000000"/>
                <w:sz w:val="24"/>
                <w:szCs w:val="24"/>
                <w:lang w:eastAsia="en-IN"/>
              </w:rPr>
              <w:t>To explain working capital and interpret the cash conversion cycle</w:t>
            </w:r>
          </w:p>
        </w:tc>
      </w:tr>
      <w:tr w:rsidR="005D7705" w:rsidRPr="005D7705" w:rsidTr="005D7705">
        <w:trPr>
          <w:gridAfter w:val="1"/>
          <w:wAfter w:w="105" w:type="dxa"/>
          <w:cantSplit/>
          <w:tblHeader/>
        </w:trPr>
        <w:tc>
          <w:tcPr>
            <w:tcW w:w="1080" w:type="dxa"/>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LO 2</w:t>
            </w:r>
          </w:p>
        </w:tc>
        <w:tc>
          <w:tcPr>
            <w:tcW w:w="8910" w:type="dxa"/>
            <w:gridSpan w:val="11"/>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To know whether the company maintain a large size of inventory for efficient and smooth production and sales operations.</w:t>
            </w:r>
          </w:p>
        </w:tc>
      </w:tr>
      <w:tr w:rsidR="005D7705" w:rsidRPr="005D7705" w:rsidTr="005D7705">
        <w:trPr>
          <w:gridAfter w:val="1"/>
          <w:wAfter w:w="105" w:type="dxa"/>
          <w:cantSplit/>
          <w:tblHeader/>
        </w:trPr>
        <w:tc>
          <w:tcPr>
            <w:tcW w:w="1080" w:type="dxa"/>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LO 3</w:t>
            </w:r>
          </w:p>
        </w:tc>
        <w:tc>
          <w:tcPr>
            <w:tcW w:w="8910" w:type="dxa"/>
            <w:gridSpan w:val="11"/>
          </w:tcPr>
          <w:p w:rsidR="005D7705" w:rsidRPr="005D7705" w:rsidRDefault="005D7705" w:rsidP="005D770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IN"/>
              </w:rPr>
            </w:pPr>
            <w:r w:rsidRPr="005D7705">
              <w:rPr>
                <w:rFonts w:ascii="Times New Roman" w:eastAsia="Times New Roman" w:hAnsi="Times New Roman" w:cs="Times New Roman"/>
                <w:color w:val="000000"/>
                <w:sz w:val="24"/>
                <w:szCs w:val="24"/>
                <w:lang w:eastAsia="en-IN"/>
              </w:rPr>
              <w:t>To prepare a cash budget and comment on it</w:t>
            </w:r>
          </w:p>
        </w:tc>
      </w:tr>
      <w:tr w:rsidR="005D7705" w:rsidRPr="005D7705" w:rsidTr="005D7705">
        <w:trPr>
          <w:gridAfter w:val="1"/>
          <w:wAfter w:w="105" w:type="dxa"/>
          <w:cantSplit/>
          <w:tblHeader/>
        </w:trPr>
        <w:tc>
          <w:tcPr>
            <w:tcW w:w="1080" w:type="dxa"/>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 xml:space="preserve">LO 4  </w:t>
            </w:r>
          </w:p>
        </w:tc>
        <w:tc>
          <w:tcPr>
            <w:tcW w:w="8910" w:type="dxa"/>
            <w:gridSpan w:val="11"/>
          </w:tcPr>
          <w:p w:rsidR="005D7705" w:rsidRPr="005D7705" w:rsidRDefault="005D7705" w:rsidP="005D7705">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5D7705">
              <w:rPr>
                <w:rFonts w:ascii="Times New Roman" w:eastAsia="Times New Roman" w:hAnsi="Times New Roman" w:cs="Times New Roman"/>
                <w:color w:val="000000"/>
                <w:sz w:val="24"/>
                <w:szCs w:val="24"/>
                <w:lang w:eastAsia="en-IN"/>
              </w:rPr>
              <w:t xml:space="preserve">To assess  the components  of credit policy </w:t>
            </w:r>
            <w:r w:rsidRPr="005D7705">
              <w:rPr>
                <w:rFonts w:ascii="Times New Roman" w:eastAsia="Times New Roman" w:hAnsi="Times New Roman" w:cs="Times New Roman"/>
                <w:sz w:val="24"/>
                <w:szCs w:val="24"/>
                <w:lang w:eastAsia="en-IN"/>
              </w:rPr>
              <w:t>and its evaluation</w:t>
            </w:r>
          </w:p>
        </w:tc>
      </w:tr>
      <w:tr w:rsidR="005D7705" w:rsidRPr="005D7705" w:rsidTr="005D7705">
        <w:trPr>
          <w:gridAfter w:val="1"/>
          <w:wAfter w:w="105" w:type="dxa"/>
          <w:cantSplit/>
          <w:tblHeader/>
        </w:trPr>
        <w:tc>
          <w:tcPr>
            <w:tcW w:w="1080" w:type="dxa"/>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LO 5</w:t>
            </w:r>
          </w:p>
        </w:tc>
        <w:tc>
          <w:tcPr>
            <w:tcW w:w="8910" w:type="dxa"/>
            <w:gridSpan w:val="11"/>
          </w:tcPr>
          <w:p w:rsidR="005D7705" w:rsidRPr="005D7705" w:rsidRDefault="005D7705" w:rsidP="005D770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IN"/>
              </w:rPr>
            </w:pPr>
            <w:r w:rsidRPr="005D7705">
              <w:rPr>
                <w:rFonts w:ascii="Times New Roman" w:eastAsia="Times New Roman" w:hAnsi="Times New Roman" w:cs="Times New Roman"/>
                <w:color w:val="000000"/>
                <w:sz w:val="24"/>
                <w:szCs w:val="24"/>
                <w:lang w:eastAsia="en-IN"/>
              </w:rPr>
              <w:t>To explain the inventory management techniques and calculate the Economic Ordering Quantity</w:t>
            </w:r>
          </w:p>
        </w:tc>
      </w:tr>
      <w:tr w:rsidR="005D7705" w:rsidRPr="005D7705" w:rsidTr="005D7705">
        <w:trPr>
          <w:gridAfter w:val="1"/>
          <w:wAfter w:w="105" w:type="dxa"/>
          <w:cantSplit/>
          <w:tblHeader/>
        </w:trPr>
        <w:tc>
          <w:tcPr>
            <w:tcW w:w="9990" w:type="dxa"/>
            <w:gridSpan w:val="12"/>
          </w:tcPr>
          <w:p w:rsidR="005D7705" w:rsidRPr="005D7705" w:rsidRDefault="005D7705" w:rsidP="005D770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IN"/>
              </w:rPr>
            </w:pPr>
            <w:r w:rsidRPr="005D7705">
              <w:rPr>
                <w:rFonts w:ascii="Times New Roman" w:eastAsia="Times New Roman" w:hAnsi="Times New Roman" w:cs="Times New Roman"/>
                <w:b/>
                <w:color w:val="000000"/>
                <w:sz w:val="24"/>
                <w:szCs w:val="24"/>
                <w:lang w:eastAsia="en-IN"/>
              </w:rPr>
              <w:t>Prerequisite: Should have studied Commerce in XII Std</w:t>
            </w:r>
          </w:p>
        </w:tc>
      </w:tr>
      <w:tr w:rsidR="005D7705" w:rsidRPr="005D7705" w:rsidTr="005D7705">
        <w:trPr>
          <w:gridAfter w:val="1"/>
          <w:wAfter w:w="105" w:type="dxa"/>
          <w:cantSplit/>
          <w:tblHeader/>
        </w:trPr>
        <w:tc>
          <w:tcPr>
            <w:tcW w:w="1080" w:type="dxa"/>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Unit</w:t>
            </w:r>
          </w:p>
        </w:tc>
        <w:tc>
          <w:tcPr>
            <w:tcW w:w="7500" w:type="dxa"/>
            <w:gridSpan w:val="9"/>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Contents</w:t>
            </w:r>
          </w:p>
        </w:tc>
        <w:tc>
          <w:tcPr>
            <w:tcW w:w="1410" w:type="dxa"/>
            <w:gridSpan w:val="2"/>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No. of Hours</w:t>
            </w:r>
          </w:p>
        </w:tc>
      </w:tr>
      <w:tr w:rsidR="005D7705" w:rsidRPr="005D7705" w:rsidTr="005D7705">
        <w:trPr>
          <w:gridAfter w:val="1"/>
          <w:wAfter w:w="105" w:type="dxa"/>
          <w:cantSplit/>
          <w:trHeight w:val="917"/>
          <w:tblHeader/>
        </w:trPr>
        <w:tc>
          <w:tcPr>
            <w:tcW w:w="1080"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lastRenderedPageBreak/>
              <w:t>I</w:t>
            </w:r>
          </w:p>
        </w:tc>
        <w:tc>
          <w:tcPr>
            <w:tcW w:w="7500" w:type="dxa"/>
            <w:gridSpan w:val="9"/>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Introduction</w:t>
            </w:r>
          </w:p>
          <w:p w:rsidR="005D7705" w:rsidRPr="005D7705" w:rsidRDefault="005D7705" w:rsidP="005D7705">
            <w:pPr>
              <w:spacing w:after="0" w:line="240" w:lineRule="auto"/>
              <w:jc w:val="both"/>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Working Capital Meaning – Types of Working Capital - Importance of working capital management - Components of Working Capital - Factors Influencing Working Capital Requirements - Estimating Working capital management- Working Capital. Life Cycle - Role of Finance Manager in Working Capital.</w:t>
            </w:r>
          </w:p>
        </w:tc>
        <w:tc>
          <w:tcPr>
            <w:tcW w:w="1410" w:type="dxa"/>
            <w:gridSpan w:val="2"/>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12</w:t>
            </w:r>
          </w:p>
        </w:tc>
      </w:tr>
      <w:tr w:rsidR="005D7705" w:rsidRPr="005D7705" w:rsidTr="005D7705">
        <w:trPr>
          <w:gridAfter w:val="1"/>
          <w:wAfter w:w="105" w:type="dxa"/>
          <w:cantSplit/>
          <w:trHeight w:val="899"/>
          <w:tblHeader/>
        </w:trPr>
        <w:tc>
          <w:tcPr>
            <w:tcW w:w="1080"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II</w:t>
            </w:r>
          </w:p>
        </w:tc>
        <w:tc>
          <w:tcPr>
            <w:tcW w:w="7500" w:type="dxa"/>
            <w:gridSpan w:val="9"/>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Financing Current Assets</w:t>
            </w:r>
          </w:p>
          <w:p w:rsidR="005D7705" w:rsidRPr="005D7705" w:rsidRDefault="005D7705" w:rsidP="005D7705">
            <w:pPr>
              <w:spacing w:after="0" w:line="240" w:lineRule="auto"/>
              <w:jc w:val="both"/>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Different Approaches to Financing Current Assets- Conservative, Aggressive and Matching approach - Sources of Finance Committees on Working Capital Finance – Working Capital Financing Approach.</w:t>
            </w:r>
          </w:p>
        </w:tc>
        <w:tc>
          <w:tcPr>
            <w:tcW w:w="1410" w:type="dxa"/>
            <w:gridSpan w:val="2"/>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12</w:t>
            </w:r>
          </w:p>
        </w:tc>
      </w:tr>
      <w:tr w:rsidR="005D7705" w:rsidRPr="005D7705" w:rsidTr="005D7705">
        <w:trPr>
          <w:gridAfter w:val="1"/>
          <w:wAfter w:w="105" w:type="dxa"/>
          <w:cantSplit/>
          <w:trHeight w:val="854"/>
          <w:tblHeader/>
        </w:trPr>
        <w:tc>
          <w:tcPr>
            <w:tcW w:w="1080"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III</w:t>
            </w:r>
          </w:p>
        </w:tc>
        <w:tc>
          <w:tcPr>
            <w:tcW w:w="7500" w:type="dxa"/>
            <w:gridSpan w:val="9"/>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Cash Management</w:t>
            </w:r>
          </w:p>
          <w:p w:rsidR="005D7705" w:rsidRPr="005D7705" w:rsidRDefault="005D7705" w:rsidP="005D7705">
            <w:pPr>
              <w:spacing w:after="0" w:line="240" w:lineRule="auto"/>
              <w:jc w:val="both"/>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Importance - Factors Influencing Cash Balance – Motives of Holding Cash  - Determining Optimum Cash Balance – Cash Budgeting - Controlling and Monitoring Collection and Disbursements.- Cash Management Models – Baumol Model and Miller-Orr Model.</w:t>
            </w:r>
          </w:p>
        </w:tc>
        <w:tc>
          <w:tcPr>
            <w:tcW w:w="1410" w:type="dxa"/>
            <w:gridSpan w:val="2"/>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12</w:t>
            </w:r>
          </w:p>
        </w:tc>
      </w:tr>
      <w:tr w:rsidR="005D7705" w:rsidRPr="005D7705" w:rsidTr="005D7705">
        <w:trPr>
          <w:gridAfter w:val="1"/>
          <w:wAfter w:w="105" w:type="dxa"/>
          <w:cantSplit/>
          <w:trHeight w:val="629"/>
          <w:tblHeader/>
        </w:trPr>
        <w:tc>
          <w:tcPr>
            <w:tcW w:w="1080"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IV</w:t>
            </w:r>
          </w:p>
        </w:tc>
        <w:tc>
          <w:tcPr>
            <w:tcW w:w="7500" w:type="dxa"/>
            <w:gridSpan w:val="9"/>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Receivables Management</w:t>
            </w:r>
          </w:p>
          <w:p w:rsidR="005D7705" w:rsidRPr="005D7705" w:rsidRDefault="005D7705" w:rsidP="005D7705">
            <w:pPr>
              <w:spacing w:after="0" w:line="240" w:lineRule="auto"/>
              <w:jc w:val="both"/>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Overview of Receivables Management – Significance – Elements of Credit Policy Variables - Credit Standards - Credit period - Cash discount and Collection efforts - Credit Evaluation - Control of Receivables.</w:t>
            </w:r>
          </w:p>
        </w:tc>
        <w:tc>
          <w:tcPr>
            <w:tcW w:w="1410" w:type="dxa"/>
            <w:gridSpan w:val="2"/>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12</w:t>
            </w:r>
          </w:p>
        </w:tc>
      </w:tr>
      <w:tr w:rsidR="005D7705" w:rsidRPr="005D7705" w:rsidTr="005D7705">
        <w:trPr>
          <w:gridAfter w:val="1"/>
          <w:wAfter w:w="105" w:type="dxa"/>
          <w:cantSplit/>
          <w:trHeight w:val="809"/>
          <w:tblHeader/>
        </w:trPr>
        <w:tc>
          <w:tcPr>
            <w:tcW w:w="1080"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V</w:t>
            </w:r>
          </w:p>
        </w:tc>
        <w:tc>
          <w:tcPr>
            <w:tcW w:w="7500" w:type="dxa"/>
            <w:gridSpan w:val="9"/>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Inventory Management</w:t>
            </w:r>
          </w:p>
          <w:p w:rsidR="005D7705" w:rsidRPr="005D7705" w:rsidRDefault="005D7705" w:rsidP="005D7705">
            <w:pPr>
              <w:spacing w:after="0" w:line="240" w:lineRule="auto"/>
              <w:jc w:val="both"/>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Components of Inventory -  Benefits of Holding Inventory - Importance of Inventory Management -Techniques for Managing Inventory - Economic Order Quantity (EOQ) - Stock levels - Analysis of Investment in Inventory - Selective Inventory Control - ABC, VED and FSN Analysis.</w:t>
            </w:r>
          </w:p>
          <w:p w:rsidR="005D7705" w:rsidRPr="005D7705" w:rsidRDefault="005D7705" w:rsidP="005D7705">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lang w:eastAsia="en-IN"/>
              </w:rPr>
            </w:pPr>
          </w:p>
        </w:tc>
        <w:tc>
          <w:tcPr>
            <w:tcW w:w="1410" w:type="dxa"/>
            <w:gridSpan w:val="2"/>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12</w:t>
            </w:r>
          </w:p>
        </w:tc>
      </w:tr>
      <w:tr w:rsidR="005D7705" w:rsidRPr="005D7705" w:rsidTr="005D7705">
        <w:trPr>
          <w:gridAfter w:val="1"/>
          <w:wAfter w:w="105" w:type="dxa"/>
          <w:cantSplit/>
          <w:tblHeader/>
        </w:trPr>
        <w:tc>
          <w:tcPr>
            <w:tcW w:w="1080" w:type="dxa"/>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p>
        </w:tc>
        <w:tc>
          <w:tcPr>
            <w:tcW w:w="7500" w:type="dxa"/>
            <w:gridSpan w:val="9"/>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TOTAL</w:t>
            </w:r>
          </w:p>
        </w:tc>
        <w:tc>
          <w:tcPr>
            <w:tcW w:w="1410" w:type="dxa"/>
            <w:gridSpan w:val="2"/>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60</w:t>
            </w:r>
          </w:p>
        </w:tc>
      </w:tr>
      <w:tr w:rsidR="005D7705" w:rsidRPr="005D7705" w:rsidTr="005D7705">
        <w:trPr>
          <w:gridAfter w:val="1"/>
          <w:wAfter w:w="105" w:type="dxa"/>
          <w:cantSplit/>
          <w:tblHeader/>
        </w:trPr>
        <w:tc>
          <w:tcPr>
            <w:tcW w:w="9990" w:type="dxa"/>
            <w:gridSpan w:val="12"/>
          </w:tcPr>
          <w:p w:rsidR="005D7705" w:rsidRPr="005D7705" w:rsidRDefault="005D7705" w:rsidP="005D7705">
            <w:pPr>
              <w:spacing w:after="0" w:line="240" w:lineRule="auto"/>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THEORY 20% &amp; PROBLEMS 80%</w:t>
            </w:r>
          </w:p>
        </w:tc>
      </w:tr>
    </w:tbl>
    <w:p w:rsidR="005D7705" w:rsidRPr="005D7705" w:rsidRDefault="005D7705" w:rsidP="005D7705">
      <w:pPr>
        <w:rPr>
          <w:rFonts w:eastAsia="SimSun" w:cs="SimSun"/>
          <w:lang w:eastAsia="en-IN"/>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8"/>
        <w:gridCol w:w="8962"/>
      </w:tblGrid>
      <w:tr w:rsidR="005D7705" w:rsidRPr="005D7705" w:rsidTr="005D7705">
        <w:trPr>
          <w:cantSplit/>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w:t>
            </w:r>
          </w:p>
        </w:tc>
        <w:tc>
          <w:tcPr>
            <w:tcW w:w="8962" w:type="dxa"/>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Course Outcomes</w:t>
            </w:r>
          </w:p>
        </w:tc>
      </w:tr>
      <w:tr w:rsidR="005D7705" w:rsidRPr="005D7705" w:rsidTr="005D7705">
        <w:trPr>
          <w:cantSplit/>
          <w:trHeight w:val="350"/>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CO1</w:t>
            </w:r>
          </w:p>
        </w:tc>
        <w:tc>
          <w:tcPr>
            <w:tcW w:w="8962" w:type="dxa"/>
            <w:vAlign w:val="center"/>
          </w:tcPr>
          <w:p w:rsidR="005D7705" w:rsidRPr="005D7705" w:rsidRDefault="005D7705" w:rsidP="005D7705">
            <w:pPr>
              <w:pBdr>
                <w:top w:val="nil"/>
                <w:left w:val="nil"/>
                <w:bottom w:val="nil"/>
                <w:right w:val="nil"/>
                <w:between w:val="nil"/>
              </w:pBdr>
              <w:spacing w:after="0"/>
              <w:rPr>
                <w:rFonts w:ascii="Times New Roman" w:eastAsia="Times New Roman" w:hAnsi="Times New Roman" w:cs="Times New Roman"/>
                <w:color w:val="000000"/>
                <w:sz w:val="24"/>
                <w:szCs w:val="24"/>
                <w:lang w:eastAsia="en-IN"/>
              </w:rPr>
            </w:pPr>
            <w:r w:rsidRPr="005D7705">
              <w:rPr>
                <w:rFonts w:ascii="Times New Roman" w:eastAsia="Times New Roman" w:hAnsi="Times New Roman" w:cs="Times New Roman"/>
                <w:color w:val="000000"/>
                <w:sz w:val="24"/>
                <w:szCs w:val="24"/>
                <w:lang w:eastAsia="en-IN"/>
              </w:rPr>
              <w:t>Construct the factors influencing working capital requirements and estimate it</w:t>
            </w:r>
          </w:p>
        </w:tc>
      </w:tr>
      <w:tr w:rsidR="005D7705" w:rsidRPr="005D7705" w:rsidTr="005D7705">
        <w:trPr>
          <w:cantSplit/>
          <w:trHeight w:val="440"/>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CO2</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Classify the approaches to financing Currents Assets</w:t>
            </w:r>
          </w:p>
        </w:tc>
      </w:tr>
      <w:tr w:rsidR="005D7705" w:rsidRPr="005D7705" w:rsidTr="005D7705">
        <w:trPr>
          <w:cantSplit/>
          <w:trHeight w:val="440"/>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CO3</w:t>
            </w:r>
          </w:p>
        </w:tc>
        <w:tc>
          <w:tcPr>
            <w:tcW w:w="8962" w:type="dxa"/>
            <w:vAlign w:val="center"/>
          </w:tcPr>
          <w:p w:rsidR="005D7705" w:rsidRPr="005D7705" w:rsidRDefault="005D7705" w:rsidP="005D7705">
            <w:pPr>
              <w:pBdr>
                <w:top w:val="nil"/>
                <w:left w:val="nil"/>
                <w:bottom w:val="nil"/>
                <w:right w:val="nil"/>
                <w:between w:val="nil"/>
              </w:pBdr>
              <w:spacing w:after="0"/>
              <w:rPr>
                <w:rFonts w:ascii="Times New Roman" w:eastAsia="Times New Roman" w:hAnsi="Times New Roman" w:cs="Times New Roman"/>
                <w:color w:val="000000"/>
                <w:sz w:val="24"/>
                <w:szCs w:val="24"/>
                <w:lang w:eastAsia="en-IN"/>
              </w:rPr>
            </w:pPr>
            <w:r w:rsidRPr="005D7705">
              <w:rPr>
                <w:rFonts w:ascii="Times New Roman" w:eastAsia="Times New Roman" w:hAnsi="Times New Roman" w:cs="Times New Roman"/>
                <w:color w:val="000000"/>
                <w:sz w:val="24"/>
                <w:szCs w:val="24"/>
                <w:lang w:eastAsia="en-IN"/>
              </w:rPr>
              <w:t>Determine the importance of cash management and cash budgeting</w:t>
            </w:r>
          </w:p>
        </w:tc>
      </w:tr>
      <w:tr w:rsidR="005D7705" w:rsidRPr="005D7705" w:rsidTr="005D7705">
        <w:trPr>
          <w:cantSplit/>
          <w:trHeight w:val="359"/>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CO4</w:t>
            </w:r>
          </w:p>
        </w:tc>
        <w:tc>
          <w:tcPr>
            <w:tcW w:w="8962" w:type="dxa"/>
            <w:vAlign w:val="center"/>
          </w:tcPr>
          <w:p w:rsidR="005D7705" w:rsidRPr="005D7705" w:rsidRDefault="005D7705" w:rsidP="005D7705">
            <w:pPr>
              <w:pBdr>
                <w:top w:val="nil"/>
                <w:left w:val="nil"/>
                <w:bottom w:val="nil"/>
                <w:right w:val="nil"/>
                <w:between w:val="nil"/>
              </w:pBdr>
              <w:spacing w:after="0"/>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Formulate the receivables management and credit policy evaluation</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CO5</w:t>
            </w:r>
          </w:p>
        </w:tc>
        <w:tc>
          <w:tcPr>
            <w:tcW w:w="8962" w:type="dxa"/>
            <w:vAlign w:val="center"/>
          </w:tcPr>
          <w:p w:rsidR="005D7705" w:rsidRPr="005D7705" w:rsidRDefault="005D7705" w:rsidP="005D7705">
            <w:pPr>
              <w:pBdr>
                <w:top w:val="nil"/>
                <w:left w:val="nil"/>
                <w:bottom w:val="nil"/>
                <w:right w:val="nil"/>
                <w:between w:val="nil"/>
              </w:pBdr>
              <w:spacing w:after="0"/>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Discuss about the Techniques of inventory management, EOQ, ABC, VED, and FSN Analysis</w:t>
            </w:r>
          </w:p>
        </w:tc>
      </w:tr>
      <w:tr w:rsidR="005D7705" w:rsidRPr="005D7705" w:rsidTr="005D7705">
        <w:trPr>
          <w:cantSplit/>
          <w:trHeight w:val="431"/>
          <w:tblHeader/>
        </w:trPr>
        <w:tc>
          <w:tcPr>
            <w:tcW w:w="9990" w:type="dxa"/>
            <w:gridSpan w:val="2"/>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Textbooks</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V.K.Bhalla, Working Capital Management, S Chand, New Delhi</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Dr.Periyaswamy, Working Capital Management, Himalaya Publishing House, Mumbai</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Dr.R.P.Rustagi, Working Capital Management, Taxmann’s,  New Delhi</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4</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Dr. A Murthy, Working Capital Management, Margham Publications, Chennai</w:t>
            </w:r>
          </w:p>
        </w:tc>
      </w:tr>
      <w:tr w:rsidR="005D7705" w:rsidRPr="005D7705" w:rsidTr="005D7705">
        <w:trPr>
          <w:cantSplit/>
          <w:trHeight w:val="431"/>
          <w:tblHeader/>
        </w:trPr>
        <w:tc>
          <w:tcPr>
            <w:tcW w:w="9990" w:type="dxa"/>
            <w:gridSpan w:val="2"/>
            <w:vAlign w:val="center"/>
          </w:tcPr>
          <w:p w:rsidR="005D7705" w:rsidRPr="005D7705" w:rsidRDefault="005D7705" w:rsidP="005D7705">
            <w:pPr>
              <w:spacing w:after="0" w:line="240" w:lineRule="auto"/>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Reference Books</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 xml:space="preserve">James S Sagner, Working Capital Management, Application and Cases, Wiley, New Jersey </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lastRenderedPageBreak/>
              <w:t>2</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Dr. S P Gupta, Management of Working Capital,  SahityaBhavan Publication , Agra</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M. K. Rastogi,  Working Capital Management, Laxmi Publication, Chennai</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4</w:t>
            </w:r>
          </w:p>
        </w:tc>
        <w:tc>
          <w:tcPr>
            <w:tcW w:w="8962" w:type="dxa"/>
            <w:vAlign w:val="center"/>
          </w:tcPr>
          <w:p w:rsidR="005D7705" w:rsidRPr="005D7705" w:rsidRDefault="005D7705" w:rsidP="005D7705">
            <w:pPr>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Hrishikes Bhattacharya, Working Capital Management, PHI Publication, New Delhi</w:t>
            </w:r>
          </w:p>
        </w:tc>
      </w:tr>
      <w:tr w:rsidR="005D7705" w:rsidRPr="005D7705" w:rsidTr="005D7705">
        <w:trPr>
          <w:cantSplit/>
          <w:trHeight w:val="431"/>
          <w:tblHeader/>
        </w:trPr>
        <w:tc>
          <w:tcPr>
            <w:tcW w:w="9990" w:type="dxa"/>
            <w:gridSpan w:val="2"/>
          </w:tcPr>
          <w:p w:rsidR="005D7705" w:rsidRPr="005D7705" w:rsidRDefault="005D7705" w:rsidP="005D7705">
            <w:pPr>
              <w:widowControl w:val="0"/>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NOTE: Latest Edition of Textbooks May be Used</w:t>
            </w:r>
          </w:p>
        </w:tc>
      </w:tr>
      <w:tr w:rsidR="005D7705" w:rsidRPr="005D7705" w:rsidTr="005D7705">
        <w:trPr>
          <w:cantSplit/>
          <w:trHeight w:val="431"/>
          <w:tblHeader/>
        </w:trPr>
        <w:tc>
          <w:tcPr>
            <w:tcW w:w="9990" w:type="dxa"/>
            <w:gridSpan w:val="2"/>
            <w:vAlign w:val="center"/>
          </w:tcPr>
          <w:p w:rsidR="005D7705" w:rsidRPr="005D7705" w:rsidRDefault="005D7705" w:rsidP="005D7705">
            <w:pPr>
              <w:widowControl w:val="0"/>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b/>
                <w:sz w:val="24"/>
                <w:szCs w:val="24"/>
                <w:lang w:eastAsia="en-IN"/>
              </w:rPr>
              <w:t>Web Resources</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w:t>
            </w:r>
          </w:p>
        </w:tc>
        <w:tc>
          <w:tcPr>
            <w:tcW w:w="8962" w:type="dxa"/>
            <w:vAlign w:val="center"/>
          </w:tcPr>
          <w:p w:rsidR="005D7705" w:rsidRPr="005D7705" w:rsidRDefault="005D7705" w:rsidP="005D7705">
            <w:pPr>
              <w:widowControl w:val="0"/>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http://onlinecourses.nptel.ac.in</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962" w:type="dxa"/>
            <w:vAlign w:val="center"/>
          </w:tcPr>
          <w:p w:rsidR="005D7705" w:rsidRPr="005D7705" w:rsidRDefault="005D7705" w:rsidP="005D7705">
            <w:pPr>
              <w:widowControl w:val="0"/>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https://www.iifl.com</w:t>
            </w:r>
          </w:p>
        </w:tc>
      </w:tr>
      <w:tr w:rsidR="005D7705" w:rsidRPr="005D7705" w:rsidTr="005D7705">
        <w:trPr>
          <w:cantSplit/>
          <w:trHeight w:val="431"/>
          <w:tblHeader/>
        </w:trPr>
        <w:tc>
          <w:tcPr>
            <w:tcW w:w="1028" w:type="dxa"/>
            <w:vAlign w:val="center"/>
          </w:tcPr>
          <w:p w:rsidR="005D7705" w:rsidRPr="005D7705" w:rsidRDefault="005D7705" w:rsidP="005D7705">
            <w:pPr>
              <w:spacing w:after="0" w:line="240" w:lineRule="auto"/>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962" w:type="dxa"/>
            <w:vAlign w:val="center"/>
          </w:tcPr>
          <w:p w:rsidR="005D7705" w:rsidRPr="005D7705" w:rsidRDefault="005D7705" w:rsidP="005D7705">
            <w:pPr>
              <w:widowControl w:val="0"/>
              <w:spacing w:after="0" w:line="240" w:lineRule="auto"/>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http://ebooks.lpude.in</w:t>
            </w:r>
          </w:p>
        </w:tc>
      </w:tr>
    </w:tbl>
    <w:p w:rsidR="005D7705" w:rsidRPr="005D7705" w:rsidRDefault="005D7705" w:rsidP="005D7705">
      <w:pPr>
        <w:rPr>
          <w:rFonts w:ascii="Times New Roman" w:eastAsia="Times New Roman" w:hAnsi="Times New Roman" w:cs="Times New Roman"/>
          <w:b/>
          <w:sz w:val="24"/>
          <w:szCs w:val="24"/>
          <w:lang w:eastAsia="en-IN"/>
        </w:rPr>
      </w:pPr>
    </w:p>
    <w:p w:rsidR="005D7705" w:rsidRPr="005D7705" w:rsidRDefault="005D7705" w:rsidP="005D7705">
      <w:pP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5D7705" w:rsidRPr="005D7705" w:rsidTr="005D7705">
        <w:trPr>
          <w:cantSplit/>
          <w:trHeight w:val="518"/>
          <w:tblHeader/>
          <w:jc w:val="center"/>
        </w:trPr>
        <w:tc>
          <w:tcPr>
            <w:tcW w:w="1417"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p>
        </w:tc>
        <w:tc>
          <w:tcPr>
            <w:tcW w:w="670"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PO1</w:t>
            </w:r>
          </w:p>
        </w:tc>
        <w:tc>
          <w:tcPr>
            <w:tcW w:w="670"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PO2</w:t>
            </w:r>
          </w:p>
        </w:tc>
        <w:tc>
          <w:tcPr>
            <w:tcW w:w="670"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PO3</w:t>
            </w:r>
          </w:p>
        </w:tc>
        <w:tc>
          <w:tcPr>
            <w:tcW w:w="670"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PO4</w:t>
            </w:r>
          </w:p>
        </w:tc>
        <w:tc>
          <w:tcPr>
            <w:tcW w:w="670"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PO5</w:t>
            </w:r>
          </w:p>
        </w:tc>
        <w:tc>
          <w:tcPr>
            <w:tcW w:w="670"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PO6</w:t>
            </w:r>
          </w:p>
        </w:tc>
        <w:tc>
          <w:tcPr>
            <w:tcW w:w="670"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PO7</w:t>
            </w:r>
          </w:p>
        </w:tc>
        <w:tc>
          <w:tcPr>
            <w:tcW w:w="670"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PO8</w:t>
            </w:r>
          </w:p>
        </w:tc>
        <w:tc>
          <w:tcPr>
            <w:tcW w:w="803"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PSO1</w:t>
            </w:r>
          </w:p>
        </w:tc>
        <w:tc>
          <w:tcPr>
            <w:tcW w:w="803"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PSO2</w:t>
            </w:r>
          </w:p>
        </w:tc>
        <w:tc>
          <w:tcPr>
            <w:tcW w:w="803"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PSO3</w:t>
            </w:r>
          </w:p>
        </w:tc>
      </w:tr>
      <w:tr w:rsidR="005D7705" w:rsidRPr="005D7705" w:rsidTr="005D7705">
        <w:trPr>
          <w:cantSplit/>
          <w:trHeight w:val="518"/>
          <w:tblHeader/>
          <w:jc w:val="center"/>
        </w:trPr>
        <w:tc>
          <w:tcPr>
            <w:tcW w:w="1417"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CO1</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 xml:space="preserve"> 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r>
      <w:tr w:rsidR="005D7705" w:rsidRPr="005D7705" w:rsidTr="005D7705">
        <w:trPr>
          <w:cantSplit/>
          <w:trHeight w:val="649"/>
          <w:tblHeader/>
          <w:jc w:val="center"/>
        </w:trPr>
        <w:tc>
          <w:tcPr>
            <w:tcW w:w="1417"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r>
      <w:tr w:rsidR="005D7705" w:rsidRPr="005D7705" w:rsidTr="005D7705">
        <w:trPr>
          <w:cantSplit/>
          <w:trHeight w:val="518"/>
          <w:tblHeader/>
          <w:jc w:val="center"/>
        </w:trPr>
        <w:tc>
          <w:tcPr>
            <w:tcW w:w="1417"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r>
      <w:tr w:rsidR="005D7705" w:rsidRPr="005D7705" w:rsidTr="005D7705">
        <w:trPr>
          <w:cantSplit/>
          <w:trHeight w:val="533"/>
          <w:tblHeader/>
          <w:jc w:val="center"/>
        </w:trPr>
        <w:tc>
          <w:tcPr>
            <w:tcW w:w="1417"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CO4</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r>
      <w:tr w:rsidR="005D7705" w:rsidRPr="005D7705" w:rsidTr="005D7705">
        <w:trPr>
          <w:cantSplit/>
          <w:trHeight w:val="518"/>
          <w:tblHeader/>
          <w:jc w:val="center"/>
        </w:trPr>
        <w:tc>
          <w:tcPr>
            <w:tcW w:w="1417"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CO5</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r>
      <w:tr w:rsidR="005D7705" w:rsidRPr="005D7705" w:rsidTr="005D7705">
        <w:trPr>
          <w:cantSplit/>
          <w:trHeight w:val="518"/>
          <w:tblHeader/>
          <w:jc w:val="center"/>
        </w:trPr>
        <w:tc>
          <w:tcPr>
            <w:tcW w:w="1417"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TOTAL</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15</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11</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15</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10</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10</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10</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10</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15</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10</w:t>
            </w:r>
          </w:p>
        </w:tc>
        <w:tc>
          <w:tcPr>
            <w:tcW w:w="803"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10</w:t>
            </w:r>
          </w:p>
        </w:tc>
      </w:tr>
      <w:tr w:rsidR="005D7705" w:rsidRPr="005D7705" w:rsidTr="005D7705">
        <w:trPr>
          <w:cantSplit/>
          <w:trHeight w:val="518"/>
          <w:tblHeader/>
          <w:jc w:val="center"/>
        </w:trPr>
        <w:tc>
          <w:tcPr>
            <w:tcW w:w="1417" w:type="dxa"/>
            <w:vAlign w:val="center"/>
          </w:tcPr>
          <w:p w:rsidR="005D7705" w:rsidRPr="005D7705" w:rsidRDefault="005D7705" w:rsidP="005D7705">
            <w:pPr>
              <w:jc w:val="center"/>
              <w:rPr>
                <w:rFonts w:ascii="Times New Roman" w:eastAsia="Times New Roman" w:hAnsi="Times New Roman" w:cs="Times New Roman"/>
                <w:b/>
                <w:sz w:val="24"/>
                <w:szCs w:val="24"/>
                <w:lang w:eastAsia="en-IN"/>
              </w:rPr>
            </w:pPr>
            <w:r w:rsidRPr="005D7705">
              <w:rPr>
                <w:rFonts w:ascii="Times New Roman" w:eastAsia="Times New Roman" w:hAnsi="Times New Roman" w:cs="Times New Roman"/>
                <w:b/>
                <w:sz w:val="24"/>
                <w:szCs w:val="24"/>
                <w:lang w:eastAsia="en-IN"/>
              </w:rPr>
              <w:t>AVERAGE</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2.2</w:t>
            </w:r>
          </w:p>
        </w:tc>
        <w:tc>
          <w:tcPr>
            <w:tcW w:w="670" w:type="dxa"/>
          </w:tcPr>
          <w:p w:rsidR="005D7705" w:rsidRPr="005D7705" w:rsidRDefault="005D7705" w:rsidP="005D7705">
            <w:pP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2.6</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670"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3</w:t>
            </w:r>
          </w:p>
        </w:tc>
        <w:tc>
          <w:tcPr>
            <w:tcW w:w="803" w:type="dxa"/>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c>
          <w:tcPr>
            <w:tcW w:w="803" w:type="dxa"/>
            <w:vAlign w:val="center"/>
          </w:tcPr>
          <w:p w:rsidR="005D7705" w:rsidRPr="005D7705" w:rsidRDefault="005D7705" w:rsidP="005D7705">
            <w:pPr>
              <w:jc w:val="center"/>
              <w:rPr>
                <w:rFonts w:ascii="Times New Roman" w:eastAsia="Times New Roman" w:hAnsi="Times New Roman" w:cs="Times New Roman"/>
                <w:sz w:val="24"/>
                <w:szCs w:val="24"/>
                <w:lang w:eastAsia="en-IN"/>
              </w:rPr>
            </w:pPr>
            <w:r w:rsidRPr="005D7705">
              <w:rPr>
                <w:rFonts w:ascii="Times New Roman" w:eastAsia="Times New Roman" w:hAnsi="Times New Roman" w:cs="Times New Roman"/>
                <w:sz w:val="24"/>
                <w:szCs w:val="24"/>
                <w:lang w:eastAsia="en-IN"/>
              </w:rPr>
              <w:t>2</w:t>
            </w:r>
          </w:p>
        </w:tc>
      </w:tr>
    </w:tbl>
    <w:p w:rsidR="005D7705" w:rsidRPr="005D7705" w:rsidRDefault="005D7705" w:rsidP="005D7705">
      <w:pPr>
        <w:rPr>
          <w:rFonts w:ascii="Times New Roman" w:eastAsia="Times New Roman" w:hAnsi="Times New Roman" w:cs="Times New Roman"/>
          <w:b/>
          <w:sz w:val="24"/>
          <w:szCs w:val="24"/>
          <w:u w:val="single"/>
          <w:lang w:eastAsia="en-IN"/>
        </w:rPr>
      </w:pPr>
    </w:p>
    <w:p w:rsidR="00EE4944" w:rsidRDefault="005D7705" w:rsidP="005D7705">
      <w:pPr>
        <w:pStyle w:val="Normal1"/>
        <w:jc w:val="center"/>
        <w:rPr>
          <w:rFonts w:ascii="Times New Roman" w:eastAsia="Times New Roman" w:hAnsi="Times New Roman" w:cs="Times New Roman"/>
          <w:b/>
          <w:sz w:val="24"/>
          <w:szCs w:val="24"/>
          <w:u w:val="single"/>
        </w:rPr>
      </w:pPr>
      <w:r w:rsidRPr="005D7705">
        <w:rPr>
          <w:rFonts w:ascii="Times New Roman" w:eastAsia="Times New Roman" w:hAnsi="Times New Roman" w:cs="Times New Roman"/>
          <w:b/>
          <w:sz w:val="24"/>
          <w:szCs w:val="24"/>
          <w:lang w:eastAsia="en-IN"/>
        </w:rPr>
        <w:t>3-Strong, 2-Medium , 1- Low</w:t>
      </w:r>
    </w:p>
    <w:p w:rsidR="005D7705" w:rsidRDefault="005D7705" w:rsidP="005D7705">
      <w:pPr>
        <w:pStyle w:val="Normal1"/>
        <w:rPr>
          <w:rFonts w:ascii="Times New Roman" w:eastAsia="Times New Roman" w:hAnsi="Times New Roman" w:cs="Times New Roman"/>
          <w:b/>
          <w:sz w:val="24"/>
          <w:szCs w:val="24"/>
          <w:u w:val="single"/>
        </w:rPr>
      </w:pPr>
    </w:p>
    <w:p w:rsidR="00F5654D" w:rsidRDefault="00F5654D" w:rsidP="00F5654D">
      <w:pPr>
        <w:pStyle w:val="Normal1"/>
        <w:pBdr>
          <w:top w:val="nil"/>
          <w:left w:val="nil"/>
          <w:bottom w:val="nil"/>
          <w:right w:val="nil"/>
          <w:between w:val="nil"/>
        </w:pBdr>
        <w:ind w:left="2880"/>
        <w:jc w:val="both"/>
        <w:rPr>
          <w:rFonts w:ascii="Times New Roman" w:eastAsia="Times New Roman" w:hAnsi="Times New Roman" w:cs="Times New Roman"/>
          <w:b/>
          <w:smallCaps/>
          <w:sz w:val="24"/>
          <w:szCs w:val="24"/>
          <w:u w:val="single"/>
        </w:rPr>
      </w:pPr>
    </w:p>
    <w:p w:rsidR="002D4EE2" w:rsidRPr="002D4EE2" w:rsidRDefault="002D4EE2" w:rsidP="002D4EE2">
      <w:pPr>
        <w:jc w:val="center"/>
        <w:rPr>
          <w:rFonts w:ascii="Times New Roman" w:eastAsia="Times New Roman" w:hAnsi="Times New Roman" w:cs="Times New Roman"/>
          <w:b/>
          <w:sz w:val="24"/>
          <w:szCs w:val="24"/>
          <w:u w:val="single"/>
          <w:lang w:eastAsia="en-IN"/>
        </w:rPr>
      </w:pPr>
      <w:r w:rsidRPr="002D4EE2">
        <w:rPr>
          <w:rFonts w:ascii="Times New Roman" w:eastAsia="Times New Roman" w:hAnsi="Times New Roman" w:cs="Times New Roman"/>
          <w:b/>
          <w:sz w:val="24"/>
          <w:szCs w:val="24"/>
          <w:u w:val="single"/>
          <w:lang w:eastAsia="en-IN"/>
        </w:rPr>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Subject </w:t>
            </w:r>
            <w:r w:rsidRPr="002D4EE2">
              <w:rPr>
                <w:rFonts w:ascii="Times New Roman" w:eastAsia="Times New Roman" w:hAnsi="Times New Roman" w:cs="Times New Roman"/>
                <w:b/>
                <w:sz w:val="24"/>
                <w:szCs w:val="24"/>
                <w:lang w:eastAsia="en-IN"/>
              </w:rPr>
              <w:lastRenderedPageBreak/>
              <w:t>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Inst. </w:t>
            </w:r>
            <w:r w:rsidRPr="002D4EE2">
              <w:rPr>
                <w:rFonts w:ascii="Times New Roman" w:eastAsia="Times New Roman" w:hAnsi="Times New Roman" w:cs="Times New Roman"/>
                <w:b/>
                <w:sz w:val="24"/>
                <w:szCs w:val="24"/>
                <w:lang w:eastAsia="en-IN"/>
              </w:rPr>
              <w:lastRenderedPageBreak/>
              <w:t>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4</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No. of 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Amalgamation – </w:t>
            </w:r>
            <w:r w:rsidRPr="002D4EE2">
              <w:rPr>
                <w:rFonts w:ascii="Times New Roman" w:eastAsia="Times New Roman" w:hAnsi="Times New Roman" w:cs="Times New Roman"/>
                <w:b/>
                <w:sz w:val="24"/>
                <w:szCs w:val="24"/>
                <w:lang w:eastAsia="en-IN"/>
              </w:rPr>
              <w:t>Meaning</w:t>
            </w:r>
            <w:r w:rsidRPr="002D4EE2">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lang w:eastAsia="en-IN"/>
              </w:rPr>
              <w:t>Methods of Accounting for</w:t>
            </w:r>
            <w:r w:rsidRPr="002D4EE2">
              <w:rPr>
                <w:rFonts w:ascii="Times New Roman" w:eastAsia="Times New Roman" w:hAnsi="Times New Roman" w:cs="Times New Roman"/>
                <w:sz w:val="24"/>
                <w:szCs w:val="24"/>
                <w:lang w:eastAsia="en-IN"/>
              </w:rPr>
              <w:t>Amalgamation  -</w:t>
            </w:r>
            <w:r w:rsidRPr="002D4EE2">
              <w:rPr>
                <w:rFonts w:ascii="Times New Roman" w:eastAsia="Times New Roman" w:hAnsi="Times New Roman" w:cs="Times New Roman"/>
                <w:b/>
                <w:bCs/>
                <w:sz w:val="24"/>
                <w:szCs w:val="24"/>
                <w:lang w:eastAsia="en-IN"/>
              </w:rPr>
              <w:t>The Pooling of Interest Method - The Purchase Method</w:t>
            </w:r>
            <w:r w:rsidRPr="002D4EE2">
              <w:rPr>
                <w:rFonts w:ascii="Times New Roman" w:eastAsia="Times New Roman" w:hAnsi="Times New Roman" w:cs="Times New Roman"/>
                <w:sz w:val="24"/>
                <w:szCs w:val="24"/>
                <w:lang w:eastAsia="en-IN"/>
              </w:rPr>
              <w:t>(Excluding Inter-Company Holdings).</w:t>
            </w:r>
          </w:p>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 xml:space="preserve">Internal Reconstruction – Conversion of Stock – Increase and Decrease of Capital – Reserve Liability </w:t>
            </w:r>
            <w:r w:rsidRPr="002D4EE2">
              <w:rPr>
                <w:rFonts w:ascii="Times New Roman" w:eastAsia="Times New Roman" w:hAnsi="Times New Roman" w:cs="Times New Roman"/>
                <w:sz w:val="24"/>
                <w:szCs w:val="24"/>
                <w:lang w:eastAsia="en-IN"/>
              </w:rPr>
              <w:t xml:space="preserve">- </w:t>
            </w:r>
            <w:r w:rsidRPr="002D4EE2">
              <w:rPr>
                <w:rFonts w:ascii="Times New Roman" w:eastAsia="Times New Roman" w:hAnsi="Times New Roman" w:cs="Times New Roman"/>
                <w:b/>
                <w:sz w:val="24"/>
                <w:szCs w:val="24"/>
                <w:lang w:eastAsia="en-IN"/>
              </w:rPr>
              <w:t>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Introduction-Holding &amp; Subsidiary Company-Legal Requirements Relating to Preparationof Accounts -Preparation of Consolidated </w:t>
            </w:r>
            <w:r w:rsidRPr="002D4EE2">
              <w:rPr>
                <w:rFonts w:ascii="Times New Roman" w:eastAsia="Times New Roman" w:hAnsi="Times New Roman" w:cs="Times New Roman"/>
                <w:sz w:val="24"/>
                <w:szCs w:val="24"/>
                <w:lang w:eastAsia="en-IN"/>
              </w:rPr>
              <w:lastRenderedPageBreak/>
              <w:t>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T.S. Reddy and A.Murthy, Corporate Accounting II, Margham Publishers, 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lastRenderedPageBreak/>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812137" w:rsidP="002D4EE2">
            <w:pPr>
              <w:widowControl w:val="0"/>
              <w:jc w:val="both"/>
              <w:rPr>
                <w:rFonts w:ascii="Times New Roman" w:eastAsia="Times New Roman" w:hAnsi="Times New Roman" w:cs="Times New Roman"/>
                <w:sz w:val="24"/>
                <w:szCs w:val="24"/>
                <w:lang w:eastAsia="en-IN"/>
              </w:rPr>
            </w:pPr>
            <w:hyperlink r:id="rId50">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812137" w:rsidP="002D4EE2">
            <w:pPr>
              <w:widowControl w:val="0"/>
              <w:jc w:val="both"/>
              <w:rPr>
                <w:rFonts w:ascii="Times New Roman" w:eastAsia="Times New Roman" w:hAnsi="Times New Roman" w:cs="Times New Roman"/>
                <w:sz w:val="24"/>
                <w:szCs w:val="24"/>
                <w:lang w:eastAsia="en-IN"/>
              </w:rPr>
            </w:pPr>
            <w:hyperlink r:id="rId51">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812137" w:rsidP="002D4EE2">
            <w:pPr>
              <w:widowControl w:val="0"/>
              <w:jc w:val="both"/>
              <w:rPr>
                <w:rFonts w:ascii="Times New Roman" w:eastAsia="Times New Roman" w:hAnsi="Times New Roman" w:cs="Times New Roman"/>
                <w:sz w:val="24"/>
                <w:szCs w:val="24"/>
                <w:lang w:eastAsia="en-IN"/>
              </w:rPr>
            </w:pPr>
            <w:hyperlink r:id="rId52">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13282" w:rsidRDefault="00B13282">
      <w:pPr>
        <w:rPr>
          <w:rFonts w:ascii="Times New Roman" w:eastAsia="Times New Roman" w:hAnsi="Times New Roman" w:cs="Times New Roman"/>
          <w:b/>
          <w:bCs/>
          <w:iCs/>
          <w:sz w:val="24"/>
          <w:u w:val="thick" w:color="000000"/>
          <w:lang w:val="en-US"/>
        </w:rPr>
      </w:pPr>
      <w:r>
        <w:rPr>
          <w:rFonts w:ascii="Times New Roman" w:eastAsia="Times New Roman" w:hAnsi="Times New Roman" w:cs="Times New Roman"/>
          <w:b/>
          <w:bCs/>
          <w:iCs/>
          <w:sz w:val="24"/>
          <w:u w:val="thick" w:color="000000"/>
          <w:lang w:val="en-US"/>
        </w:rPr>
        <w:br w:type="page"/>
      </w: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lastRenderedPageBreak/>
        <w:t>SECOND YEAR– SEMESTER– IV</w:t>
      </w:r>
    </w:p>
    <w:p w:rsidR="005D7705" w:rsidRDefault="002D4EE2" w:rsidP="005D7705">
      <w:pPr>
        <w:pStyle w:val="Normal1"/>
        <w:spacing w:after="120"/>
        <w:jc w:val="center"/>
        <w:rPr>
          <w:rFonts w:ascii="Times New Roman" w:eastAsia="Times New Roman" w:hAnsi="Times New Roman" w:cs="Times New Roman"/>
          <w:b/>
          <w:smallCaps/>
          <w:sz w:val="24"/>
          <w:szCs w:val="24"/>
          <w:u w:val="single"/>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005D7705">
        <w:rPr>
          <w:rFonts w:ascii="Times New Roman" w:eastAsia="Times New Roman" w:hAnsi="Times New Roman" w:cs="Times New Roman"/>
          <w:b/>
          <w:smallCaps/>
          <w:sz w:val="24"/>
          <w:szCs w:val="24"/>
          <w:u w:val="single"/>
        </w:rPr>
        <w:t>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5D7705" w:rsidTr="005D7705">
        <w:trPr>
          <w:cantSplit/>
          <w:trHeight w:val="60"/>
          <w:tblHeader/>
        </w:trPr>
        <w:tc>
          <w:tcPr>
            <w:tcW w:w="1206" w:type="dxa"/>
            <w:gridSpan w:val="2"/>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5D7705" w:rsidTr="005D7705">
        <w:trPr>
          <w:cantSplit/>
          <w:trHeight w:val="60"/>
          <w:tblHeader/>
        </w:trPr>
        <w:tc>
          <w:tcPr>
            <w:tcW w:w="1206" w:type="dxa"/>
            <w:gridSpan w:val="2"/>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5D7705" w:rsidRDefault="005D7705" w:rsidP="005D7705">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D7705" w:rsidTr="005D7705">
        <w:trPr>
          <w:cantSplit/>
          <w:trHeight w:val="170"/>
          <w:tblHeader/>
        </w:trPr>
        <w:tc>
          <w:tcPr>
            <w:tcW w:w="1206" w:type="dxa"/>
            <w:gridSpan w:val="2"/>
          </w:tcPr>
          <w:p w:rsidR="005D7705" w:rsidRDefault="005D7705" w:rsidP="005D7705">
            <w:pPr>
              <w:pStyle w:val="Normal1"/>
              <w:rPr>
                <w:rFonts w:ascii="Times New Roman" w:eastAsia="Times New Roman" w:hAnsi="Times New Roman" w:cs="Times New Roman"/>
                <w:b/>
                <w:sz w:val="24"/>
                <w:szCs w:val="24"/>
              </w:rPr>
            </w:pPr>
          </w:p>
        </w:tc>
        <w:tc>
          <w:tcPr>
            <w:tcW w:w="501"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5D7705" w:rsidRDefault="005D7705" w:rsidP="005D7705">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D7705" w:rsidTr="005D7705">
        <w:trPr>
          <w:cantSplit/>
          <w:trHeight w:val="431"/>
          <w:tblHeader/>
        </w:trPr>
        <w:tc>
          <w:tcPr>
            <w:tcW w:w="8885" w:type="dxa"/>
            <w:gridSpan w:val="12"/>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5D7705" w:rsidTr="005D7705">
        <w:trPr>
          <w:cantSplit/>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5D7705" w:rsidTr="005D7705">
        <w:trPr>
          <w:cantSplit/>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5D7705" w:rsidTr="005D7705">
        <w:trPr>
          <w:cantSplit/>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5D7705" w:rsidTr="005D7705">
        <w:trPr>
          <w:cantSplit/>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5D7705" w:rsidTr="005D7705">
        <w:trPr>
          <w:cantSplit/>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5D7705" w:rsidTr="005D7705">
        <w:trPr>
          <w:cantSplit/>
          <w:tblHeader/>
        </w:trPr>
        <w:tc>
          <w:tcPr>
            <w:tcW w:w="8885" w:type="dxa"/>
            <w:gridSpan w:val="12"/>
            <w:vAlign w:val="center"/>
          </w:tcPr>
          <w:p w:rsidR="005D7705" w:rsidRDefault="005D7705" w:rsidP="005D770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5D7705" w:rsidTr="005D7705">
        <w:trPr>
          <w:cantSplit/>
          <w:tblHeader/>
        </w:trPr>
        <w:tc>
          <w:tcPr>
            <w:tcW w:w="946" w:type="dxa"/>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62" w:type="dxa"/>
            <w:gridSpan w:val="9"/>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77" w:type="dxa"/>
            <w:gridSpan w:val="2"/>
          </w:tcPr>
          <w:p w:rsidR="005D7705" w:rsidRDefault="005D7705" w:rsidP="005D770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5D7705" w:rsidTr="005D7705">
        <w:trPr>
          <w:cantSplit/>
          <w:trHeight w:val="416"/>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62"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Company law </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rHeight w:val="899"/>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62"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Formation of Company</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rHeight w:val="854"/>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62"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rHeight w:val="629"/>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62"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Administration</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rHeight w:val="11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62" w:type="dxa"/>
            <w:gridSpan w:val="9"/>
          </w:tcPr>
          <w:p w:rsidR="005D7705" w:rsidRDefault="005D7705" w:rsidP="005D7705">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Winding up </w:t>
            </w:r>
          </w:p>
          <w:p w:rsidR="005D7705" w:rsidRDefault="005D7705" w:rsidP="005D770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5D7705" w:rsidTr="005D7705">
        <w:trPr>
          <w:cantSplit/>
          <w:tblHeader/>
        </w:trPr>
        <w:tc>
          <w:tcPr>
            <w:tcW w:w="946" w:type="dxa"/>
          </w:tcPr>
          <w:p w:rsidR="005D7705" w:rsidRDefault="005D7705" w:rsidP="005D7705">
            <w:pPr>
              <w:pStyle w:val="Normal1"/>
              <w:jc w:val="center"/>
              <w:rPr>
                <w:rFonts w:ascii="Times New Roman" w:eastAsia="Times New Roman" w:hAnsi="Times New Roman" w:cs="Times New Roman"/>
                <w:sz w:val="24"/>
                <w:szCs w:val="24"/>
              </w:rPr>
            </w:pPr>
          </w:p>
        </w:tc>
        <w:tc>
          <w:tcPr>
            <w:tcW w:w="6462" w:type="dxa"/>
            <w:gridSpan w:val="9"/>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77" w:type="dxa"/>
            <w:gridSpan w:val="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5D7705" w:rsidTr="005D7705">
        <w:trPr>
          <w:cantSplit/>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5D7705" w:rsidTr="005D7705">
        <w:trPr>
          <w:cantSplit/>
          <w:trHeight w:val="512"/>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5D7705" w:rsidTr="005D7705">
        <w:trPr>
          <w:cantSplit/>
          <w:trHeight w:val="440"/>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5D7705" w:rsidTr="005D7705">
        <w:trPr>
          <w:cantSplit/>
          <w:trHeight w:val="440"/>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5D7705" w:rsidTr="005D7705">
        <w:trPr>
          <w:cantSplit/>
          <w:trHeight w:val="359"/>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5D7705" w:rsidTr="005D7705">
        <w:trPr>
          <w:cantSplit/>
          <w:trHeight w:val="431"/>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5D7705" w:rsidRDefault="005D7705" w:rsidP="005D7705">
            <w:pPr>
              <w:pStyle w:val="Normal1"/>
              <w:widowControl w:val="0"/>
              <w:tabs>
                <w:tab w:val="left" w:pos="880"/>
                <w:tab w:val="left" w:pos="881"/>
              </w:tabs>
              <w:spacing w:line="27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5D7705" w:rsidRDefault="005D7705" w:rsidP="005D7705">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5D7705" w:rsidTr="005D7705">
        <w:trPr>
          <w:cantSplit/>
          <w:trHeight w:val="431"/>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5D7705" w:rsidRDefault="005D7705" w:rsidP="005D7705">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5D7705" w:rsidRDefault="005D7705" w:rsidP="005D7705">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5D7705" w:rsidRDefault="005D7705" w:rsidP="005D7705">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NiraliPrakashan Publication, Pune</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5D7705" w:rsidTr="005D7705">
        <w:trPr>
          <w:cantSplit/>
          <w:trHeight w:val="431"/>
          <w:tblHeader/>
        </w:trPr>
        <w:tc>
          <w:tcPr>
            <w:tcW w:w="8885" w:type="dxa"/>
            <w:gridSpan w:val="12"/>
            <w:vAlign w:val="center"/>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5D7705" w:rsidTr="005D7705">
        <w:trPr>
          <w:cantSplit/>
          <w:trHeight w:val="431"/>
          <w:tblHeader/>
        </w:trPr>
        <w:tc>
          <w:tcPr>
            <w:tcW w:w="8885" w:type="dxa"/>
            <w:gridSpan w:val="12"/>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tcPr>
          <w:p w:rsidR="005D7705" w:rsidRDefault="00812137" w:rsidP="005D7705">
            <w:pPr>
              <w:pStyle w:val="Normal1"/>
              <w:rPr>
                <w:rFonts w:ascii="Times New Roman" w:eastAsia="Times New Roman" w:hAnsi="Times New Roman" w:cs="Times New Roman"/>
                <w:sz w:val="24"/>
                <w:szCs w:val="24"/>
              </w:rPr>
            </w:pPr>
            <w:hyperlink r:id="rId53">
              <w:r w:rsidR="005D7705">
                <w:rPr>
                  <w:rFonts w:ascii="Times New Roman" w:eastAsia="Times New Roman" w:hAnsi="Times New Roman" w:cs="Times New Roman"/>
                  <w:color w:val="000000"/>
                  <w:sz w:val="24"/>
                  <w:szCs w:val="24"/>
                </w:rPr>
                <w:t>https://www.mca.gov.in/content/mca/global/en/acts-rules/companies-act/companies-act-2013.html</w:t>
              </w:r>
            </w:hyperlink>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tcPr>
          <w:p w:rsidR="005D7705" w:rsidRDefault="00812137" w:rsidP="005D7705">
            <w:pPr>
              <w:pStyle w:val="Normal1"/>
              <w:rPr>
                <w:rFonts w:ascii="Times New Roman" w:eastAsia="Times New Roman" w:hAnsi="Times New Roman" w:cs="Times New Roman"/>
                <w:sz w:val="24"/>
                <w:szCs w:val="24"/>
              </w:rPr>
            </w:pPr>
            <w:hyperlink r:id="rId54">
              <w:r w:rsidR="005D7705">
                <w:rPr>
                  <w:rFonts w:ascii="Times New Roman" w:eastAsia="Times New Roman" w:hAnsi="Times New Roman" w:cs="Times New Roman"/>
                  <w:color w:val="000000"/>
                  <w:sz w:val="24"/>
                  <w:szCs w:val="24"/>
                </w:rPr>
                <w:t>https://vakilsearch.com/blog/explain-procedure-formation-company/</w:t>
              </w:r>
            </w:hyperlink>
          </w:p>
        </w:tc>
      </w:tr>
      <w:tr w:rsidR="005D7705" w:rsidTr="005D7705">
        <w:trPr>
          <w:cantSplit/>
          <w:trHeight w:val="431"/>
          <w:tblHeader/>
        </w:trPr>
        <w:tc>
          <w:tcPr>
            <w:tcW w:w="946"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tcPr>
          <w:p w:rsidR="005D7705" w:rsidRDefault="00812137" w:rsidP="005D7705">
            <w:pPr>
              <w:pStyle w:val="Normal1"/>
              <w:rPr>
                <w:rFonts w:ascii="Times New Roman" w:eastAsia="Times New Roman" w:hAnsi="Times New Roman" w:cs="Times New Roman"/>
                <w:sz w:val="24"/>
                <w:szCs w:val="24"/>
              </w:rPr>
            </w:pPr>
            <w:hyperlink r:id="rId55">
              <w:r w:rsidR="005D7705">
                <w:rPr>
                  <w:rFonts w:ascii="Times New Roman" w:eastAsia="Times New Roman" w:hAnsi="Times New Roman" w:cs="Times New Roman"/>
                  <w:color w:val="000000"/>
                  <w:sz w:val="24"/>
                  <w:szCs w:val="24"/>
                </w:rPr>
                <w:t>https://www.investopedia.com/terms/w/windingup.asp</w:t>
              </w:r>
            </w:hyperlink>
          </w:p>
        </w:tc>
      </w:tr>
    </w:tbl>
    <w:p w:rsidR="005D7705" w:rsidRDefault="005D7705" w:rsidP="005D7705">
      <w:pPr>
        <w:pStyle w:val="Normal1"/>
        <w:rPr>
          <w:rFonts w:ascii="Times New Roman" w:eastAsia="Times New Roman" w:hAnsi="Times New Roman" w:cs="Times New Roman"/>
          <w:b/>
          <w:sz w:val="24"/>
          <w:szCs w:val="24"/>
        </w:rPr>
      </w:pPr>
    </w:p>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sz w:val="24"/>
                <w:szCs w:val="24"/>
              </w:rPr>
            </w:pP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649"/>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33"/>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7705" w:rsidTr="005D7705">
        <w:trPr>
          <w:cantSplit/>
          <w:trHeight w:val="518"/>
          <w:tblHeader/>
          <w:jc w:val="center"/>
        </w:trPr>
        <w:tc>
          <w:tcPr>
            <w:tcW w:w="1417" w:type="dxa"/>
            <w:vAlign w:val="center"/>
          </w:tcPr>
          <w:p w:rsidR="005D7705" w:rsidRDefault="005D7705" w:rsidP="005D770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D7705" w:rsidRDefault="005D7705" w:rsidP="005D770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7705" w:rsidRDefault="005D7705" w:rsidP="005D770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5D7705" w:rsidRDefault="005D7705" w:rsidP="005D770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5D7705" w:rsidRDefault="005D7705" w:rsidP="005D7705">
      <w:pPr>
        <w:pStyle w:val="Normal1"/>
        <w:rPr>
          <w:rFonts w:ascii="Times New Roman" w:eastAsia="Times New Roman" w:hAnsi="Times New Roman" w:cs="Times New Roman"/>
          <w:b/>
          <w:sz w:val="24"/>
          <w:szCs w:val="24"/>
          <w:u w:val="single"/>
        </w:rPr>
      </w:pPr>
    </w:p>
    <w:p w:rsidR="00F5654D" w:rsidRPr="005D7705" w:rsidRDefault="00F5654D" w:rsidP="005D7705">
      <w:pPr>
        <w:widowControl w:val="0"/>
        <w:autoSpaceDE w:val="0"/>
        <w:autoSpaceDN w:val="0"/>
        <w:spacing w:before="45" w:after="0" w:line="413" w:lineRule="auto"/>
        <w:ind w:firstLine="461"/>
        <w:jc w:val="center"/>
        <w:rPr>
          <w:rFonts w:ascii="Times New Roman" w:eastAsia="Times New Roman" w:hAnsi="Times New Roman" w:cs="Times New Roman"/>
          <w:sz w:val="24"/>
          <w:szCs w:val="24"/>
        </w:rPr>
      </w:pPr>
    </w:p>
    <w:p w:rsidR="00DB698F" w:rsidRDefault="00DB698F" w:rsidP="00D034F7"/>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IV</w:t>
      </w:r>
    </w:p>
    <w:p w:rsidR="00B13282" w:rsidRPr="00B13282" w:rsidRDefault="00EB5E19" w:rsidP="00B13282">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sz w:val="24"/>
          <w:szCs w:val="24"/>
          <w:u w:val="single"/>
        </w:rPr>
        <w:t xml:space="preserve">Elective IV </w:t>
      </w:r>
      <w:r w:rsidR="00B13282">
        <w:rPr>
          <w:rFonts w:ascii="Times New Roman" w:eastAsia="Times New Roman" w:hAnsi="Times New Roman" w:cs="Times New Roman"/>
          <w:b/>
          <w:smallCaps/>
          <w:sz w:val="24"/>
          <w:szCs w:val="24"/>
          <w:u w:val="single"/>
        </w:rPr>
        <w:t>–</w:t>
      </w:r>
      <w:r w:rsidR="00B13282" w:rsidRPr="00B13282">
        <w:rPr>
          <w:rFonts w:ascii="Times New Roman" w:eastAsia="Times New Roman" w:hAnsi="Times New Roman" w:cs="Times New Roman"/>
          <w:b/>
          <w:color w:val="000000"/>
          <w:sz w:val="28"/>
          <w:szCs w:val="28"/>
        </w:rPr>
        <w:t>Operation Research</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4"/>
        <w:gridCol w:w="454"/>
        <w:gridCol w:w="505"/>
        <w:gridCol w:w="508"/>
        <w:gridCol w:w="506"/>
        <w:gridCol w:w="505"/>
        <w:gridCol w:w="1224"/>
        <w:gridCol w:w="1072"/>
        <w:gridCol w:w="844"/>
        <w:gridCol w:w="532"/>
        <w:gridCol w:w="578"/>
        <w:gridCol w:w="763"/>
      </w:tblGrid>
      <w:tr w:rsidR="00B13282" w:rsidRPr="00B13282" w:rsidTr="00AE7E24">
        <w:trPr>
          <w:cantSplit/>
          <w:trHeight w:val="706"/>
          <w:tblHeader/>
        </w:trPr>
        <w:tc>
          <w:tcPr>
            <w:tcW w:w="1848" w:type="dxa"/>
            <w:gridSpan w:val="2"/>
            <w:vMerge w:val="restart"/>
            <w:vAlign w:val="center"/>
          </w:tcPr>
          <w:p w:rsidR="00B13282" w:rsidRPr="00B13282" w:rsidRDefault="00B13282" w:rsidP="00B13282">
            <w:pPr>
              <w:shd w:val="clear" w:color="auto" w:fill="FFFFFF"/>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Subject Code</w:t>
            </w:r>
          </w:p>
        </w:tc>
        <w:tc>
          <w:tcPr>
            <w:tcW w:w="505" w:type="dxa"/>
            <w:vMerge w:val="restart"/>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L</w:t>
            </w:r>
          </w:p>
        </w:tc>
        <w:tc>
          <w:tcPr>
            <w:tcW w:w="508" w:type="dxa"/>
            <w:vMerge w:val="restart"/>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T</w:t>
            </w:r>
          </w:p>
        </w:tc>
        <w:tc>
          <w:tcPr>
            <w:tcW w:w="506" w:type="dxa"/>
            <w:vMerge w:val="restart"/>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w:t>
            </w:r>
          </w:p>
        </w:tc>
        <w:tc>
          <w:tcPr>
            <w:tcW w:w="505" w:type="dxa"/>
            <w:vMerge w:val="restart"/>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S</w:t>
            </w:r>
          </w:p>
        </w:tc>
        <w:tc>
          <w:tcPr>
            <w:tcW w:w="1224" w:type="dxa"/>
            <w:vMerge w:val="restart"/>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Credits</w:t>
            </w:r>
          </w:p>
        </w:tc>
        <w:tc>
          <w:tcPr>
            <w:tcW w:w="1072" w:type="dxa"/>
            <w:vMerge w:val="restart"/>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Inst. Hours</w:t>
            </w:r>
          </w:p>
        </w:tc>
        <w:tc>
          <w:tcPr>
            <w:tcW w:w="2717" w:type="dxa"/>
            <w:gridSpan w:val="4"/>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Marks</w:t>
            </w:r>
          </w:p>
        </w:tc>
      </w:tr>
      <w:tr w:rsidR="00B13282" w:rsidRPr="00B13282" w:rsidTr="00AE7E24">
        <w:trPr>
          <w:cantSplit/>
          <w:trHeight w:val="69"/>
          <w:tblHeader/>
        </w:trPr>
        <w:tc>
          <w:tcPr>
            <w:tcW w:w="1848" w:type="dxa"/>
            <w:gridSpan w:val="2"/>
            <w:vMerge/>
            <w:vAlign w:val="center"/>
          </w:tcPr>
          <w:p w:rsidR="00B13282" w:rsidRPr="00B13282" w:rsidRDefault="00B13282" w:rsidP="00B1328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5" w:type="dxa"/>
            <w:vMerge/>
            <w:vAlign w:val="center"/>
          </w:tcPr>
          <w:p w:rsidR="00B13282" w:rsidRPr="00B13282" w:rsidRDefault="00B13282" w:rsidP="00B1328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8" w:type="dxa"/>
            <w:vMerge/>
            <w:vAlign w:val="center"/>
          </w:tcPr>
          <w:p w:rsidR="00B13282" w:rsidRPr="00B13282" w:rsidRDefault="00B13282" w:rsidP="00B1328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6" w:type="dxa"/>
            <w:vMerge/>
            <w:vAlign w:val="center"/>
          </w:tcPr>
          <w:p w:rsidR="00B13282" w:rsidRPr="00B13282" w:rsidRDefault="00B13282" w:rsidP="00B1328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5" w:type="dxa"/>
            <w:vMerge/>
            <w:vAlign w:val="center"/>
          </w:tcPr>
          <w:p w:rsidR="00B13282" w:rsidRPr="00B13282" w:rsidRDefault="00B13282" w:rsidP="00B1328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224" w:type="dxa"/>
            <w:vMerge/>
            <w:vAlign w:val="center"/>
          </w:tcPr>
          <w:p w:rsidR="00B13282" w:rsidRPr="00B13282" w:rsidRDefault="00B13282" w:rsidP="00B1328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072" w:type="dxa"/>
            <w:vMerge/>
            <w:vAlign w:val="center"/>
          </w:tcPr>
          <w:p w:rsidR="00B13282" w:rsidRPr="00B13282" w:rsidRDefault="00B13282" w:rsidP="00B1328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4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CIA</w:t>
            </w:r>
          </w:p>
        </w:tc>
        <w:tc>
          <w:tcPr>
            <w:tcW w:w="1110"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External</w:t>
            </w:r>
          </w:p>
        </w:tc>
        <w:tc>
          <w:tcPr>
            <w:tcW w:w="763"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Total</w:t>
            </w:r>
          </w:p>
        </w:tc>
      </w:tr>
      <w:tr w:rsidR="00B13282" w:rsidRPr="00B13282" w:rsidTr="00AE7E24">
        <w:trPr>
          <w:cantSplit/>
          <w:trHeight w:val="850"/>
          <w:tblHeader/>
        </w:trPr>
        <w:tc>
          <w:tcPr>
            <w:tcW w:w="1848"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508"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p>
        </w:tc>
        <w:tc>
          <w:tcPr>
            <w:tcW w:w="506"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p>
        </w:tc>
        <w:tc>
          <w:tcPr>
            <w:tcW w:w="1224"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1072"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844"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25</w:t>
            </w:r>
          </w:p>
        </w:tc>
        <w:tc>
          <w:tcPr>
            <w:tcW w:w="1110"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75</w:t>
            </w:r>
          </w:p>
        </w:tc>
        <w:tc>
          <w:tcPr>
            <w:tcW w:w="763"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100</w:t>
            </w:r>
          </w:p>
        </w:tc>
      </w:tr>
      <w:tr w:rsidR="00B13282" w:rsidRPr="00B13282" w:rsidTr="00AE7E24">
        <w:trPr>
          <w:cantSplit/>
          <w:trHeight w:val="431"/>
          <w:tblHeader/>
        </w:trPr>
        <w:tc>
          <w:tcPr>
            <w:tcW w:w="8885" w:type="dxa"/>
            <w:gridSpan w:val="12"/>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Learning Objectives</w:t>
            </w:r>
          </w:p>
        </w:tc>
      </w:tr>
      <w:tr w:rsidR="00B13282" w:rsidRPr="00B13282" w:rsidTr="00AE7E24">
        <w:trPr>
          <w:cantSplit/>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LO1</w:t>
            </w:r>
          </w:p>
        </w:tc>
        <w:tc>
          <w:tcPr>
            <w:tcW w:w="7491" w:type="dxa"/>
            <w:gridSpan w:val="11"/>
          </w:tcPr>
          <w:p w:rsidR="00B13282" w:rsidRPr="00B13282" w:rsidRDefault="00B13282" w:rsidP="00B13282">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To introduce the students to operations research and linear programming.</w:t>
            </w:r>
          </w:p>
        </w:tc>
      </w:tr>
      <w:tr w:rsidR="00B13282" w:rsidRPr="00B13282" w:rsidTr="00AE7E24">
        <w:trPr>
          <w:cantSplit/>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LO2</w:t>
            </w:r>
          </w:p>
        </w:tc>
        <w:tc>
          <w:tcPr>
            <w:tcW w:w="7491" w:type="dxa"/>
            <w:gridSpan w:val="11"/>
          </w:tcPr>
          <w:p w:rsidR="00B13282" w:rsidRPr="00B13282" w:rsidRDefault="00B13282" w:rsidP="00B13282">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To impart knowledge about transportation and assignment problems.</w:t>
            </w:r>
          </w:p>
        </w:tc>
      </w:tr>
      <w:tr w:rsidR="00B13282" w:rsidRPr="00B13282" w:rsidTr="00AE7E24">
        <w:trPr>
          <w:cantSplit/>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LO3</w:t>
            </w:r>
          </w:p>
        </w:tc>
        <w:tc>
          <w:tcPr>
            <w:tcW w:w="7491" w:type="dxa"/>
            <w:gridSpan w:val="11"/>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To get acquainted with game theory and simulation.</w:t>
            </w:r>
          </w:p>
        </w:tc>
      </w:tr>
      <w:tr w:rsidR="00B13282" w:rsidRPr="00B13282" w:rsidTr="00AE7E24">
        <w:trPr>
          <w:cantSplit/>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LO4</w:t>
            </w:r>
          </w:p>
        </w:tc>
        <w:tc>
          <w:tcPr>
            <w:tcW w:w="7491" w:type="dxa"/>
            <w:gridSpan w:val="11"/>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To develop abilities to analyse and manage inventories using various methods.</w:t>
            </w:r>
          </w:p>
        </w:tc>
      </w:tr>
      <w:tr w:rsidR="00B13282" w:rsidRPr="00B13282" w:rsidTr="00AE7E24">
        <w:trPr>
          <w:cantSplit/>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LO5</w:t>
            </w:r>
          </w:p>
        </w:tc>
        <w:tc>
          <w:tcPr>
            <w:tcW w:w="7491" w:type="dxa"/>
            <w:gridSpan w:val="11"/>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To acquire knowledge on network analysis.</w:t>
            </w:r>
          </w:p>
        </w:tc>
      </w:tr>
      <w:tr w:rsidR="00B13282" w:rsidRPr="00B13282" w:rsidTr="00AE7E24">
        <w:trPr>
          <w:cantSplit/>
          <w:tblHeader/>
        </w:trPr>
        <w:tc>
          <w:tcPr>
            <w:tcW w:w="8885" w:type="dxa"/>
            <w:gridSpan w:val="12"/>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b/>
                <w:color w:val="000000"/>
                <w:sz w:val="24"/>
                <w:szCs w:val="24"/>
              </w:rPr>
              <w:t>Prerequisite: Should have studied Statistics in 1</w:t>
            </w:r>
            <w:r w:rsidRPr="00B13282">
              <w:rPr>
                <w:rFonts w:ascii="Times New Roman" w:eastAsia="Times New Roman" w:hAnsi="Times New Roman" w:cs="Times New Roman"/>
                <w:b/>
                <w:color w:val="000000"/>
                <w:sz w:val="24"/>
                <w:szCs w:val="24"/>
                <w:vertAlign w:val="superscript"/>
              </w:rPr>
              <w:t>st</w:t>
            </w:r>
            <w:r w:rsidRPr="00B13282">
              <w:rPr>
                <w:rFonts w:ascii="Times New Roman" w:eastAsia="Times New Roman" w:hAnsi="Times New Roman" w:cs="Times New Roman"/>
                <w:b/>
                <w:color w:val="000000"/>
                <w:sz w:val="24"/>
                <w:szCs w:val="24"/>
              </w:rPr>
              <w:t xml:space="preserve"> year B.Com.</w:t>
            </w:r>
          </w:p>
        </w:tc>
      </w:tr>
      <w:tr w:rsidR="00B13282" w:rsidRPr="00B13282" w:rsidTr="00AE7E24">
        <w:trPr>
          <w:cantSplit/>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UNIT</w:t>
            </w:r>
          </w:p>
        </w:tc>
        <w:tc>
          <w:tcPr>
            <w:tcW w:w="6150" w:type="dxa"/>
            <w:gridSpan w:val="9"/>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Contents</w:t>
            </w:r>
          </w:p>
        </w:tc>
        <w:tc>
          <w:tcPr>
            <w:tcW w:w="1341"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No. of Hours</w:t>
            </w:r>
          </w:p>
        </w:tc>
      </w:tr>
      <w:tr w:rsidR="00B13282" w:rsidRPr="00B13282" w:rsidTr="00AE7E24">
        <w:trPr>
          <w:cantSplit/>
          <w:trHeight w:val="64"/>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lastRenderedPageBreak/>
              <w:t>I</w:t>
            </w:r>
          </w:p>
        </w:tc>
        <w:tc>
          <w:tcPr>
            <w:tcW w:w="6150" w:type="dxa"/>
            <w:gridSpan w:val="9"/>
          </w:tcPr>
          <w:p w:rsidR="00B13282" w:rsidRPr="00B13282" w:rsidRDefault="00B13282" w:rsidP="00B13282">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b/>
                <w:color w:val="000000"/>
                <w:sz w:val="24"/>
                <w:szCs w:val="24"/>
              </w:rPr>
              <w:t xml:space="preserve">Introduction to Operations research and Linear Programming Problem </w:t>
            </w:r>
          </w:p>
          <w:p w:rsidR="00B13282" w:rsidRPr="00B13282" w:rsidRDefault="00B13282" w:rsidP="00B13282">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341"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9</w:t>
            </w:r>
          </w:p>
        </w:tc>
      </w:tr>
      <w:tr w:rsidR="00B13282" w:rsidRPr="00B13282" w:rsidTr="00AE7E24">
        <w:trPr>
          <w:cantSplit/>
          <w:trHeight w:val="64"/>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II</w:t>
            </w:r>
          </w:p>
        </w:tc>
        <w:tc>
          <w:tcPr>
            <w:tcW w:w="6150" w:type="dxa"/>
            <w:gridSpan w:val="9"/>
          </w:tcPr>
          <w:p w:rsidR="00B13282" w:rsidRPr="00B13282" w:rsidRDefault="00B13282" w:rsidP="00B13282">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b/>
                <w:color w:val="000000"/>
                <w:sz w:val="24"/>
                <w:szCs w:val="24"/>
              </w:rPr>
              <w:t xml:space="preserve">Transportation and Assignment problem </w:t>
            </w:r>
          </w:p>
          <w:p w:rsidR="00B13282" w:rsidRPr="00B13282" w:rsidRDefault="00B13282" w:rsidP="00B13282">
            <w:pP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 xml:space="preserve">Transportation Problem – methods - North West corner method - Least cost method - Vogel’s approximation method - Moving towards optimality - Stepping stone &amp; MODI methods - Assignment problem </w:t>
            </w:r>
          </w:p>
        </w:tc>
        <w:tc>
          <w:tcPr>
            <w:tcW w:w="1341"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9</w:t>
            </w:r>
          </w:p>
        </w:tc>
      </w:tr>
      <w:tr w:rsidR="00B13282" w:rsidRPr="00B13282" w:rsidTr="00AE7E24">
        <w:trPr>
          <w:cantSplit/>
          <w:trHeight w:val="206"/>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III</w:t>
            </w:r>
          </w:p>
        </w:tc>
        <w:tc>
          <w:tcPr>
            <w:tcW w:w="6150" w:type="dxa"/>
            <w:gridSpan w:val="9"/>
          </w:tcPr>
          <w:p w:rsidR="00B13282" w:rsidRPr="00B13282" w:rsidRDefault="00B13282" w:rsidP="00B13282">
            <w:pP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b/>
                <w:color w:val="000000"/>
                <w:sz w:val="24"/>
                <w:szCs w:val="24"/>
              </w:rPr>
              <w:t xml:space="preserve">Game Theory and Simulation </w:t>
            </w:r>
          </w:p>
          <w:p w:rsidR="00B13282" w:rsidRPr="00B13282" w:rsidRDefault="00B13282" w:rsidP="00B13282">
            <w:pP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 xml:space="preserve">Game Theory- different strategies followed by the players in a game - Optimal strategies of a game using maxi-min criterion - Dominance property - Graphical method - Simulation </w:t>
            </w:r>
          </w:p>
        </w:tc>
        <w:tc>
          <w:tcPr>
            <w:tcW w:w="1341"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9</w:t>
            </w:r>
          </w:p>
        </w:tc>
      </w:tr>
      <w:tr w:rsidR="00B13282" w:rsidRPr="00B13282" w:rsidTr="00AE7E24">
        <w:trPr>
          <w:cantSplit/>
          <w:trHeight w:val="64"/>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IV</w:t>
            </w:r>
          </w:p>
        </w:tc>
        <w:tc>
          <w:tcPr>
            <w:tcW w:w="6150" w:type="dxa"/>
            <w:gridSpan w:val="9"/>
          </w:tcPr>
          <w:p w:rsidR="00B13282" w:rsidRPr="00B13282" w:rsidRDefault="00B13282" w:rsidP="00B13282">
            <w:pPr>
              <w:shd w:val="clear" w:color="auto" w:fill="FFFFFF"/>
              <w:jc w:val="both"/>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 xml:space="preserve">Inventory Management </w:t>
            </w:r>
          </w:p>
          <w:p w:rsidR="00B13282" w:rsidRPr="00B13282" w:rsidRDefault="00B13282" w:rsidP="00B13282">
            <w:pP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341"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9</w:t>
            </w:r>
          </w:p>
        </w:tc>
      </w:tr>
      <w:tr w:rsidR="00B13282" w:rsidRPr="00B13282" w:rsidTr="00AE7E24">
        <w:trPr>
          <w:cantSplit/>
          <w:trHeight w:val="1250"/>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V</w:t>
            </w:r>
          </w:p>
        </w:tc>
        <w:tc>
          <w:tcPr>
            <w:tcW w:w="6150" w:type="dxa"/>
            <w:gridSpan w:val="9"/>
          </w:tcPr>
          <w:p w:rsidR="00B13282" w:rsidRPr="00B13282" w:rsidRDefault="00B13282" w:rsidP="00B13282">
            <w:pPr>
              <w:shd w:val="clear" w:color="auto" w:fill="FFFFFF"/>
              <w:jc w:val="both"/>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 xml:space="preserve">Network Analysis </w:t>
            </w:r>
          </w:p>
          <w:p w:rsidR="00B13282" w:rsidRPr="00B13282" w:rsidRDefault="00B13282" w:rsidP="00B13282">
            <w:pP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Network models- CPM and PERT Determination of Critical Path Method (CPM)- PERT cost- Crashing a project- Scheduling of a project- Application of PERT and CPM.</w:t>
            </w:r>
          </w:p>
        </w:tc>
        <w:tc>
          <w:tcPr>
            <w:tcW w:w="1341" w:type="dxa"/>
            <w:gridSpan w:val="2"/>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9</w:t>
            </w:r>
          </w:p>
        </w:tc>
      </w:tr>
      <w:tr w:rsidR="00B13282" w:rsidRPr="00B13282" w:rsidTr="00AE7E24">
        <w:trPr>
          <w:cantSplit/>
          <w:tblHeader/>
        </w:trPr>
        <w:tc>
          <w:tcPr>
            <w:tcW w:w="1394"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p>
        </w:tc>
        <w:tc>
          <w:tcPr>
            <w:tcW w:w="6150" w:type="dxa"/>
            <w:gridSpan w:val="9"/>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Total</w:t>
            </w:r>
          </w:p>
        </w:tc>
        <w:tc>
          <w:tcPr>
            <w:tcW w:w="1341" w:type="dxa"/>
            <w:gridSpan w:val="2"/>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45</w:t>
            </w:r>
          </w:p>
        </w:tc>
      </w:tr>
      <w:tr w:rsidR="00B13282" w:rsidRPr="00B13282" w:rsidTr="00AE7E24">
        <w:trPr>
          <w:cantSplit/>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w:t>
            </w:r>
          </w:p>
        </w:tc>
        <w:tc>
          <w:tcPr>
            <w:tcW w:w="7491" w:type="dxa"/>
            <w:gridSpan w:val="11"/>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Course Outcomes</w:t>
            </w:r>
          </w:p>
        </w:tc>
      </w:tr>
      <w:tr w:rsidR="00B13282" w:rsidRPr="00B13282" w:rsidTr="00AE7E24">
        <w:trPr>
          <w:cantSplit/>
          <w:trHeight w:val="512"/>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CO1</w:t>
            </w:r>
          </w:p>
        </w:tc>
        <w:tc>
          <w:tcPr>
            <w:tcW w:w="7491" w:type="dxa"/>
            <w:gridSpan w:val="11"/>
          </w:tcPr>
          <w:p w:rsidR="00B13282" w:rsidRPr="00B13282" w:rsidRDefault="00B13282" w:rsidP="00B13282">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Frame a linear programming problem for quantitative decisions in business planning.</w:t>
            </w:r>
          </w:p>
        </w:tc>
      </w:tr>
      <w:tr w:rsidR="00B13282" w:rsidRPr="00B13282" w:rsidTr="00AE7E24">
        <w:trPr>
          <w:cantSplit/>
          <w:trHeight w:val="440"/>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CO2</w:t>
            </w:r>
          </w:p>
        </w:tc>
        <w:tc>
          <w:tcPr>
            <w:tcW w:w="7491" w:type="dxa"/>
            <w:gridSpan w:val="11"/>
          </w:tcPr>
          <w:p w:rsidR="00B13282" w:rsidRPr="00B13282" w:rsidRDefault="00B13282" w:rsidP="00B13282">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Optimise economic factors by applying transportation and assignment problems.</w:t>
            </w:r>
          </w:p>
        </w:tc>
      </w:tr>
      <w:tr w:rsidR="00B13282" w:rsidRPr="00B13282" w:rsidTr="00AE7E24">
        <w:trPr>
          <w:cantSplit/>
          <w:trHeight w:val="440"/>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lastRenderedPageBreak/>
              <w:t>CO3</w:t>
            </w:r>
          </w:p>
        </w:tc>
        <w:tc>
          <w:tcPr>
            <w:tcW w:w="7491" w:type="dxa"/>
            <w:gridSpan w:val="11"/>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Apply the concept of game theory and simulation for optimal decision making.</w:t>
            </w:r>
          </w:p>
        </w:tc>
      </w:tr>
      <w:tr w:rsidR="00B13282" w:rsidRPr="00B13282" w:rsidTr="00AE7E24">
        <w:trPr>
          <w:cantSplit/>
          <w:trHeight w:val="359"/>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CO4</w:t>
            </w:r>
          </w:p>
        </w:tc>
        <w:tc>
          <w:tcPr>
            <w:tcW w:w="7491" w:type="dxa"/>
            <w:gridSpan w:val="11"/>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Analyse and manage inventories to meet the changes in market demand.</w:t>
            </w:r>
          </w:p>
        </w:tc>
      </w:tr>
      <w:tr w:rsidR="00B13282" w:rsidRPr="00B13282" w:rsidTr="00AE7E24">
        <w:trPr>
          <w:cantSplit/>
          <w:trHeight w:val="431"/>
          <w:tblHeader/>
        </w:trPr>
        <w:tc>
          <w:tcPr>
            <w:tcW w:w="1394"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CO5</w:t>
            </w:r>
          </w:p>
        </w:tc>
        <w:tc>
          <w:tcPr>
            <w:tcW w:w="7491" w:type="dxa"/>
            <w:gridSpan w:val="11"/>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Construct networks including PERT, CPM for strategic management of business projects.</w:t>
            </w:r>
          </w:p>
        </w:tc>
      </w:tr>
      <w:tr w:rsidR="00B13282" w:rsidRPr="00B13282" w:rsidTr="00AE7E24">
        <w:trPr>
          <w:cantSplit/>
          <w:trHeight w:val="431"/>
          <w:tblHeader/>
        </w:trPr>
        <w:tc>
          <w:tcPr>
            <w:tcW w:w="8885" w:type="dxa"/>
            <w:gridSpan w:val="12"/>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Textbooks</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C.R.Kothari, “Quantitative Techniques”, Vikas Publications, Noida</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V.K. Kappor, "Operations Research - Problems and Solutions", Sultan Chand &amp; Sons Publisher, New Delhi</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Anand Sharma, Operation Research, Himalaya Publishing House, 2014, Mumbai</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M Sreenivasa Reddy, Operation Research, CENGAGE, New Delhi</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S. Gurusamy, Elements of Operation Research, Vijay Nicole Imprints Private Limited</w:t>
            </w:r>
          </w:p>
        </w:tc>
      </w:tr>
      <w:tr w:rsidR="00B13282" w:rsidRPr="00B13282" w:rsidTr="00AE7E24">
        <w:trPr>
          <w:cantSplit/>
          <w:trHeight w:val="431"/>
          <w:tblHeader/>
        </w:trPr>
        <w:tc>
          <w:tcPr>
            <w:tcW w:w="8885" w:type="dxa"/>
            <w:gridSpan w:val="12"/>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Reference Books</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S Kalavathy, Operations Research,  Vikas Publications, Noida</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S.P. Gupta, “Statistical Methods”, S.Chand&amp; Sons Publisher, New Delhi. 2019</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Sarangi, SK Applied Operations Research and Quantitative Methods, Himalaya Publishing House, 2014, Mumbai</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ND Vohra, Quantitative Techniques in Management, McGraw Hill, 6th Edition, New Delhi 2021</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P.R.Vittal - Operation Research, Margham Publications, Chennai</w:t>
            </w:r>
          </w:p>
        </w:tc>
      </w:tr>
      <w:tr w:rsidR="00B13282" w:rsidRPr="00B13282" w:rsidTr="00AE7E24">
        <w:trPr>
          <w:cantSplit/>
          <w:trHeight w:val="431"/>
          <w:tblHeader/>
        </w:trPr>
        <w:tc>
          <w:tcPr>
            <w:tcW w:w="8885" w:type="dxa"/>
            <w:gridSpan w:val="12"/>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Web Resources</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www.orsi.in</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www.learnaboutor.co.uk</w:t>
            </w:r>
          </w:p>
        </w:tc>
      </w:tr>
      <w:tr w:rsidR="00B13282" w:rsidRPr="00B13282" w:rsidTr="00AE7E24">
        <w:trPr>
          <w:cantSplit/>
          <w:trHeight w:val="431"/>
          <w:tblHeader/>
        </w:trPr>
        <w:tc>
          <w:tcPr>
            <w:tcW w:w="1394" w:type="dxa"/>
            <w:vAlign w:val="center"/>
          </w:tcPr>
          <w:p w:rsidR="00B13282" w:rsidRPr="00B13282" w:rsidRDefault="00B13282" w:rsidP="00B13282">
            <w:pPr>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www.theorsociety.com</w:t>
            </w:r>
          </w:p>
        </w:tc>
      </w:tr>
    </w:tbl>
    <w:p w:rsidR="00B13282" w:rsidRPr="00B13282" w:rsidRDefault="00B13282" w:rsidP="00B13282">
      <w:pPr>
        <w:shd w:val="clear" w:color="auto" w:fill="FFFFFF"/>
        <w:rPr>
          <w:rFonts w:ascii="Times New Roman" w:eastAsia="Times New Roman" w:hAnsi="Times New Roman" w:cs="Times New Roman"/>
          <w:b/>
          <w:color w:val="000000"/>
          <w:sz w:val="24"/>
          <w:szCs w:val="24"/>
        </w:rPr>
      </w:pPr>
    </w:p>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13282" w:rsidRPr="00B13282" w:rsidTr="00AE7E24">
        <w:trPr>
          <w:cantSplit/>
          <w:trHeight w:val="518"/>
          <w:tblHeader/>
          <w:jc w:val="center"/>
        </w:trPr>
        <w:tc>
          <w:tcPr>
            <w:tcW w:w="1417"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PO1</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PO2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PO3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PO4</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PO5</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PO6</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PO7</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PO8</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PSO1</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PSO2</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PSO3</w:t>
            </w:r>
          </w:p>
        </w:tc>
      </w:tr>
      <w:tr w:rsidR="00B13282" w:rsidRPr="00B13282" w:rsidTr="00AE7E24">
        <w:trPr>
          <w:cantSplit/>
          <w:trHeight w:val="518"/>
          <w:tblHeader/>
          <w:jc w:val="center"/>
        </w:trPr>
        <w:tc>
          <w:tcPr>
            <w:tcW w:w="1417"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CO1</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 xml:space="preserve"> 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r>
      <w:tr w:rsidR="00B13282" w:rsidRPr="00B13282" w:rsidTr="00AE7E24">
        <w:trPr>
          <w:cantSplit/>
          <w:trHeight w:val="649"/>
          <w:tblHeader/>
          <w:jc w:val="center"/>
        </w:trPr>
        <w:tc>
          <w:tcPr>
            <w:tcW w:w="1417"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r>
      <w:tr w:rsidR="00B13282" w:rsidRPr="00B13282" w:rsidTr="00AE7E24">
        <w:trPr>
          <w:cantSplit/>
          <w:trHeight w:val="518"/>
          <w:tblHeader/>
          <w:jc w:val="center"/>
        </w:trPr>
        <w:tc>
          <w:tcPr>
            <w:tcW w:w="1417"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r>
      <w:tr w:rsidR="00B13282" w:rsidRPr="00B13282" w:rsidTr="00AE7E24">
        <w:trPr>
          <w:cantSplit/>
          <w:trHeight w:val="533"/>
          <w:tblHeader/>
          <w:jc w:val="center"/>
        </w:trPr>
        <w:tc>
          <w:tcPr>
            <w:tcW w:w="1417"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CO4</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r>
      <w:tr w:rsidR="00B13282" w:rsidRPr="00B13282" w:rsidTr="00AE7E24">
        <w:trPr>
          <w:cantSplit/>
          <w:trHeight w:val="518"/>
          <w:tblHeader/>
          <w:jc w:val="center"/>
        </w:trPr>
        <w:tc>
          <w:tcPr>
            <w:tcW w:w="1417"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CO5</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r>
      <w:tr w:rsidR="00B13282" w:rsidRPr="00B13282" w:rsidTr="00AE7E24">
        <w:trPr>
          <w:cantSplit/>
          <w:trHeight w:val="518"/>
          <w:tblHeader/>
          <w:jc w:val="center"/>
        </w:trPr>
        <w:tc>
          <w:tcPr>
            <w:tcW w:w="1417"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TOTAL</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15</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11</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15</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10</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10</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10</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10</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15</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10</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10</w:t>
            </w:r>
          </w:p>
        </w:tc>
      </w:tr>
      <w:tr w:rsidR="00B13282" w:rsidRPr="00B13282" w:rsidTr="00AE7E24">
        <w:trPr>
          <w:cantSplit/>
          <w:trHeight w:val="518"/>
          <w:tblHeader/>
          <w:jc w:val="center"/>
        </w:trPr>
        <w:tc>
          <w:tcPr>
            <w:tcW w:w="1417" w:type="dxa"/>
            <w:vAlign w:val="center"/>
          </w:tcPr>
          <w:p w:rsidR="00B13282" w:rsidRPr="00B13282" w:rsidRDefault="00B13282" w:rsidP="00B13282">
            <w:pPr>
              <w:shd w:val="clear" w:color="auto" w:fill="FFFFFF"/>
              <w:jc w:val="center"/>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AVERAGE</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2.2</w:t>
            </w:r>
          </w:p>
        </w:tc>
        <w:tc>
          <w:tcPr>
            <w:tcW w:w="670" w:type="dxa"/>
          </w:tcPr>
          <w:p w:rsidR="00B13282" w:rsidRPr="00B13282" w:rsidRDefault="00B13282" w:rsidP="00B13282">
            <w:pPr>
              <w:shd w:val="clear" w:color="auto" w:fill="FFFFFF"/>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2.6</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670"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3</w:t>
            </w:r>
          </w:p>
        </w:tc>
        <w:tc>
          <w:tcPr>
            <w:tcW w:w="803" w:type="dxa"/>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c>
          <w:tcPr>
            <w:tcW w:w="803" w:type="dxa"/>
            <w:vAlign w:val="center"/>
          </w:tcPr>
          <w:p w:rsidR="00B13282" w:rsidRPr="00B13282" w:rsidRDefault="00B13282" w:rsidP="00B13282">
            <w:pPr>
              <w:shd w:val="clear" w:color="auto" w:fill="FFFFFF"/>
              <w:jc w:val="center"/>
              <w:rPr>
                <w:rFonts w:ascii="Times New Roman" w:eastAsia="Times New Roman" w:hAnsi="Times New Roman" w:cs="Times New Roman"/>
                <w:color w:val="000000"/>
                <w:sz w:val="24"/>
                <w:szCs w:val="24"/>
              </w:rPr>
            </w:pPr>
            <w:r w:rsidRPr="00B13282">
              <w:rPr>
                <w:rFonts w:ascii="Times New Roman" w:eastAsia="Times New Roman" w:hAnsi="Times New Roman" w:cs="Times New Roman"/>
                <w:color w:val="000000"/>
                <w:sz w:val="24"/>
                <w:szCs w:val="24"/>
              </w:rPr>
              <w:t>2</w:t>
            </w:r>
          </w:p>
        </w:tc>
      </w:tr>
    </w:tbl>
    <w:p w:rsidR="00B13282" w:rsidRPr="00B13282" w:rsidRDefault="00B13282" w:rsidP="00B13282">
      <w:pPr>
        <w:shd w:val="clear" w:color="auto" w:fill="FFFFFF"/>
        <w:rPr>
          <w:rFonts w:ascii="Times New Roman" w:eastAsia="Times New Roman" w:hAnsi="Times New Roman" w:cs="Times New Roman"/>
          <w:b/>
          <w:color w:val="000000"/>
          <w:sz w:val="24"/>
          <w:szCs w:val="24"/>
        </w:rPr>
      </w:pPr>
      <w:r w:rsidRPr="00B13282">
        <w:rPr>
          <w:rFonts w:ascii="Times New Roman" w:eastAsia="Times New Roman" w:hAnsi="Times New Roman" w:cs="Times New Roman"/>
          <w:b/>
          <w:color w:val="000000"/>
          <w:sz w:val="24"/>
          <w:szCs w:val="24"/>
        </w:rPr>
        <w:t>3-Strong, 2-Medium , 1- Low</w:t>
      </w:r>
    </w:p>
    <w:p w:rsidR="00DB698F" w:rsidRDefault="00DB698F" w:rsidP="00B13282">
      <w:pPr>
        <w:pStyle w:val="Normal1"/>
        <w:jc w:val="center"/>
        <w:rPr>
          <w:rFonts w:ascii="Times New Roman" w:eastAsia="Times New Roman" w:hAnsi="Times New Roman" w:cs="Times New Roman"/>
          <w:b/>
          <w:smallCaps/>
          <w:sz w:val="24"/>
          <w:szCs w:val="24"/>
          <w:u w:val="single"/>
        </w:rPr>
      </w:pPr>
    </w:p>
    <w:p w:rsidR="00B13282" w:rsidRDefault="00B13282" w:rsidP="00B13282">
      <w:pPr>
        <w:pStyle w:val="Normal1"/>
        <w:jc w:val="center"/>
        <w:rPr>
          <w:rFonts w:ascii="Times New Roman" w:eastAsia="Times New Roman" w:hAnsi="Times New Roman" w:cs="Times New Roman"/>
          <w:b/>
          <w:smallCaps/>
          <w:sz w:val="24"/>
          <w:szCs w:val="24"/>
          <w:u w:val="single"/>
        </w:rPr>
      </w:pPr>
    </w:p>
    <w:p w:rsidR="00B13282" w:rsidRPr="00B13282" w:rsidRDefault="00B13282" w:rsidP="00B13282">
      <w:pPr>
        <w:widowControl w:val="0"/>
        <w:spacing w:after="0" w:line="240" w:lineRule="auto"/>
        <w:jc w:val="center"/>
        <w:rPr>
          <w:rFonts w:ascii="Times New Roman" w:eastAsia="Helvetica Neue" w:hAnsi="Times New Roman" w:cs="Times New Roman"/>
          <w:b/>
          <w:bCs/>
          <w:sz w:val="24"/>
          <w:szCs w:val="20"/>
          <w:lang w:val="en-US"/>
        </w:rPr>
      </w:pPr>
    </w:p>
    <w:p w:rsidR="001F5C70" w:rsidRPr="00B13282" w:rsidRDefault="001F5C70" w:rsidP="001F5C70">
      <w:pPr>
        <w:widowControl w:val="0"/>
        <w:spacing w:after="0" w:line="240" w:lineRule="auto"/>
        <w:jc w:val="center"/>
        <w:rPr>
          <w:rFonts w:ascii="Times New Roman" w:eastAsia="Helvetica Neue" w:hAnsi="Times New Roman" w:cs="Times New Roman"/>
          <w:b/>
          <w:bCs/>
          <w:sz w:val="24"/>
          <w:szCs w:val="20"/>
          <w:lang w:val="en-US"/>
        </w:rPr>
      </w:pPr>
    </w:p>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IV</w:t>
      </w:r>
    </w:p>
    <w:p w:rsidR="001F5C70" w:rsidRPr="001F5C70" w:rsidRDefault="001F5C70" w:rsidP="001F5C70">
      <w:pPr>
        <w:jc w:val="center"/>
        <w:rPr>
          <w:rFonts w:ascii="Times New Roman" w:hAnsi="Times New Roman" w:cs="Times New Roman"/>
          <w:sz w:val="24"/>
          <w:szCs w:val="24"/>
        </w:rPr>
      </w:pPr>
      <w:r>
        <w:rPr>
          <w:rFonts w:ascii="Times New Roman" w:eastAsia="Times New Roman" w:hAnsi="Times New Roman" w:cs="Times New Roman"/>
          <w:b/>
          <w:smallCaps/>
          <w:sz w:val="24"/>
          <w:szCs w:val="24"/>
          <w:u w:val="single"/>
        </w:rPr>
        <w:t xml:space="preserve">Elective - IV: </w:t>
      </w:r>
      <w:r w:rsidRPr="001F5C70">
        <w:rPr>
          <w:rFonts w:ascii="Times New Roman" w:hAnsi="Times New Roman" w:cs="Times New Roman"/>
          <w:b/>
          <w:sz w:val="28"/>
          <w:szCs w:val="28"/>
        </w:rPr>
        <w:t>Fundamentals of Investment</w:t>
      </w:r>
    </w:p>
    <w:tbl>
      <w:tblPr>
        <w:tblStyle w:val="TableGrid27"/>
        <w:tblW w:w="5000" w:type="pct"/>
        <w:tblLook w:val="04A0"/>
      </w:tblPr>
      <w:tblGrid>
        <w:gridCol w:w="1151"/>
        <w:gridCol w:w="274"/>
        <w:gridCol w:w="706"/>
        <w:gridCol w:w="549"/>
        <w:gridCol w:w="547"/>
        <w:gridCol w:w="542"/>
        <w:gridCol w:w="1342"/>
        <w:gridCol w:w="1176"/>
        <w:gridCol w:w="952"/>
        <w:gridCol w:w="847"/>
        <w:gridCol w:w="263"/>
        <w:gridCol w:w="997"/>
      </w:tblGrid>
      <w:tr w:rsidR="001F5C70" w:rsidRPr="001F5C70" w:rsidTr="001F5C70">
        <w:trPr>
          <w:cantSplit/>
          <w:trHeight w:val="722"/>
        </w:trPr>
        <w:tc>
          <w:tcPr>
            <w:tcW w:w="789" w:type="pct"/>
            <w:gridSpan w:val="2"/>
            <w:vMerge w:val="restart"/>
            <w:textDirection w:val="btLr"/>
          </w:tcPr>
          <w:p w:rsidR="001F5C70" w:rsidRPr="001F5C70" w:rsidRDefault="001F5C70" w:rsidP="001F5C70">
            <w:pPr>
              <w:ind w:left="113" w:right="113"/>
              <w:rPr>
                <w:rFonts w:ascii="Times New Roman" w:hAnsi="Times New Roman" w:cs="Times New Roman"/>
                <w:b/>
                <w:sz w:val="24"/>
                <w:szCs w:val="24"/>
              </w:rPr>
            </w:pPr>
            <w:r w:rsidRPr="001F5C70">
              <w:rPr>
                <w:rFonts w:ascii="Times New Roman" w:hAnsi="Times New Roman" w:cs="Times New Roman"/>
                <w:b/>
                <w:sz w:val="24"/>
                <w:szCs w:val="24"/>
              </w:rPr>
              <w:t xml:space="preserve">Category </w:t>
            </w:r>
          </w:p>
        </w:tc>
        <w:tc>
          <w:tcPr>
            <w:tcW w:w="391" w:type="pct"/>
            <w:vMerge w:val="restar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L</w:t>
            </w:r>
          </w:p>
        </w:tc>
        <w:tc>
          <w:tcPr>
            <w:tcW w:w="307" w:type="pct"/>
            <w:vMerge w:val="restar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T</w:t>
            </w:r>
          </w:p>
        </w:tc>
        <w:tc>
          <w:tcPr>
            <w:tcW w:w="306" w:type="pct"/>
            <w:vMerge w:val="restar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P</w:t>
            </w:r>
          </w:p>
        </w:tc>
        <w:tc>
          <w:tcPr>
            <w:tcW w:w="303" w:type="pct"/>
            <w:vMerge w:val="restar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S</w:t>
            </w:r>
          </w:p>
        </w:tc>
        <w:tc>
          <w:tcPr>
            <w:tcW w:w="731" w:type="pct"/>
            <w:vMerge w:val="restar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Credits</w:t>
            </w:r>
          </w:p>
        </w:tc>
        <w:tc>
          <w:tcPr>
            <w:tcW w:w="642" w:type="pct"/>
            <w:vMerge w:val="restar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Inst. Hours</w:t>
            </w:r>
          </w:p>
        </w:tc>
        <w:tc>
          <w:tcPr>
            <w:tcW w:w="1531" w:type="pct"/>
            <w:gridSpan w:val="4"/>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Marks</w:t>
            </w:r>
          </w:p>
        </w:tc>
      </w:tr>
      <w:tr w:rsidR="001F5C70" w:rsidRPr="001F5C70" w:rsidTr="001F5C70">
        <w:trPr>
          <w:cantSplit/>
          <w:trHeight w:val="467"/>
        </w:trPr>
        <w:tc>
          <w:tcPr>
            <w:tcW w:w="789" w:type="pct"/>
            <w:gridSpan w:val="2"/>
            <w:vMerge/>
          </w:tcPr>
          <w:p w:rsidR="001F5C70" w:rsidRPr="001F5C70" w:rsidRDefault="001F5C70" w:rsidP="001F5C70">
            <w:pPr>
              <w:rPr>
                <w:rFonts w:ascii="Times New Roman" w:hAnsi="Times New Roman" w:cs="Times New Roman"/>
                <w:b/>
                <w:sz w:val="24"/>
                <w:szCs w:val="24"/>
              </w:rPr>
            </w:pPr>
          </w:p>
        </w:tc>
        <w:tc>
          <w:tcPr>
            <w:tcW w:w="391" w:type="pct"/>
            <w:vMerge/>
          </w:tcPr>
          <w:p w:rsidR="001F5C70" w:rsidRPr="001F5C70" w:rsidRDefault="001F5C70" w:rsidP="001F5C70">
            <w:pPr>
              <w:rPr>
                <w:rFonts w:ascii="Times New Roman" w:hAnsi="Times New Roman" w:cs="Times New Roman"/>
                <w:b/>
                <w:sz w:val="24"/>
                <w:szCs w:val="24"/>
              </w:rPr>
            </w:pPr>
          </w:p>
        </w:tc>
        <w:tc>
          <w:tcPr>
            <w:tcW w:w="307" w:type="pct"/>
            <w:vMerge/>
          </w:tcPr>
          <w:p w:rsidR="001F5C70" w:rsidRPr="001F5C70" w:rsidRDefault="001F5C70" w:rsidP="001F5C70">
            <w:pPr>
              <w:rPr>
                <w:rFonts w:ascii="Times New Roman" w:hAnsi="Times New Roman" w:cs="Times New Roman"/>
                <w:b/>
                <w:sz w:val="24"/>
                <w:szCs w:val="24"/>
              </w:rPr>
            </w:pPr>
          </w:p>
        </w:tc>
        <w:tc>
          <w:tcPr>
            <w:tcW w:w="306" w:type="pct"/>
            <w:vMerge/>
          </w:tcPr>
          <w:p w:rsidR="001F5C70" w:rsidRPr="001F5C70" w:rsidRDefault="001F5C70" w:rsidP="001F5C70">
            <w:pPr>
              <w:rPr>
                <w:rFonts w:ascii="Times New Roman" w:hAnsi="Times New Roman" w:cs="Times New Roman"/>
                <w:b/>
                <w:sz w:val="24"/>
                <w:szCs w:val="24"/>
              </w:rPr>
            </w:pPr>
          </w:p>
        </w:tc>
        <w:tc>
          <w:tcPr>
            <w:tcW w:w="303" w:type="pct"/>
            <w:vMerge/>
          </w:tcPr>
          <w:p w:rsidR="001F5C70" w:rsidRPr="001F5C70" w:rsidRDefault="001F5C70" w:rsidP="001F5C70">
            <w:pPr>
              <w:rPr>
                <w:rFonts w:ascii="Times New Roman" w:hAnsi="Times New Roman" w:cs="Times New Roman"/>
                <w:b/>
                <w:sz w:val="24"/>
                <w:szCs w:val="24"/>
              </w:rPr>
            </w:pPr>
          </w:p>
        </w:tc>
        <w:tc>
          <w:tcPr>
            <w:tcW w:w="731" w:type="pct"/>
            <w:vMerge/>
          </w:tcPr>
          <w:p w:rsidR="001F5C70" w:rsidRPr="001F5C70" w:rsidRDefault="001F5C70" w:rsidP="001F5C70">
            <w:pPr>
              <w:rPr>
                <w:rFonts w:ascii="Times New Roman" w:hAnsi="Times New Roman" w:cs="Times New Roman"/>
                <w:b/>
                <w:sz w:val="24"/>
                <w:szCs w:val="24"/>
              </w:rPr>
            </w:pPr>
          </w:p>
        </w:tc>
        <w:tc>
          <w:tcPr>
            <w:tcW w:w="642" w:type="pct"/>
            <w:vMerge/>
          </w:tcPr>
          <w:p w:rsidR="001F5C70" w:rsidRPr="001F5C70" w:rsidRDefault="001F5C70" w:rsidP="001F5C70">
            <w:pPr>
              <w:rPr>
                <w:rFonts w:ascii="Times New Roman" w:hAnsi="Times New Roman" w:cs="Times New Roman"/>
                <w:b/>
                <w:sz w:val="24"/>
                <w:szCs w:val="24"/>
              </w:rPr>
            </w:pPr>
          </w:p>
        </w:tc>
        <w:tc>
          <w:tcPr>
            <w:tcW w:w="522" w:type="pct"/>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CIA</w:t>
            </w:r>
          </w:p>
        </w:tc>
        <w:tc>
          <w:tcPr>
            <w:tcW w:w="463" w:type="pct"/>
            <w:gridSpan w:val="2"/>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External</w:t>
            </w:r>
          </w:p>
        </w:tc>
        <w:tc>
          <w:tcPr>
            <w:tcW w:w="546" w:type="pct"/>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Total</w:t>
            </w:r>
          </w:p>
        </w:tc>
      </w:tr>
      <w:tr w:rsidR="001F5C70" w:rsidRPr="001F5C70" w:rsidTr="001F5C70">
        <w:trPr>
          <w:trHeight w:val="869"/>
        </w:trPr>
        <w:tc>
          <w:tcPr>
            <w:tcW w:w="789" w:type="pct"/>
            <w:gridSpan w:val="2"/>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b/>
                <w:sz w:val="24"/>
                <w:szCs w:val="24"/>
              </w:rPr>
              <w:t>Elective III</w:t>
            </w:r>
          </w:p>
        </w:tc>
        <w:tc>
          <w:tcPr>
            <w:tcW w:w="391" w:type="pct"/>
          </w:tcPr>
          <w:p w:rsidR="001F5C70" w:rsidRPr="001F5C70" w:rsidRDefault="00B11579" w:rsidP="001F5C70">
            <w:pPr>
              <w:rPr>
                <w:rFonts w:ascii="Times New Roman" w:hAnsi="Times New Roman" w:cs="Times New Roman"/>
                <w:sz w:val="24"/>
                <w:szCs w:val="24"/>
              </w:rPr>
            </w:pPr>
            <w:r>
              <w:rPr>
                <w:rFonts w:ascii="Times New Roman" w:hAnsi="Times New Roman" w:cs="Times New Roman"/>
                <w:sz w:val="24"/>
                <w:szCs w:val="24"/>
              </w:rPr>
              <w:t>3</w:t>
            </w:r>
          </w:p>
        </w:tc>
        <w:tc>
          <w:tcPr>
            <w:tcW w:w="307" w:type="pct"/>
          </w:tcPr>
          <w:p w:rsidR="001F5C70" w:rsidRPr="001F5C70" w:rsidRDefault="001F5C70" w:rsidP="001F5C70">
            <w:pPr>
              <w:rPr>
                <w:rFonts w:ascii="Times New Roman" w:hAnsi="Times New Roman" w:cs="Times New Roman"/>
                <w:sz w:val="24"/>
                <w:szCs w:val="24"/>
              </w:rPr>
            </w:pPr>
          </w:p>
        </w:tc>
        <w:tc>
          <w:tcPr>
            <w:tcW w:w="306" w:type="pct"/>
          </w:tcPr>
          <w:p w:rsidR="001F5C70" w:rsidRPr="001F5C70" w:rsidRDefault="001F5C70" w:rsidP="001F5C70">
            <w:pPr>
              <w:rPr>
                <w:rFonts w:ascii="Times New Roman" w:hAnsi="Times New Roman" w:cs="Times New Roman"/>
                <w:sz w:val="24"/>
                <w:szCs w:val="24"/>
              </w:rPr>
            </w:pPr>
          </w:p>
        </w:tc>
        <w:tc>
          <w:tcPr>
            <w:tcW w:w="303" w:type="pct"/>
          </w:tcPr>
          <w:p w:rsidR="001F5C70" w:rsidRPr="001F5C70" w:rsidRDefault="001F5C70" w:rsidP="001F5C70">
            <w:pPr>
              <w:rPr>
                <w:rFonts w:ascii="Times New Roman" w:hAnsi="Times New Roman" w:cs="Times New Roman"/>
                <w:sz w:val="24"/>
                <w:szCs w:val="24"/>
              </w:rPr>
            </w:pPr>
          </w:p>
        </w:tc>
        <w:tc>
          <w:tcPr>
            <w:tcW w:w="731" w:type="pct"/>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3</w:t>
            </w:r>
          </w:p>
        </w:tc>
        <w:tc>
          <w:tcPr>
            <w:tcW w:w="642" w:type="pct"/>
          </w:tcPr>
          <w:p w:rsidR="001F5C70" w:rsidRPr="001F5C70" w:rsidRDefault="00B11579" w:rsidP="001F5C70">
            <w:pPr>
              <w:rPr>
                <w:rFonts w:ascii="Times New Roman" w:hAnsi="Times New Roman" w:cs="Times New Roman"/>
                <w:sz w:val="24"/>
                <w:szCs w:val="24"/>
              </w:rPr>
            </w:pPr>
            <w:r>
              <w:rPr>
                <w:rFonts w:ascii="Times New Roman" w:hAnsi="Times New Roman" w:cs="Times New Roman"/>
                <w:sz w:val="24"/>
                <w:szCs w:val="24"/>
              </w:rPr>
              <w:t>3</w:t>
            </w:r>
          </w:p>
        </w:tc>
        <w:tc>
          <w:tcPr>
            <w:tcW w:w="522" w:type="pct"/>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25</w:t>
            </w:r>
          </w:p>
        </w:tc>
        <w:tc>
          <w:tcPr>
            <w:tcW w:w="463" w:type="pct"/>
            <w:gridSpan w:val="2"/>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75</w:t>
            </w:r>
          </w:p>
        </w:tc>
        <w:tc>
          <w:tcPr>
            <w:tcW w:w="546" w:type="pct"/>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100</w:t>
            </w:r>
          </w:p>
        </w:tc>
      </w:tr>
      <w:tr w:rsidR="001F5C70" w:rsidRPr="001F5C70" w:rsidTr="001F5C70">
        <w:trPr>
          <w:trHeight w:val="431"/>
        </w:trPr>
        <w:tc>
          <w:tcPr>
            <w:tcW w:w="5000" w:type="pct"/>
            <w:gridSpan w:val="12"/>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 xml:space="preserve">Learning Objectives </w:t>
            </w:r>
          </w:p>
        </w:tc>
      </w:tr>
      <w:tr w:rsidR="001F5C70" w:rsidRPr="001F5C70" w:rsidTr="001F5C70">
        <w:tc>
          <w:tcPr>
            <w:tcW w:w="629" w:type="pc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LO 1</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To introduce the student acquire knowledge about investment environment process</w:t>
            </w:r>
          </w:p>
        </w:tc>
      </w:tr>
      <w:tr w:rsidR="001F5C70" w:rsidRPr="001F5C70" w:rsidTr="001F5C70">
        <w:tc>
          <w:tcPr>
            <w:tcW w:w="629" w:type="pc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LO 2</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To make impact experience on fixed income securities</w:t>
            </w:r>
          </w:p>
        </w:tc>
      </w:tr>
      <w:tr w:rsidR="001F5C70" w:rsidRPr="001F5C70" w:rsidTr="001F5C70">
        <w:tc>
          <w:tcPr>
            <w:tcW w:w="629" w:type="pct"/>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b/>
                <w:sz w:val="24"/>
                <w:szCs w:val="24"/>
              </w:rPr>
              <w:t>LO 3</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To understand the approaches of equity analysis</w:t>
            </w:r>
          </w:p>
        </w:tc>
      </w:tr>
      <w:tr w:rsidR="001F5C70" w:rsidRPr="001F5C70" w:rsidTr="001F5C70">
        <w:tc>
          <w:tcPr>
            <w:tcW w:w="629" w:type="pct"/>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b/>
                <w:sz w:val="24"/>
                <w:szCs w:val="24"/>
              </w:rPr>
              <w:t xml:space="preserve">LO 4  </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To get acquainted with Portfolio Analysis and Financial Derivatives</w:t>
            </w:r>
          </w:p>
        </w:tc>
      </w:tr>
      <w:tr w:rsidR="001F5C70" w:rsidRPr="001F5C70" w:rsidTr="001F5C70">
        <w:tc>
          <w:tcPr>
            <w:tcW w:w="629" w:type="pct"/>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b/>
                <w:sz w:val="24"/>
                <w:szCs w:val="24"/>
              </w:rPr>
              <w:t>LO 5</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 xml:space="preserve">To acquire the knowledge of Investor Protection </w:t>
            </w:r>
          </w:p>
        </w:tc>
      </w:tr>
      <w:tr w:rsidR="001F5C70" w:rsidRPr="001F5C70" w:rsidTr="001F5C70">
        <w:tc>
          <w:tcPr>
            <w:tcW w:w="629" w:type="pct"/>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UNIT</w:t>
            </w:r>
          </w:p>
        </w:tc>
        <w:tc>
          <w:tcPr>
            <w:tcW w:w="3715" w:type="pct"/>
            <w:gridSpan w:val="9"/>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Contents</w:t>
            </w:r>
          </w:p>
        </w:tc>
        <w:tc>
          <w:tcPr>
            <w:tcW w:w="656" w:type="pct"/>
            <w:gridSpan w:val="2"/>
          </w:tcPr>
          <w:p w:rsidR="001F5C70" w:rsidRPr="001F5C70" w:rsidRDefault="001F5C70" w:rsidP="001F5C70">
            <w:pPr>
              <w:rPr>
                <w:rFonts w:ascii="Times New Roman" w:hAnsi="Times New Roman" w:cs="Times New Roman"/>
                <w:b/>
                <w:sz w:val="24"/>
                <w:szCs w:val="24"/>
              </w:rPr>
            </w:pPr>
            <w:r w:rsidRPr="001F5C70">
              <w:rPr>
                <w:rFonts w:ascii="Times New Roman" w:hAnsi="Times New Roman" w:cs="Times New Roman"/>
                <w:b/>
                <w:sz w:val="24"/>
                <w:szCs w:val="24"/>
              </w:rPr>
              <w:t>No. of Hours</w:t>
            </w:r>
          </w:p>
        </w:tc>
      </w:tr>
      <w:tr w:rsidR="001F5C70" w:rsidRPr="001F5C70" w:rsidTr="001F5C70">
        <w:trPr>
          <w:trHeight w:val="917"/>
        </w:trPr>
        <w:tc>
          <w:tcPr>
            <w:tcW w:w="629" w:type="pct"/>
            <w:vAlign w:val="center"/>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I</w:t>
            </w:r>
          </w:p>
        </w:tc>
        <w:tc>
          <w:tcPr>
            <w:tcW w:w="3715" w:type="pct"/>
            <w:gridSpan w:val="9"/>
          </w:tcPr>
          <w:p w:rsidR="001F5C70" w:rsidRPr="001F5C70" w:rsidRDefault="001F5C70" w:rsidP="001F5C70">
            <w:pPr>
              <w:rPr>
                <w:rFonts w:ascii="Times New Roman" w:eastAsia="Arial" w:hAnsi="Times New Roman" w:cs="Times New Roman"/>
                <w:b/>
                <w:bCs/>
                <w:sz w:val="24"/>
                <w:szCs w:val="24"/>
              </w:rPr>
            </w:pPr>
            <w:r w:rsidRPr="001F5C70">
              <w:rPr>
                <w:rFonts w:ascii="Times New Roman" w:eastAsia="Arial" w:hAnsi="Times New Roman" w:cs="Times New Roman"/>
                <w:b/>
                <w:bCs/>
                <w:sz w:val="24"/>
                <w:szCs w:val="24"/>
              </w:rPr>
              <w:t xml:space="preserve">The Investment Environment </w:t>
            </w:r>
          </w:p>
          <w:p w:rsidR="001F5C70" w:rsidRPr="001F5C70" w:rsidRDefault="001F5C70" w:rsidP="001F5C70">
            <w:pPr>
              <w:rPr>
                <w:rFonts w:ascii="Times New Roman" w:eastAsia="Arial" w:hAnsi="Times New Roman" w:cs="Times New Roman"/>
                <w:sz w:val="24"/>
                <w:szCs w:val="24"/>
              </w:rPr>
            </w:pPr>
            <w:r w:rsidRPr="001F5C70">
              <w:rPr>
                <w:rFonts w:ascii="Times New Roman" w:eastAsia="Arial" w:hAnsi="Times New Roman" w:cs="Times New Roman"/>
                <w:sz w:val="24"/>
                <w:szCs w:val="24"/>
              </w:rPr>
              <w:t xml:space="preserve">Theinvestment decision process, Types of Investments – Commodities, Real Estate and Financial Assets, the Indian securities market, the market participants and trading of securities, security market </w:t>
            </w:r>
          </w:p>
          <w:p w:rsidR="001F5C70" w:rsidRPr="001F5C70" w:rsidRDefault="001F5C70" w:rsidP="001F5C70">
            <w:pPr>
              <w:rPr>
                <w:rFonts w:ascii="Times New Roman" w:eastAsia="Arial" w:hAnsi="Times New Roman" w:cs="Times New Roman"/>
                <w:sz w:val="24"/>
                <w:szCs w:val="24"/>
              </w:rPr>
            </w:pPr>
            <w:r w:rsidRPr="001F5C70">
              <w:rPr>
                <w:rFonts w:ascii="Times New Roman" w:eastAsia="Arial" w:hAnsi="Times New Roman" w:cs="Times New Roman"/>
                <w:sz w:val="24"/>
                <w:szCs w:val="24"/>
              </w:rPr>
              <w:t>indices, sources of financial information, Concept of return and risk, Impact of Taxes and Inflation on return.</w:t>
            </w:r>
          </w:p>
        </w:tc>
        <w:tc>
          <w:tcPr>
            <w:tcW w:w="656" w:type="pct"/>
            <w:gridSpan w:val="2"/>
            <w:vAlign w:val="center"/>
          </w:tcPr>
          <w:p w:rsidR="001F5C70" w:rsidRPr="001F5C70" w:rsidRDefault="00B11579" w:rsidP="001F5C70">
            <w:pPr>
              <w:jc w:val="center"/>
              <w:rPr>
                <w:rFonts w:ascii="Times New Roman" w:hAnsi="Times New Roman" w:cs="Times New Roman"/>
                <w:sz w:val="24"/>
                <w:szCs w:val="24"/>
              </w:rPr>
            </w:pPr>
            <w:r>
              <w:rPr>
                <w:rFonts w:ascii="Times New Roman" w:hAnsi="Times New Roman" w:cs="Times New Roman"/>
                <w:sz w:val="24"/>
                <w:szCs w:val="24"/>
              </w:rPr>
              <w:t>9</w:t>
            </w:r>
          </w:p>
        </w:tc>
      </w:tr>
      <w:tr w:rsidR="001F5C70" w:rsidRPr="001F5C70" w:rsidTr="001F5C70">
        <w:trPr>
          <w:trHeight w:val="899"/>
        </w:trPr>
        <w:tc>
          <w:tcPr>
            <w:tcW w:w="629" w:type="pct"/>
            <w:vAlign w:val="center"/>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lastRenderedPageBreak/>
              <w:t>II</w:t>
            </w:r>
          </w:p>
        </w:tc>
        <w:tc>
          <w:tcPr>
            <w:tcW w:w="3715" w:type="pct"/>
            <w:gridSpan w:val="9"/>
          </w:tcPr>
          <w:p w:rsidR="001F5C70" w:rsidRPr="001F5C70" w:rsidRDefault="001F5C70" w:rsidP="001F5C70">
            <w:pPr>
              <w:rPr>
                <w:rFonts w:ascii="Times New Roman" w:eastAsia="Arial" w:hAnsi="Times New Roman" w:cs="Times New Roman"/>
                <w:b/>
                <w:bCs/>
                <w:sz w:val="24"/>
                <w:szCs w:val="24"/>
              </w:rPr>
            </w:pPr>
            <w:r w:rsidRPr="001F5C70">
              <w:rPr>
                <w:rFonts w:ascii="Times New Roman" w:eastAsia="Arial" w:hAnsi="Times New Roman" w:cs="Times New Roman"/>
                <w:b/>
                <w:bCs/>
                <w:sz w:val="24"/>
                <w:szCs w:val="24"/>
              </w:rPr>
              <w:t xml:space="preserve">Fixed Income Securities </w:t>
            </w:r>
          </w:p>
          <w:p w:rsidR="001F5C70" w:rsidRPr="001F5C70" w:rsidRDefault="001F5C70" w:rsidP="001F5C70">
            <w:pPr>
              <w:rPr>
                <w:rFonts w:ascii="Times New Roman" w:eastAsia="Arial" w:hAnsi="Times New Roman" w:cs="Times New Roman"/>
                <w:sz w:val="24"/>
                <w:szCs w:val="24"/>
              </w:rPr>
            </w:pPr>
            <w:r w:rsidRPr="001F5C70">
              <w:rPr>
                <w:rFonts w:ascii="Times New Roman" w:eastAsia="Arial" w:hAnsi="Times New Roman" w:cs="Times New Roman"/>
                <w:sz w:val="24"/>
                <w:szCs w:val="24"/>
              </w:rPr>
              <w:t xml:space="preserve">Bond features, types of bonds, estimating bond yields, Bond Valuation types of bond risks, default risk and credit rating. </w:t>
            </w:r>
          </w:p>
        </w:tc>
        <w:tc>
          <w:tcPr>
            <w:tcW w:w="656" w:type="pct"/>
            <w:gridSpan w:val="2"/>
            <w:vAlign w:val="center"/>
          </w:tcPr>
          <w:p w:rsidR="001F5C70" w:rsidRPr="001F5C70" w:rsidRDefault="00B11579" w:rsidP="001F5C70">
            <w:pPr>
              <w:jc w:val="center"/>
              <w:rPr>
                <w:rFonts w:ascii="Times New Roman" w:hAnsi="Times New Roman" w:cs="Times New Roman"/>
                <w:sz w:val="24"/>
                <w:szCs w:val="24"/>
              </w:rPr>
            </w:pPr>
            <w:r>
              <w:rPr>
                <w:rFonts w:ascii="Times New Roman" w:hAnsi="Times New Roman" w:cs="Times New Roman"/>
                <w:sz w:val="24"/>
                <w:szCs w:val="24"/>
              </w:rPr>
              <w:t>9</w:t>
            </w:r>
          </w:p>
        </w:tc>
      </w:tr>
      <w:tr w:rsidR="001F5C70" w:rsidRPr="001F5C70" w:rsidTr="001F5C70">
        <w:trPr>
          <w:trHeight w:val="854"/>
        </w:trPr>
        <w:tc>
          <w:tcPr>
            <w:tcW w:w="629" w:type="pct"/>
            <w:vAlign w:val="center"/>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III</w:t>
            </w:r>
          </w:p>
        </w:tc>
        <w:tc>
          <w:tcPr>
            <w:tcW w:w="3715" w:type="pct"/>
            <w:gridSpan w:val="9"/>
          </w:tcPr>
          <w:p w:rsidR="001F5C70" w:rsidRPr="001F5C70" w:rsidRDefault="001F5C70" w:rsidP="001F5C70">
            <w:pPr>
              <w:rPr>
                <w:rFonts w:ascii="Times New Roman" w:eastAsia="Arial" w:hAnsi="Times New Roman" w:cs="Times New Roman"/>
                <w:b/>
                <w:bCs/>
                <w:sz w:val="24"/>
                <w:szCs w:val="24"/>
              </w:rPr>
            </w:pPr>
            <w:r w:rsidRPr="001F5C70">
              <w:rPr>
                <w:rFonts w:ascii="Times New Roman" w:eastAsia="Arial" w:hAnsi="Times New Roman" w:cs="Times New Roman"/>
                <w:b/>
                <w:bCs/>
                <w:sz w:val="24"/>
                <w:szCs w:val="24"/>
              </w:rPr>
              <w:t xml:space="preserve">Approaches to Equity Analysis </w:t>
            </w:r>
          </w:p>
          <w:p w:rsidR="001F5C70" w:rsidRPr="001F5C70" w:rsidRDefault="001F5C70" w:rsidP="001F5C70">
            <w:pPr>
              <w:rPr>
                <w:rFonts w:ascii="Times New Roman" w:eastAsia="Arial" w:hAnsi="Times New Roman" w:cs="Times New Roman"/>
                <w:sz w:val="24"/>
                <w:szCs w:val="24"/>
              </w:rPr>
            </w:pPr>
            <w:r w:rsidRPr="001F5C70">
              <w:rPr>
                <w:rFonts w:ascii="Times New Roman" w:eastAsia="Arial" w:hAnsi="Times New Roman" w:cs="Times New Roman"/>
                <w:sz w:val="24"/>
                <w:szCs w:val="24"/>
              </w:rPr>
              <w:t xml:space="preserve">Introductions to Fundamental Analysis, Technical Analysis and Efficient Market Hypothesis, dividend capitalisation models, and price-earnings multiple approach to equity valuation. </w:t>
            </w:r>
          </w:p>
        </w:tc>
        <w:tc>
          <w:tcPr>
            <w:tcW w:w="656" w:type="pct"/>
            <w:gridSpan w:val="2"/>
            <w:vAlign w:val="center"/>
          </w:tcPr>
          <w:p w:rsidR="001F5C70" w:rsidRPr="001F5C70" w:rsidRDefault="00B11579" w:rsidP="001F5C70">
            <w:pPr>
              <w:jc w:val="center"/>
              <w:rPr>
                <w:rFonts w:ascii="Times New Roman" w:hAnsi="Times New Roman" w:cs="Times New Roman"/>
                <w:sz w:val="24"/>
                <w:szCs w:val="24"/>
              </w:rPr>
            </w:pPr>
            <w:r>
              <w:rPr>
                <w:rFonts w:ascii="Times New Roman" w:hAnsi="Times New Roman" w:cs="Times New Roman"/>
                <w:sz w:val="24"/>
                <w:szCs w:val="24"/>
              </w:rPr>
              <w:t>9</w:t>
            </w:r>
          </w:p>
        </w:tc>
      </w:tr>
      <w:tr w:rsidR="001F5C70" w:rsidRPr="001F5C70" w:rsidTr="001F5C70">
        <w:trPr>
          <w:trHeight w:val="629"/>
        </w:trPr>
        <w:tc>
          <w:tcPr>
            <w:tcW w:w="629" w:type="pct"/>
            <w:vAlign w:val="center"/>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IV</w:t>
            </w:r>
          </w:p>
        </w:tc>
        <w:tc>
          <w:tcPr>
            <w:tcW w:w="3715" w:type="pct"/>
            <w:gridSpan w:val="9"/>
            <w:vAlign w:val="center"/>
          </w:tcPr>
          <w:p w:rsidR="001F5C70" w:rsidRPr="001F5C70" w:rsidRDefault="001F5C70" w:rsidP="001F5C70">
            <w:pPr>
              <w:rPr>
                <w:rFonts w:ascii="Times New Roman" w:eastAsia="Arial" w:hAnsi="Times New Roman" w:cs="Times New Roman"/>
                <w:b/>
                <w:bCs/>
                <w:sz w:val="24"/>
                <w:szCs w:val="24"/>
              </w:rPr>
            </w:pPr>
            <w:r w:rsidRPr="001F5C70">
              <w:rPr>
                <w:rFonts w:ascii="Times New Roman" w:eastAsia="Arial" w:hAnsi="Times New Roman" w:cs="Times New Roman"/>
                <w:b/>
                <w:bCs/>
                <w:sz w:val="24"/>
                <w:szCs w:val="24"/>
              </w:rPr>
              <w:t xml:space="preserve">Portfolio Analysis and Financial Derivatives </w:t>
            </w:r>
          </w:p>
          <w:p w:rsidR="001F5C70" w:rsidRPr="001F5C70" w:rsidRDefault="001F5C70" w:rsidP="001F5C70">
            <w:pPr>
              <w:rPr>
                <w:rFonts w:ascii="Times New Roman" w:eastAsia="Arial" w:hAnsi="Times New Roman" w:cs="Times New Roman"/>
                <w:sz w:val="24"/>
                <w:szCs w:val="24"/>
              </w:rPr>
            </w:pPr>
            <w:r w:rsidRPr="001F5C70">
              <w:rPr>
                <w:rFonts w:ascii="Times New Roman" w:eastAsia="Arial" w:hAnsi="Times New Roman" w:cs="Times New Roman"/>
                <w:sz w:val="24"/>
                <w:szCs w:val="24"/>
              </w:rPr>
              <w:t xml:space="preserve">Portfolio and Diversification, Portfolio Risk and Return; Mutual Funds; Introduction to Financial Derivatives; Financial Derivatives Markets in India </w:t>
            </w:r>
          </w:p>
        </w:tc>
        <w:tc>
          <w:tcPr>
            <w:tcW w:w="656" w:type="pct"/>
            <w:gridSpan w:val="2"/>
            <w:vAlign w:val="center"/>
          </w:tcPr>
          <w:p w:rsidR="001F5C70" w:rsidRPr="001F5C70" w:rsidRDefault="00B11579" w:rsidP="001F5C70">
            <w:pPr>
              <w:jc w:val="center"/>
              <w:rPr>
                <w:rFonts w:ascii="Times New Roman" w:hAnsi="Times New Roman" w:cs="Times New Roman"/>
                <w:sz w:val="24"/>
                <w:szCs w:val="24"/>
              </w:rPr>
            </w:pPr>
            <w:r>
              <w:rPr>
                <w:rFonts w:ascii="Times New Roman" w:hAnsi="Times New Roman" w:cs="Times New Roman"/>
                <w:sz w:val="24"/>
                <w:szCs w:val="24"/>
              </w:rPr>
              <w:t>9</w:t>
            </w:r>
          </w:p>
        </w:tc>
      </w:tr>
      <w:tr w:rsidR="001F5C70" w:rsidRPr="001F5C70" w:rsidTr="001F5C70">
        <w:trPr>
          <w:trHeight w:val="530"/>
        </w:trPr>
        <w:tc>
          <w:tcPr>
            <w:tcW w:w="629" w:type="pct"/>
            <w:vAlign w:val="center"/>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V</w:t>
            </w:r>
          </w:p>
        </w:tc>
        <w:tc>
          <w:tcPr>
            <w:tcW w:w="3715" w:type="pct"/>
            <w:gridSpan w:val="9"/>
          </w:tcPr>
          <w:p w:rsidR="001F5C70" w:rsidRPr="001F5C70" w:rsidRDefault="001F5C70" w:rsidP="001F5C70">
            <w:pPr>
              <w:rPr>
                <w:rFonts w:ascii="Times New Roman" w:eastAsia="Arial" w:hAnsi="Times New Roman" w:cs="Times New Roman"/>
                <w:b/>
                <w:bCs/>
                <w:sz w:val="24"/>
                <w:szCs w:val="24"/>
              </w:rPr>
            </w:pPr>
            <w:r w:rsidRPr="001F5C70">
              <w:rPr>
                <w:rFonts w:ascii="Times New Roman" w:eastAsia="Arial" w:hAnsi="Times New Roman" w:cs="Times New Roman"/>
                <w:b/>
                <w:bCs/>
                <w:sz w:val="24"/>
                <w:szCs w:val="24"/>
              </w:rPr>
              <w:t xml:space="preserve">Investor Protection </w:t>
            </w:r>
          </w:p>
          <w:p w:rsidR="001F5C70" w:rsidRPr="001F5C70" w:rsidRDefault="001F5C70" w:rsidP="001F5C70">
            <w:pPr>
              <w:rPr>
                <w:rFonts w:ascii="Times New Roman" w:eastAsia="Arial" w:hAnsi="Times New Roman" w:cs="Times New Roman"/>
                <w:sz w:val="24"/>
                <w:szCs w:val="24"/>
              </w:rPr>
            </w:pPr>
            <w:r w:rsidRPr="001F5C70">
              <w:rPr>
                <w:rFonts w:ascii="Times New Roman" w:eastAsia="Arial" w:hAnsi="Times New Roman" w:cs="Times New Roman"/>
                <w:sz w:val="24"/>
                <w:szCs w:val="24"/>
              </w:rPr>
              <w:t>Role of SEBI and stock exchanges in investor protection; Investor grievances and their redressal system, insider trading, investors’ awareness and activism</w:t>
            </w:r>
          </w:p>
        </w:tc>
        <w:tc>
          <w:tcPr>
            <w:tcW w:w="656" w:type="pct"/>
            <w:gridSpan w:val="2"/>
            <w:vAlign w:val="center"/>
          </w:tcPr>
          <w:p w:rsidR="001F5C70" w:rsidRPr="001F5C70" w:rsidRDefault="00B11579" w:rsidP="001F5C70">
            <w:pPr>
              <w:jc w:val="center"/>
              <w:rPr>
                <w:rFonts w:ascii="Times New Roman" w:hAnsi="Times New Roman" w:cs="Times New Roman"/>
                <w:sz w:val="24"/>
                <w:szCs w:val="24"/>
              </w:rPr>
            </w:pPr>
            <w:r>
              <w:rPr>
                <w:rFonts w:ascii="Times New Roman" w:hAnsi="Times New Roman" w:cs="Times New Roman"/>
                <w:sz w:val="24"/>
                <w:szCs w:val="24"/>
              </w:rPr>
              <w:t>9</w:t>
            </w:r>
          </w:p>
        </w:tc>
      </w:tr>
      <w:tr w:rsidR="001F5C70" w:rsidRPr="001F5C70" w:rsidTr="001F5C70">
        <w:tc>
          <w:tcPr>
            <w:tcW w:w="629" w:type="pct"/>
          </w:tcPr>
          <w:p w:rsidR="001F5C70" w:rsidRPr="001F5C70" w:rsidRDefault="001F5C70" w:rsidP="001F5C70">
            <w:pPr>
              <w:jc w:val="center"/>
              <w:rPr>
                <w:rFonts w:ascii="Times New Roman" w:hAnsi="Times New Roman" w:cs="Times New Roman"/>
                <w:sz w:val="24"/>
                <w:szCs w:val="24"/>
              </w:rPr>
            </w:pPr>
          </w:p>
        </w:tc>
        <w:tc>
          <w:tcPr>
            <w:tcW w:w="3715" w:type="pct"/>
            <w:gridSpan w:val="9"/>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Total</w:t>
            </w:r>
          </w:p>
        </w:tc>
        <w:tc>
          <w:tcPr>
            <w:tcW w:w="656" w:type="pct"/>
            <w:gridSpan w:val="2"/>
          </w:tcPr>
          <w:p w:rsidR="001F5C70" w:rsidRPr="001F5C70" w:rsidRDefault="00B11579" w:rsidP="001F5C70">
            <w:pPr>
              <w:jc w:val="center"/>
              <w:rPr>
                <w:rFonts w:ascii="Times New Roman" w:hAnsi="Times New Roman" w:cs="Times New Roman"/>
                <w:sz w:val="24"/>
                <w:szCs w:val="24"/>
              </w:rPr>
            </w:pPr>
            <w:r>
              <w:rPr>
                <w:rFonts w:ascii="Times New Roman" w:hAnsi="Times New Roman" w:cs="Times New Roman"/>
                <w:sz w:val="24"/>
                <w:szCs w:val="24"/>
              </w:rPr>
              <w:t>45</w:t>
            </w:r>
          </w:p>
        </w:tc>
      </w:tr>
      <w:tr w:rsidR="001F5C70" w:rsidRPr="001F5C70" w:rsidTr="001F5C70">
        <w:tc>
          <w:tcPr>
            <w:tcW w:w="629" w:type="pct"/>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CO</w:t>
            </w:r>
          </w:p>
        </w:tc>
        <w:tc>
          <w:tcPr>
            <w:tcW w:w="4371" w:type="pct"/>
            <w:gridSpan w:val="11"/>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Course Outcomes</w:t>
            </w:r>
          </w:p>
        </w:tc>
      </w:tr>
      <w:tr w:rsidR="001F5C70" w:rsidRPr="001F5C70" w:rsidTr="001F5C70">
        <w:trPr>
          <w:trHeight w:val="512"/>
        </w:trPr>
        <w:tc>
          <w:tcPr>
            <w:tcW w:w="629" w:type="pct"/>
            <w:vAlign w:val="center"/>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CO1</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Enumerate the concept of investment decision process and types of Investments</w:t>
            </w:r>
          </w:p>
        </w:tc>
      </w:tr>
      <w:tr w:rsidR="001F5C70" w:rsidRPr="001F5C70" w:rsidTr="001F5C70">
        <w:trPr>
          <w:trHeight w:val="440"/>
        </w:trPr>
        <w:tc>
          <w:tcPr>
            <w:tcW w:w="629" w:type="pct"/>
            <w:vAlign w:val="center"/>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CO2</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Optimise income securities  by applying the types of  bonds</w:t>
            </w:r>
          </w:p>
        </w:tc>
      </w:tr>
      <w:tr w:rsidR="001F5C70" w:rsidRPr="001F5C70" w:rsidTr="001F5C70">
        <w:trPr>
          <w:trHeight w:val="440"/>
        </w:trPr>
        <w:tc>
          <w:tcPr>
            <w:tcW w:w="629" w:type="pct"/>
            <w:vAlign w:val="center"/>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CO3</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Explain the approaches towards the equity analysis to enrich the skills</w:t>
            </w:r>
          </w:p>
        </w:tc>
      </w:tr>
      <w:tr w:rsidR="001F5C70" w:rsidRPr="001F5C70" w:rsidTr="001F5C70">
        <w:trPr>
          <w:trHeight w:val="359"/>
        </w:trPr>
        <w:tc>
          <w:tcPr>
            <w:tcW w:w="629" w:type="pct"/>
            <w:vAlign w:val="center"/>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CO4</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 xml:space="preserve">Analyse the Portfolio Analysis and Derivatives Markets </w:t>
            </w:r>
          </w:p>
        </w:tc>
      </w:tr>
      <w:tr w:rsidR="001F5C70" w:rsidRPr="001F5C70" w:rsidTr="001F5C70">
        <w:trPr>
          <w:trHeight w:val="431"/>
        </w:trPr>
        <w:tc>
          <w:tcPr>
            <w:tcW w:w="629" w:type="pct"/>
            <w:vAlign w:val="center"/>
          </w:tcPr>
          <w:p w:rsidR="001F5C70" w:rsidRPr="001F5C70" w:rsidRDefault="001F5C70" w:rsidP="001F5C70">
            <w:pPr>
              <w:jc w:val="center"/>
              <w:rPr>
                <w:rFonts w:ascii="Times New Roman" w:hAnsi="Times New Roman" w:cs="Times New Roman"/>
                <w:b/>
                <w:sz w:val="24"/>
                <w:szCs w:val="24"/>
              </w:rPr>
            </w:pPr>
            <w:r w:rsidRPr="001F5C70">
              <w:rPr>
                <w:rFonts w:ascii="Times New Roman" w:hAnsi="Times New Roman" w:cs="Times New Roman"/>
                <w:b/>
                <w:sz w:val="24"/>
                <w:szCs w:val="24"/>
              </w:rPr>
              <w:t>CO5</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 xml:space="preserve">Construct the roles of SEBI and Investor Protection </w:t>
            </w:r>
          </w:p>
        </w:tc>
      </w:tr>
      <w:tr w:rsidR="001F5C70" w:rsidRPr="001F5C70" w:rsidTr="001F5C70">
        <w:trPr>
          <w:trHeight w:val="431"/>
        </w:trPr>
        <w:tc>
          <w:tcPr>
            <w:tcW w:w="5000" w:type="pct"/>
            <w:gridSpan w:val="12"/>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Textbooks</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1.</w:t>
            </w:r>
          </w:p>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2.</w:t>
            </w:r>
          </w:p>
          <w:p w:rsidR="001F5C70" w:rsidRPr="001F5C70" w:rsidRDefault="001F5C70" w:rsidP="001F5C70">
            <w:pPr>
              <w:ind w:left="720"/>
              <w:contextualSpacing/>
              <w:rPr>
                <w:rFonts w:ascii="Times New Roman" w:hAnsi="Times New Roman" w:cs="Times New Roman"/>
                <w:sz w:val="24"/>
                <w:szCs w:val="24"/>
              </w:rPr>
            </w:pP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 xml:space="preserve">V K Bhalla, Fundamental of Investment Management, S Chand Publication, New Delhi </w:t>
            </w:r>
          </w:p>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 xml:space="preserve">Dr.VanitaTripati, Fundamental of Investment, Taxmanns, New Delhi </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3</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 xml:space="preserve">Dr.Preeti Singh Fundamental of Investment, Himalaya Publishing House, Mumbai </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4</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Prasnna Chandra , investment analysis and portfolio management, McGraw hill education, new delhi</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5</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C P Jones, investment analysis and management, Wiley publication, new york</w:t>
            </w:r>
          </w:p>
        </w:tc>
      </w:tr>
      <w:tr w:rsidR="001F5C70" w:rsidRPr="001F5C70" w:rsidTr="001F5C70">
        <w:trPr>
          <w:trHeight w:val="431"/>
        </w:trPr>
        <w:tc>
          <w:tcPr>
            <w:tcW w:w="5000" w:type="pct"/>
            <w:gridSpan w:val="12"/>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Reference Books</w:t>
            </w:r>
          </w:p>
        </w:tc>
      </w:tr>
      <w:tr w:rsidR="001F5C70" w:rsidRPr="001F5C70" w:rsidTr="001F5C70">
        <w:trPr>
          <w:trHeight w:val="431"/>
        </w:trPr>
        <w:tc>
          <w:tcPr>
            <w:tcW w:w="629" w:type="pct"/>
          </w:tcPr>
          <w:p w:rsidR="001F5C70" w:rsidRPr="001F5C70" w:rsidRDefault="001F5C70" w:rsidP="001F5C70">
            <w:pPr>
              <w:numPr>
                <w:ilvl w:val="0"/>
                <w:numId w:val="27"/>
              </w:numPr>
              <w:contextualSpacing/>
              <w:rPr>
                <w:rFonts w:ascii="Times New Roman" w:hAnsi="Times New Roman" w:cs="Times New Roman"/>
                <w:sz w:val="24"/>
                <w:szCs w:val="24"/>
              </w:rPr>
            </w:pP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Yasminsofatvinayak&amp;Sanjeev Kumar, fundamentals of investment, kalyani publication, new delhi</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2.</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S K Sharma &amp;gurmeetKaur, fundamentals of investment, sultan chand, new delhi</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3</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Mayo , all introduction to investment, cengage learning, England</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4</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R p rustogi , fundamentals of investment, sultan chand and sons , new delhi</w:t>
            </w:r>
          </w:p>
        </w:tc>
      </w:tr>
      <w:tr w:rsidR="001F5C70" w:rsidRPr="001F5C70" w:rsidTr="001F5C70">
        <w:trPr>
          <w:trHeight w:val="431"/>
        </w:trPr>
        <w:tc>
          <w:tcPr>
            <w:tcW w:w="5000" w:type="pct"/>
            <w:gridSpan w:val="12"/>
          </w:tcPr>
          <w:p w:rsidR="001F5C70" w:rsidRPr="001F5C70" w:rsidRDefault="001F5C70" w:rsidP="001F5C70">
            <w:pPr>
              <w:jc w:val="center"/>
              <w:rPr>
                <w:rFonts w:ascii="Times New Roman" w:hAnsi="Times New Roman" w:cs="Times New Roman"/>
                <w:sz w:val="24"/>
                <w:szCs w:val="24"/>
              </w:rPr>
            </w:pPr>
            <w:r w:rsidRPr="001F5C70">
              <w:rPr>
                <w:rFonts w:ascii="Times New Roman" w:hAnsi="Times New Roman" w:cs="Times New Roman"/>
                <w:sz w:val="24"/>
                <w:szCs w:val="24"/>
              </w:rPr>
              <w:t>Web Resources</w:t>
            </w:r>
          </w:p>
        </w:tc>
      </w:tr>
      <w:tr w:rsidR="001F5C70" w:rsidRPr="001F5C70" w:rsidTr="001F5C70">
        <w:trPr>
          <w:trHeight w:val="431"/>
        </w:trPr>
        <w:tc>
          <w:tcPr>
            <w:tcW w:w="629" w:type="pct"/>
          </w:tcPr>
          <w:p w:rsidR="001F5C70" w:rsidRPr="001F5C70" w:rsidRDefault="001F5C70" w:rsidP="001F5C70">
            <w:pPr>
              <w:numPr>
                <w:ilvl w:val="0"/>
                <w:numId w:val="26"/>
              </w:numPr>
              <w:ind w:left="1080" w:hanging="360"/>
              <w:contextualSpacing/>
              <w:rPr>
                <w:rFonts w:ascii="Times New Roman" w:hAnsi="Times New Roman" w:cs="Times New Roman"/>
                <w:sz w:val="24"/>
                <w:szCs w:val="24"/>
              </w:rPr>
            </w:pP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https://www.coursera.org</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2.</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https://www.classcentral.com</w:t>
            </w:r>
          </w:p>
        </w:tc>
      </w:tr>
      <w:tr w:rsidR="001F5C70" w:rsidRPr="001F5C70" w:rsidTr="001F5C70">
        <w:trPr>
          <w:trHeight w:val="431"/>
        </w:trPr>
        <w:tc>
          <w:tcPr>
            <w:tcW w:w="629" w:type="pct"/>
          </w:tcPr>
          <w:p w:rsidR="001F5C70" w:rsidRPr="001F5C70" w:rsidRDefault="001F5C70" w:rsidP="001F5C70">
            <w:pPr>
              <w:ind w:left="720"/>
              <w:contextualSpacing/>
              <w:rPr>
                <w:rFonts w:ascii="Times New Roman" w:hAnsi="Times New Roman" w:cs="Times New Roman"/>
                <w:sz w:val="24"/>
                <w:szCs w:val="24"/>
              </w:rPr>
            </w:pPr>
            <w:r w:rsidRPr="001F5C70">
              <w:rPr>
                <w:rFonts w:ascii="Times New Roman" w:hAnsi="Times New Roman" w:cs="Times New Roman"/>
                <w:sz w:val="24"/>
                <w:szCs w:val="24"/>
              </w:rPr>
              <w:t>3</w:t>
            </w:r>
          </w:p>
        </w:tc>
        <w:tc>
          <w:tcPr>
            <w:tcW w:w="4371" w:type="pct"/>
            <w:gridSpan w:val="11"/>
          </w:tcPr>
          <w:p w:rsidR="001F5C70" w:rsidRPr="001F5C70" w:rsidRDefault="001F5C70" w:rsidP="001F5C70">
            <w:pPr>
              <w:rPr>
                <w:rFonts w:ascii="Times New Roman" w:hAnsi="Times New Roman" w:cs="Times New Roman"/>
                <w:sz w:val="24"/>
                <w:szCs w:val="24"/>
              </w:rPr>
            </w:pPr>
            <w:r w:rsidRPr="001F5C70">
              <w:rPr>
                <w:rFonts w:ascii="Times New Roman" w:hAnsi="Times New Roman" w:cs="Times New Roman"/>
                <w:sz w:val="24"/>
                <w:szCs w:val="24"/>
              </w:rPr>
              <w:t>https://www.ibm-institute.com</w:t>
            </w:r>
          </w:p>
        </w:tc>
      </w:tr>
    </w:tbl>
    <w:p w:rsidR="001F5C70" w:rsidRPr="001F5C70" w:rsidRDefault="001F5C70" w:rsidP="001F5C70">
      <w:pPr>
        <w:rPr>
          <w:rFonts w:ascii="Times New Roman" w:hAnsi="Times New Roman" w:cs="Times New Roman"/>
          <w:b/>
          <w:sz w:val="24"/>
          <w:szCs w:val="24"/>
          <w:lang w:val="en-US"/>
        </w:rPr>
      </w:pPr>
    </w:p>
    <w:p w:rsidR="001F5C70" w:rsidRPr="001F5C70" w:rsidRDefault="001F5C70" w:rsidP="001F5C70">
      <w:pPr>
        <w:rPr>
          <w:rFonts w:ascii="Times New Roman" w:hAnsi="Times New Roman" w:cs="Times New Roman"/>
          <w:b/>
          <w:sz w:val="24"/>
          <w:szCs w:val="24"/>
          <w:lang w:val="en-US"/>
        </w:rPr>
      </w:pPr>
      <w:r w:rsidRPr="001F5C70">
        <w:rPr>
          <w:rFonts w:ascii="Times New Roman" w:hAnsi="Times New Roman" w:cs="Times New Roman"/>
          <w:b/>
          <w:sz w:val="24"/>
          <w:szCs w:val="24"/>
          <w:lang w:val="en-US"/>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1F5C70" w:rsidRPr="001F5C70" w:rsidTr="001F5C70">
        <w:trPr>
          <w:trHeight w:val="518"/>
          <w:jc w:val="center"/>
        </w:trPr>
        <w:tc>
          <w:tcPr>
            <w:tcW w:w="0" w:type="auto"/>
            <w:vAlign w:val="center"/>
          </w:tcPr>
          <w:p w:rsidR="001F5C70" w:rsidRPr="001F5C70" w:rsidRDefault="001F5C70" w:rsidP="001F5C70">
            <w:pPr>
              <w:jc w:val="center"/>
              <w:rPr>
                <w:rFonts w:ascii="Times New Roman" w:hAnsi="Times New Roman" w:cs="Times New Roman"/>
                <w:sz w:val="24"/>
                <w:szCs w:val="24"/>
                <w:lang w:val="en-US"/>
              </w:rPr>
            </w:pP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PO1</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PO2</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PO3</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PO4</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PO5</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PO6</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PO7</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PO8</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PSO1</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PSO2</w:t>
            </w:r>
          </w:p>
        </w:tc>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PSO3</w:t>
            </w:r>
          </w:p>
        </w:tc>
      </w:tr>
      <w:tr w:rsidR="001F5C70" w:rsidRPr="001F5C70" w:rsidTr="001F5C70">
        <w:trPr>
          <w:trHeight w:val="518"/>
          <w:jc w:val="center"/>
        </w:trPr>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CO1</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r>
      <w:tr w:rsidR="001F5C70" w:rsidRPr="001F5C70" w:rsidTr="001F5C70">
        <w:trPr>
          <w:trHeight w:val="649"/>
          <w:jc w:val="center"/>
        </w:trPr>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CO2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r>
      <w:tr w:rsidR="001F5C70" w:rsidRPr="001F5C70" w:rsidTr="001F5C70">
        <w:trPr>
          <w:trHeight w:val="518"/>
          <w:jc w:val="center"/>
        </w:trPr>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CO3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r>
      <w:tr w:rsidR="001F5C70" w:rsidRPr="001F5C70" w:rsidTr="001F5C70">
        <w:trPr>
          <w:trHeight w:val="533"/>
          <w:jc w:val="center"/>
        </w:trPr>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CO4</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r>
      <w:tr w:rsidR="001F5C70" w:rsidRPr="001F5C70" w:rsidTr="001F5C70">
        <w:trPr>
          <w:trHeight w:val="518"/>
          <w:jc w:val="center"/>
        </w:trPr>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CO5</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r>
      <w:tr w:rsidR="001F5C70" w:rsidRPr="001F5C70" w:rsidTr="001F5C70">
        <w:trPr>
          <w:trHeight w:val="518"/>
          <w:jc w:val="center"/>
        </w:trPr>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TOTAL</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15</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10</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15</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10</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10</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15</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10</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15</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10</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10</w:t>
            </w:r>
          </w:p>
        </w:tc>
      </w:tr>
      <w:tr w:rsidR="001F5C70" w:rsidRPr="001F5C70" w:rsidTr="001F5C70">
        <w:trPr>
          <w:trHeight w:val="566"/>
          <w:jc w:val="center"/>
        </w:trPr>
        <w:tc>
          <w:tcPr>
            <w:tcW w:w="0" w:type="auto"/>
            <w:vAlign w:val="center"/>
          </w:tcPr>
          <w:p w:rsidR="001F5C70" w:rsidRPr="001F5C70" w:rsidRDefault="001F5C70" w:rsidP="001F5C70">
            <w:pPr>
              <w:jc w:val="center"/>
              <w:rPr>
                <w:rFonts w:ascii="Times New Roman" w:hAnsi="Times New Roman" w:cs="Times New Roman"/>
                <w:b/>
                <w:sz w:val="24"/>
                <w:szCs w:val="24"/>
                <w:lang w:val="en-US"/>
              </w:rPr>
            </w:pPr>
            <w:r w:rsidRPr="001F5C70">
              <w:rPr>
                <w:rFonts w:ascii="Times New Roman" w:hAnsi="Times New Roman" w:cs="Times New Roman"/>
                <w:b/>
                <w:sz w:val="24"/>
                <w:szCs w:val="24"/>
                <w:lang w:val="en-US"/>
              </w:rPr>
              <w:t>AVERAGE</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2.4</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vAlign w:val="center"/>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rPr>
                <w:rFonts w:ascii="Times New Roman" w:hAnsi="Times New Roman" w:cs="Times New Roman"/>
                <w:sz w:val="24"/>
                <w:szCs w:val="24"/>
                <w:lang w:val="en-US"/>
              </w:rPr>
            </w:pPr>
            <w:r w:rsidRPr="001F5C70">
              <w:rPr>
                <w:rFonts w:ascii="Times New Roman" w:hAnsi="Times New Roman" w:cs="Times New Roman"/>
                <w:sz w:val="24"/>
                <w:szCs w:val="24"/>
                <w:lang w:val="en-US"/>
              </w:rPr>
              <w:t>3</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c>
          <w:tcPr>
            <w:tcW w:w="0" w:type="auto"/>
          </w:tcPr>
          <w:p w:rsidR="001F5C70" w:rsidRPr="001F5C70" w:rsidRDefault="001F5C70" w:rsidP="001F5C70">
            <w:pPr>
              <w:jc w:val="center"/>
              <w:rPr>
                <w:rFonts w:ascii="Times New Roman" w:hAnsi="Times New Roman" w:cs="Times New Roman"/>
                <w:sz w:val="24"/>
                <w:szCs w:val="24"/>
                <w:lang w:val="en-US"/>
              </w:rPr>
            </w:pPr>
            <w:r w:rsidRPr="001F5C70">
              <w:rPr>
                <w:rFonts w:ascii="Times New Roman" w:hAnsi="Times New Roman" w:cs="Times New Roman"/>
                <w:sz w:val="24"/>
                <w:szCs w:val="24"/>
                <w:lang w:val="en-US"/>
              </w:rPr>
              <w:t>2</w:t>
            </w:r>
          </w:p>
        </w:tc>
      </w:tr>
    </w:tbl>
    <w:p w:rsidR="001F5C70" w:rsidRPr="00003D27" w:rsidRDefault="001F5C70" w:rsidP="001F5C70">
      <w:pPr>
        <w:jc w:val="center"/>
        <w:rPr>
          <w:rFonts w:ascii="Times New Roman" w:eastAsia="SimSun" w:hAnsi="Times New Roman" w:cs="Times New Roman"/>
          <w:b/>
          <w:sz w:val="24"/>
          <w:szCs w:val="24"/>
          <w:lang w:eastAsia="en-IN"/>
        </w:rPr>
      </w:pPr>
      <w:r w:rsidRPr="001F5C70">
        <w:rPr>
          <w:rFonts w:ascii="Times New Roman" w:eastAsia="Times New Roman" w:hAnsi="Times New Roman" w:cs="Times New Roman"/>
          <w:b/>
          <w:sz w:val="24"/>
          <w:szCs w:val="24"/>
          <w:lang w:val="en-US"/>
        </w:rPr>
        <w:t>3-Strong, 2-Medium , 1- Low</w:t>
      </w:r>
    </w:p>
    <w:p w:rsidR="00F5654D" w:rsidRPr="00003D27" w:rsidRDefault="00F5654D" w:rsidP="00003D27">
      <w:pPr>
        <w:jc w:val="center"/>
        <w:rPr>
          <w:rFonts w:ascii="Times New Roman" w:eastAsia="Helvetica Neue" w:hAnsi="Times New Roman" w:cs="Times New Roman"/>
          <w:color w:val="FF0000"/>
          <w:sz w:val="24"/>
          <w:szCs w:val="24"/>
        </w:rPr>
      </w:pPr>
    </w:p>
    <w:p w:rsidR="00381770" w:rsidRDefault="0038177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F5654D" w:rsidRDefault="00F5654D" w:rsidP="00F5654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IV</w:t>
      </w:r>
    </w:p>
    <w:p w:rsidR="00003D27" w:rsidRPr="00003D27" w:rsidRDefault="00F5654D" w:rsidP="00003D27">
      <w:pPr>
        <w:spacing w:line="240" w:lineRule="auto"/>
        <w:jc w:val="center"/>
        <w:rPr>
          <w:rFonts w:ascii="Times New Roman" w:eastAsia="SimSun" w:hAnsi="Times New Roman" w:cs="Times New Roman"/>
          <w:b/>
          <w:sz w:val="24"/>
          <w:szCs w:val="24"/>
          <w:u w:val="single"/>
          <w:lang w:eastAsia="en-IN"/>
        </w:rPr>
      </w:pPr>
      <w:r>
        <w:rPr>
          <w:rFonts w:ascii="Times New Roman" w:eastAsia="Times New Roman" w:hAnsi="Times New Roman" w:cs="Times New Roman"/>
          <w:b/>
          <w:smallCaps/>
          <w:sz w:val="24"/>
          <w:szCs w:val="24"/>
          <w:u w:val="single"/>
        </w:rPr>
        <w:t xml:space="preserve">Elective - IV: </w:t>
      </w:r>
      <w:r w:rsidR="00003D27" w:rsidRPr="00003D27">
        <w:rPr>
          <w:rFonts w:ascii="Times New Roman" w:eastAsia="SimSun" w:hAnsi="Times New Roman" w:cs="Times New Roman"/>
          <w:b/>
          <w:sz w:val="24"/>
          <w:szCs w:val="24"/>
          <w:u w:val="single"/>
          <w:lang w:eastAsia="en-IN"/>
        </w:rPr>
        <w:t>Financ</w:t>
      </w:r>
      <w:r w:rsidR="005D7705">
        <w:rPr>
          <w:rFonts w:ascii="Times New Roman" w:eastAsia="SimSun" w:hAnsi="Times New Roman" w:cs="Times New Roman"/>
          <w:b/>
          <w:sz w:val="24"/>
          <w:szCs w:val="24"/>
          <w:u w:val="single"/>
          <w:lang w:eastAsia="en-IN"/>
        </w:rPr>
        <w:t>ial</w:t>
      </w:r>
      <w:r w:rsidR="00003D27" w:rsidRPr="00003D27">
        <w:rPr>
          <w:rFonts w:ascii="Times New Roman" w:eastAsia="SimSun" w:hAnsi="Times New Roman" w:cs="Times New Roman"/>
          <w:b/>
          <w:sz w:val="24"/>
          <w:szCs w:val="24"/>
          <w:u w:val="single"/>
          <w:lang w:eastAsia="en-IN"/>
        </w:rPr>
        <w:t xml:space="preserve"> Markets</w:t>
      </w:r>
    </w:p>
    <w:tbl>
      <w:tblPr>
        <w:tblStyle w:val="TableGrid22"/>
        <w:tblW w:w="5000" w:type="pct"/>
        <w:tblLayout w:type="fixed"/>
        <w:tblLook w:val="04A0"/>
      </w:tblPr>
      <w:tblGrid>
        <w:gridCol w:w="634"/>
        <w:gridCol w:w="385"/>
        <w:gridCol w:w="183"/>
        <w:gridCol w:w="77"/>
        <w:gridCol w:w="729"/>
        <w:gridCol w:w="763"/>
        <w:gridCol w:w="647"/>
        <w:gridCol w:w="641"/>
        <w:gridCol w:w="1224"/>
        <w:gridCol w:w="920"/>
        <w:gridCol w:w="996"/>
        <w:gridCol w:w="828"/>
        <w:gridCol w:w="480"/>
        <w:gridCol w:w="839"/>
      </w:tblGrid>
      <w:tr w:rsidR="00003D27" w:rsidRPr="00003D27" w:rsidTr="00003D27">
        <w:tc>
          <w:tcPr>
            <w:tcW w:w="684" w:type="pct"/>
            <w:gridSpan w:val="4"/>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Subject Code</w:t>
            </w:r>
          </w:p>
        </w:tc>
        <w:tc>
          <w:tcPr>
            <w:tcW w:w="390"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w:t>
            </w:r>
          </w:p>
        </w:tc>
        <w:tc>
          <w:tcPr>
            <w:tcW w:w="408"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T</w:t>
            </w:r>
          </w:p>
        </w:tc>
        <w:tc>
          <w:tcPr>
            <w:tcW w:w="346"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P</w:t>
            </w:r>
          </w:p>
        </w:tc>
        <w:tc>
          <w:tcPr>
            <w:tcW w:w="343"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S</w:t>
            </w:r>
          </w:p>
        </w:tc>
        <w:tc>
          <w:tcPr>
            <w:tcW w:w="655"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Credits</w:t>
            </w:r>
          </w:p>
        </w:tc>
        <w:tc>
          <w:tcPr>
            <w:tcW w:w="492"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Inst. Hours</w:t>
            </w:r>
          </w:p>
        </w:tc>
        <w:tc>
          <w:tcPr>
            <w:tcW w:w="1681" w:type="pct"/>
            <w:gridSpan w:val="4"/>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Marks</w:t>
            </w:r>
          </w:p>
        </w:tc>
      </w:tr>
      <w:tr w:rsidR="00003D27" w:rsidRPr="00003D27" w:rsidTr="00003D27">
        <w:tc>
          <w:tcPr>
            <w:tcW w:w="684" w:type="pct"/>
            <w:gridSpan w:val="4"/>
            <w:vMerge/>
            <w:vAlign w:val="center"/>
          </w:tcPr>
          <w:p w:rsidR="00003D27" w:rsidRPr="00003D27" w:rsidRDefault="00003D27" w:rsidP="00003D27">
            <w:pPr>
              <w:jc w:val="center"/>
              <w:rPr>
                <w:rFonts w:ascii="Times New Roman" w:hAnsi="Times New Roman" w:cs="Times New Roman"/>
                <w:b/>
                <w:sz w:val="24"/>
                <w:szCs w:val="24"/>
              </w:rPr>
            </w:pPr>
          </w:p>
        </w:tc>
        <w:tc>
          <w:tcPr>
            <w:tcW w:w="390" w:type="pct"/>
            <w:vMerge/>
            <w:vAlign w:val="center"/>
          </w:tcPr>
          <w:p w:rsidR="00003D27" w:rsidRPr="00003D27" w:rsidRDefault="00003D27" w:rsidP="00003D27">
            <w:pPr>
              <w:jc w:val="center"/>
              <w:rPr>
                <w:rFonts w:ascii="Times New Roman" w:hAnsi="Times New Roman" w:cs="Times New Roman"/>
                <w:b/>
                <w:sz w:val="24"/>
                <w:szCs w:val="24"/>
              </w:rPr>
            </w:pPr>
          </w:p>
        </w:tc>
        <w:tc>
          <w:tcPr>
            <w:tcW w:w="408" w:type="pct"/>
            <w:vMerge/>
            <w:vAlign w:val="center"/>
          </w:tcPr>
          <w:p w:rsidR="00003D27" w:rsidRPr="00003D27" w:rsidRDefault="00003D27" w:rsidP="00003D27">
            <w:pPr>
              <w:jc w:val="center"/>
              <w:rPr>
                <w:rFonts w:ascii="Times New Roman" w:hAnsi="Times New Roman" w:cs="Times New Roman"/>
                <w:b/>
                <w:sz w:val="24"/>
                <w:szCs w:val="24"/>
              </w:rPr>
            </w:pPr>
          </w:p>
        </w:tc>
        <w:tc>
          <w:tcPr>
            <w:tcW w:w="346" w:type="pct"/>
            <w:vMerge/>
            <w:vAlign w:val="center"/>
          </w:tcPr>
          <w:p w:rsidR="00003D27" w:rsidRPr="00003D27" w:rsidRDefault="00003D27" w:rsidP="00003D27">
            <w:pPr>
              <w:jc w:val="center"/>
              <w:rPr>
                <w:rFonts w:ascii="Times New Roman" w:hAnsi="Times New Roman" w:cs="Times New Roman"/>
                <w:b/>
                <w:sz w:val="24"/>
                <w:szCs w:val="24"/>
              </w:rPr>
            </w:pPr>
          </w:p>
        </w:tc>
        <w:tc>
          <w:tcPr>
            <w:tcW w:w="343" w:type="pct"/>
            <w:vMerge/>
            <w:vAlign w:val="center"/>
          </w:tcPr>
          <w:p w:rsidR="00003D27" w:rsidRPr="00003D27" w:rsidRDefault="00003D27" w:rsidP="00003D27">
            <w:pPr>
              <w:jc w:val="center"/>
              <w:rPr>
                <w:rFonts w:ascii="Times New Roman" w:hAnsi="Times New Roman" w:cs="Times New Roman"/>
                <w:b/>
                <w:sz w:val="24"/>
                <w:szCs w:val="24"/>
              </w:rPr>
            </w:pPr>
          </w:p>
        </w:tc>
        <w:tc>
          <w:tcPr>
            <w:tcW w:w="655" w:type="pct"/>
            <w:vMerge/>
            <w:vAlign w:val="center"/>
          </w:tcPr>
          <w:p w:rsidR="00003D27" w:rsidRPr="00003D27" w:rsidRDefault="00003D27" w:rsidP="00003D27">
            <w:pPr>
              <w:jc w:val="center"/>
              <w:rPr>
                <w:rFonts w:ascii="Times New Roman" w:hAnsi="Times New Roman" w:cs="Times New Roman"/>
                <w:b/>
                <w:sz w:val="24"/>
                <w:szCs w:val="24"/>
              </w:rPr>
            </w:pPr>
          </w:p>
        </w:tc>
        <w:tc>
          <w:tcPr>
            <w:tcW w:w="492" w:type="pct"/>
            <w:vMerge/>
            <w:vAlign w:val="center"/>
          </w:tcPr>
          <w:p w:rsidR="00003D27" w:rsidRPr="00003D27" w:rsidRDefault="00003D27" w:rsidP="00003D27">
            <w:pPr>
              <w:jc w:val="center"/>
              <w:rPr>
                <w:rFonts w:ascii="Times New Roman" w:hAnsi="Times New Roman" w:cs="Times New Roman"/>
                <w:b/>
                <w:sz w:val="24"/>
                <w:szCs w:val="24"/>
              </w:rPr>
            </w:pPr>
          </w:p>
        </w:tc>
        <w:tc>
          <w:tcPr>
            <w:tcW w:w="533" w:type="pct"/>
            <w:tcBorders>
              <w:righ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CIA</w:t>
            </w:r>
          </w:p>
        </w:tc>
        <w:tc>
          <w:tcPr>
            <w:tcW w:w="700" w:type="pct"/>
            <w:gridSpan w:val="2"/>
            <w:tcBorders>
              <w:left w:val="single" w:sz="4" w:space="0" w:color="auto"/>
              <w:righ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External</w:t>
            </w:r>
          </w:p>
        </w:tc>
        <w:tc>
          <w:tcPr>
            <w:tcW w:w="449" w:type="pct"/>
            <w:tcBorders>
              <w:lef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Total</w:t>
            </w:r>
          </w:p>
        </w:tc>
      </w:tr>
      <w:tr w:rsidR="00003D27" w:rsidRPr="00003D27" w:rsidTr="00003D27">
        <w:tc>
          <w:tcPr>
            <w:tcW w:w="684" w:type="pct"/>
            <w:gridSpan w:val="4"/>
            <w:vAlign w:val="center"/>
          </w:tcPr>
          <w:p w:rsidR="00003D27" w:rsidRPr="00003D27" w:rsidRDefault="00003D27" w:rsidP="00003D27">
            <w:pPr>
              <w:jc w:val="center"/>
              <w:rPr>
                <w:rFonts w:ascii="Times New Roman" w:hAnsi="Times New Roman" w:cs="Times New Roman"/>
                <w:b/>
                <w:sz w:val="24"/>
                <w:szCs w:val="24"/>
              </w:rPr>
            </w:pPr>
          </w:p>
        </w:tc>
        <w:tc>
          <w:tcPr>
            <w:tcW w:w="390" w:type="pct"/>
            <w:vAlign w:val="center"/>
          </w:tcPr>
          <w:p w:rsidR="00003D27" w:rsidRPr="00003D27" w:rsidRDefault="00515756" w:rsidP="00003D2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408"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p>
        </w:tc>
        <w:tc>
          <w:tcPr>
            <w:tcW w:w="346"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p>
        </w:tc>
        <w:tc>
          <w:tcPr>
            <w:tcW w:w="343"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p>
        </w:tc>
        <w:tc>
          <w:tcPr>
            <w:tcW w:w="655"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r w:rsidRPr="00003D27">
              <w:rPr>
                <w:rFonts w:ascii="Times New Roman" w:eastAsia="Times New Roman" w:hAnsi="Times New Roman" w:cs="Times New Roman"/>
                <w:b/>
                <w:color w:val="000000"/>
                <w:sz w:val="24"/>
                <w:szCs w:val="24"/>
              </w:rPr>
              <w:t>3</w:t>
            </w:r>
          </w:p>
        </w:tc>
        <w:tc>
          <w:tcPr>
            <w:tcW w:w="492" w:type="pct"/>
            <w:vAlign w:val="center"/>
          </w:tcPr>
          <w:p w:rsidR="00003D27" w:rsidRPr="00003D27" w:rsidRDefault="00515756" w:rsidP="00003D27">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3" w:type="pct"/>
            <w:tcBorders>
              <w:righ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25</w:t>
            </w:r>
          </w:p>
        </w:tc>
        <w:tc>
          <w:tcPr>
            <w:tcW w:w="700" w:type="pct"/>
            <w:gridSpan w:val="2"/>
            <w:tcBorders>
              <w:left w:val="single" w:sz="4" w:space="0" w:color="auto"/>
              <w:righ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75</w:t>
            </w:r>
          </w:p>
        </w:tc>
        <w:tc>
          <w:tcPr>
            <w:tcW w:w="449" w:type="pct"/>
            <w:tcBorders>
              <w:lef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100</w:t>
            </w:r>
          </w:p>
        </w:tc>
      </w:tr>
      <w:tr w:rsidR="00003D27" w:rsidRPr="00003D27" w:rsidTr="00003D27">
        <w:trPr>
          <w:trHeight w:val="431"/>
        </w:trPr>
        <w:tc>
          <w:tcPr>
            <w:tcW w:w="5000" w:type="pct"/>
            <w:gridSpan w:val="14"/>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Learning Objectives</w:t>
            </w:r>
          </w:p>
        </w:tc>
      </w:tr>
      <w:tr w:rsidR="00003D27" w:rsidRPr="00003D27" w:rsidTr="00003D27">
        <w:tc>
          <w:tcPr>
            <w:tcW w:w="54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LO1</w:t>
            </w:r>
          </w:p>
        </w:tc>
        <w:tc>
          <w:tcPr>
            <w:tcW w:w="4455" w:type="pct"/>
            <w:gridSpan w:val="12"/>
            <w:vAlign w:val="center"/>
          </w:tcPr>
          <w:p w:rsidR="00003D27" w:rsidRPr="00003D27" w:rsidRDefault="00003D27" w:rsidP="00003D27">
            <w:pPr>
              <w:pBdr>
                <w:top w:val="nil"/>
                <w:left w:val="nil"/>
                <w:bottom w:val="nil"/>
                <w:right w:val="nil"/>
                <w:between w:val="nil"/>
              </w:pBd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 xml:space="preserve">To understand the regulatory </w:t>
            </w:r>
            <w:r w:rsidRPr="00003D27">
              <w:rPr>
                <w:rFonts w:ascii="Times New Roman" w:eastAsia="Arial" w:hAnsi="Times New Roman" w:cs="Times New Roman"/>
                <w:sz w:val="24"/>
                <w:szCs w:val="24"/>
              </w:rPr>
              <w:t>framework in the Indian debt market.</w:t>
            </w:r>
          </w:p>
        </w:tc>
      </w:tr>
      <w:tr w:rsidR="00003D27" w:rsidRPr="00003D27" w:rsidTr="00003D27">
        <w:tc>
          <w:tcPr>
            <w:tcW w:w="54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LO2</w:t>
            </w:r>
          </w:p>
        </w:tc>
        <w:tc>
          <w:tcPr>
            <w:tcW w:w="4455" w:type="pct"/>
            <w:gridSpan w:val="12"/>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To gain the knowledge on the growth of corporate sector and in the equity market</w:t>
            </w:r>
          </w:p>
        </w:tc>
      </w:tr>
      <w:tr w:rsidR="00003D27" w:rsidRPr="00003D27" w:rsidTr="00003D27">
        <w:trPr>
          <w:trHeight w:val="111"/>
        </w:trPr>
        <w:tc>
          <w:tcPr>
            <w:tcW w:w="54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LO3</w:t>
            </w:r>
          </w:p>
        </w:tc>
        <w:tc>
          <w:tcPr>
            <w:tcW w:w="4455" w:type="pct"/>
            <w:gridSpan w:val="12"/>
            <w:vAlign w:val="center"/>
          </w:tcPr>
          <w:p w:rsidR="00003D27" w:rsidRPr="00003D27" w:rsidRDefault="00003D27" w:rsidP="00003D27">
            <w:pP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 xml:space="preserve">To know </w:t>
            </w:r>
            <w:r w:rsidRPr="00003D27">
              <w:rPr>
                <w:rFonts w:ascii="Times New Roman" w:eastAsia="Arial" w:hAnsi="Times New Roman" w:cs="Times New Roman"/>
                <w:color w:val="000000"/>
                <w:sz w:val="24"/>
                <w:szCs w:val="24"/>
              </w:rPr>
              <w:t>the commodity market and commodity exchange in india.</w:t>
            </w:r>
          </w:p>
        </w:tc>
      </w:tr>
      <w:tr w:rsidR="00003D27" w:rsidRPr="00003D27" w:rsidTr="00003D27">
        <w:tc>
          <w:tcPr>
            <w:tcW w:w="54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LO4</w:t>
            </w:r>
          </w:p>
        </w:tc>
        <w:tc>
          <w:tcPr>
            <w:tcW w:w="4455" w:type="pct"/>
            <w:gridSpan w:val="12"/>
            <w:vAlign w:val="center"/>
          </w:tcPr>
          <w:p w:rsidR="00003D27" w:rsidRPr="00003D27" w:rsidRDefault="00003D27" w:rsidP="00003D27">
            <w:pPr>
              <w:pBdr>
                <w:top w:val="nil"/>
                <w:left w:val="nil"/>
                <w:bottom w:val="nil"/>
                <w:right w:val="nil"/>
                <w:between w:val="nil"/>
              </w:pBd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To understand the money market and regulatory framework</w:t>
            </w:r>
          </w:p>
        </w:tc>
      </w:tr>
      <w:tr w:rsidR="00003D27" w:rsidRPr="00003D27" w:rsidTr="00003D27">
        <w:tc>
          <w:tcPr>
            <w:tcW w:w="54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LO5</w:t>
            </w:r>
          </w:p>
        </w:tc>
        <w:tc>
          <w:tcPr>
            <w:tcW w:w="4455" w:type="pct"/>
            <w:gridSpan w:val="12"/>
            <w:vAlign w:val="center"/>
          </w:tcPr>
          <w:p w:rsidR="00003D27" w:rsidRPr="00003D27" w:rsidRDefault="00003D27" w:rsidP="00003D27">
            <w:pPr>
              <w:pBdr>
                <w:top w:val="nil"/>
                <w:left w:val="nil"/>
                <w:bottom w:val="nil"/>
                <w:right w:val="nil"/>
                <w:between w:val="nil"/>
              </w:pBd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 xml:space="preserve">To have an insight on </w:t>
            </w:r>
            <w:r w:rsidRPr="00003D27">
              <w:rPr>
                <w:rFonts w:ascii="Times New Roman" w:eastAsia="Arial" w:hAnsi="Times New Roman" w:cs="Times New Roman"/>
                <w:sz w:val="24"/>
                <w:szCs w:val="24"/>
              </w:rPr>
              <w:t>Indian foreign exchange market</w:t>
            </w:r>
          </w:p>
        </w:tc>
      </w:tr>
      <w:tr w:rsidR="00003D27" w:rsidRPr="00003D27" w:rsidTr="00003D27">
        <w:tc>
          <w:tcPr>
            <w:tcW w:w="5000" w:type="pct"/>
            <w:gridSpan w:val="14"/>
            <w:vAlign w:val="center"/>
          </w:tcPr>
          <w:p w:rsidR="00003D27" w:rsidRPr="00003D27" w:rsidRDefault="00003D27" w:rsidP="00003D27">
            <w:pPr>
              <w:pBdr>
                <w:top w:val="nil"/>
                <w:left w:val="nil"/>
                <w:bottom w:val="nil"/>
                <w:right w:val="nil"/>
                <w:between w:val="nil"/>
              </w:pBdr>
              <w:rPr>
                <w:rFonts w:ascii="Times New Roman" w:eastAsia="Times New Roman" w:hAnsi="Times New Roman" w:cs="Times New Roman"/>
                <w:color w:val="000000"/>
                <w:sz w:val="24"/>
                <w:szCs w:val="24"/>
              </w:rPr>
            </w:pPr>
            <w:r w:rsidRPr="00003D27">
              <w:rPr>
                <w:rFonts w:ascii="Times New Roman" w:eastAsia="Arial" w:hAnsi="Times New Roman" w:cs="Times New Roman"/>
                <w:b/>
                <w:sz w:val="24"/>
                <w:szCs w:val="24"/>
              </w:rPr>
              <w:t>Prerequisite: Should have studied Commerce in XII Std</w:t>
            </w:r>
          </w:p>
        </w:tc>
      </w:tr>
      <w:tr w:rsidR="00003D27" w:rsidRPr="00003D27" w:rsidTr="00003D27">
        <w:tc>
          <w:tcPr>
            <w:tcW w:w="643"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sz w:val="24"/>
                <w:szCs w:val="24"/>
              </w:rPr>
              <w:br w:type="page"/>
            </w:r>
            <w:r w:rsidRPr="00003D27">
              <w:rPr>
                <w:rFonts w:ascii="Times New Roman" w:hAnsi="Times New Roman" w:cs="Times New Roman"/>
                <w:b/>
                <w:sz w:val="24"/>
                <w:szCs w:val="24"/>
              </w:rPr>
              <w:t>Unit</w:t>
            </w:r>
          </w:p>
        </w:tc>
        <w:tc>
          <w:tcPr>
            <w:tcW w:w="3651" w:type="pct"/>
            <w:gridSpan w:val="9"/>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Contents</w:t>
            </w:r>
          </w:p>
        </w:tc>
        <w:tc>
          <w:tcPr>
            <w:tcW w:w="706" w:type="pct"/>
            <w:gridSpan w:val="2"/>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No. of Hours</w:t>
            </w:r>
          </w:p>
        </w:tc>
      </w:tr>
      <w:tr w:rsidR="00003D27" w:rsidRPr="00003D27" w:rsidTr="00003D27">
        <w:trPr>
          <w:trHeight w:val="917"/>
        </w:trPr>
        <w:tc>
          <w:tcPr>
            <w:tcW w:w="643" w:type="pct"/>
            <w:gridSpan w:val="3"/>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I</w:t>
            </w:r>
          </w:p>
        </w:tc>
        <w:tc>
          <w:tcPr>
            <w:tcW w:w="3651" w:type="pct"/>
            <w:gridSpan w:val="9"/>
          </w:tcPr>
          <w:p w:rsidR="00003D27" w:rsidRPr="00003D27" w:rsidRDefault="00003D27" w:rsidP="00003D27">
            <w:pPr>
              <w:jc w:val="both"/>
              <w:rPr>
                <w:rFonts w:ascii="Times New Roman" w:hAnsi="Times New Roman" w:cs="Times New Roman"/>
                <w:b/>
                <w:sz w:val="24"/>
                <w:szCs w:val="24"/>
              </w:rPr>
            </w:pPr>
            <w:r w:rsidRPr="00003D27">
              <w:rPr>
                <w:rFonts w:ascii="Times New Roman" w:hAnsi="Times New Roman" w:cs="Times New Roman"/>
                <w:b/>
                <w:sz w:val="24"/>
                <w:szCs w:val="24"/>
              </w:rPr>
              <w:t>Introduction to Debt Market</w:t>
            </w:r>
          </w:p>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Evolution of Debt Markets in India - Primary market &amp; secondary market - Money market &amp; Debt Market in India - Fundamental features of debt instruments - Regulatory framework in the Indian debt market</w:t>
            </w:r>
          </w:p>
        </w:tc>
        <w:tc>
          <w:tcPr>
            <w:tcW w:w="706" w:type="pct"/>
            <w:gridSpan w:val="2"/>
          </w:tcPr>
          <w:p w:rsidR="00003D27" w:rsidRPr="00003D27" w:rsidRDefault="00515756" w:rsidP="00003D27">
            <w:pPr>
              <w:jc w:val="center"/>
              <w:rPr>
                <w:rFonts w:ascii="Times New Roman" w:hAnsi="Times New Roman" w:cs="Times New Roman"/>
                <w:b/>
                <w:sz w:val="24"/>
                <w:szCs w:val="24"/>
              </w:rPr>
            </w:pPr>
            <w:r>
              <w:rPr>
                <w:rFonts w:ascii="Times New Roman" w:hAnsi="Times New Roman" w:cs="Times New Roman"/>
                <w:b/>
                <w:sz w:val="24"/>
                <w:szCs w:val="24"/>
              </w:rPr>
              <w:t>9</w:t>
            </w:r>
          </w:p>
        </w:tc>
      </w:tr>
      <w:tr w:rsidR="00003D27" w:rsidRPr="00003D27" w:rsidTr="00003D27">
        <w:trPr>
          <w:trHeight w:val="899"/>
        </w:trPr>
        <w:tc>
          <w:tcPr>
            <w:tcW w:w="643" w:type="pct"/>
            <w:gridSpan w:val="3"/>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II</w:t>
            </w:r>
          </w:p>
        </w:tc>
        <w:tc>
          <w:tcPr>
            <w:tcW w:w="3651" w:type="pct"/>
            <w:gridSpan w:val="9"/>
          </w:tcPr>
          <w:p w:rsidR="00003D27" w:rsidRPr="00003D27" w:rsidRDefault="00003D27" w:rsidP="00003D27">
            <w:pPr>
              <w:jc w:val="both"/>
              <w:rPr>
                <w:rFonts w:ascii="Times New Roman" w:hAnsi="Times New Roman" w:cs="Times New Roman"/>
                <w:b/>
                <w:sz w:val="24"/>
                <w:szCs w:val="24"/>
              </w:rPr>
            </w:pPr>
            <w:r w:rsidRPr="00003D27">
              <w:rPr>
                <w:rFonts w:ascii="Times New Roman" w:hAnsi="Times New Roman" w:cs="Times New Roman"/>
                <w:b/>
                <w:sz w:val="24"/>
                <w:szCs w:val="24"/>
              </w:rPr>
              <w:t>Introduction to Equity Market</w:t>
            </w:r>
          </w:p>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Meaning and Definition of equity shares - Growth of Corporate Sector and the simultaneous growth in the number of equity shareholders - Separation of ownership and management in companies - Need for attracting more investors towards equity - Need for strengthening secondary markets • Link between Primary Market and Secondary Market</w:t>
            </w:r>
          </w:p>
        </w:tc>
        <w:tc>
          <w:tcPr>
            <w:tcW w:w="706" w:type="pct"/>
            <w:gridSpan w:val="2"/>
          </w:tcPr>
          <w:p w:rsidR="00003D27" w:rsidRPr="00003D27" w:rsidRDefault="00515756" w:rsidP="00003D27">
            <w:pPr>
              <w:jc w:val="center"/>
              <w:rPr>
                <w:rFonts w:ascii="Times New Roman" w:hAnsi="Times New Roman" w:cs="Times New Roman"/>
                <w:b/>
                <w:sz w:val="24"/>
                <w:szCs w:val="24"/>
              </w:rPr>
            </w:pPr>
            <w:r>
              <w:rPr>
                <w:rFonts w:ascii="Times New Roman" w:hAnsi="Times New Roman" w:cs="Times New Roman"/>
                <w:b/>
                <w:sz w:val="24"/>
                <w:szCs w:val="24"/>
              </w:rPr>
              <w:t>9</w:t>
            </w:r>
          </w:p>
        </w:tc>
      </w:tr>
      <w:tr w:rsidR="00003D27" w:rsidRPr="00003D27" w:rsidTr="00003D27">
        <w:trPr>
          <w:trHeight w:val="854"/>
        </w:trPr>
        <w:tc>
          <w:tcPr>
            <w:tcW w:w="643" w:type="pct"/>
            <w:gridSpan w:val="3"/>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III</w:t>
            </w:r>
          </w:p>
        </w:tc>
        <w:tc>
          <w:tcPr>
            <w:tcW w:w="3651" w:type="pct"/>
            <w:gridSpan w:val="9"/>
          </w:tcPr>
          <w:p w:rsidR="00003D27" w:rsidRPr="00003D27" w:rsidRDefault="00003D27" w:rsidP="00003D27">
            <w:pPr>
              <w:jc w:val="both"/>
              <w:rPr>
                <w:rFonts w:ascii="Times New Roman" w:hAnsi="Times New Roman" w:cs="Times New Roman"/>
                <w:b/>
                <w:sz w:val="24"/>
                <w:szCs w:val="24"/>
              </w:rPr>
            </w:pPr>
            <w:r w:rsidRPr="00003D27">
              <w:rPr>
                <w:rFonts w:ascii="Times New Roman" w:hAnsi="Times New Roman" w:cs="Times New Roman"/>
                <w:b/>
                <w:sz w:val="24"/>
                <w:szCs w:val="24"/>
              </w:rPr>
              <w:t>Introduction to Commodity Market</w:t>
            </w:r>
          </w:p>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 xml:space="preserve">Emergence of Commodity Market - Dynamics of global commodity markets - Commodity Market in India - Commodity Exchanges in India - Role of Information in Commodity Markets - Linkages between equity markets and commodity markets </w:t>
            </w:r>
          </w:p>
        </w:tc>
        <w:tc>
          <w:tcPr>
            <w:tcW w:w="706" w:type="pct"/>
            <w:gridSpan w:val="2"/>
          </w:tcPr>
          <w:p w:rsidR="00003D27" w:rsidRPr="00003D27" w:rsidRDefault="00515756" w:rsidP="00003D27">
            <w:pPr>
              <w:jc w:val="center"/>
              <w:rPr>
                <w:rFonts w:ascii="Times New Roman" w:hAnsi="Times New Roman" w:cs="Times New Roman"/>
                <w:b/>
                <w:sz w:val="24"/>
                <w:szCs w:val="24"/>
              </w:rPr>
            </w:pPr>
            <w:r>
              <w:rPr>
                <w:rFonts w:ascii="Times New Roman" w:hAnsi="Times New Roman" w:cs="Times New Roman"/>
                <w:b/>
                <w:sz w:val="24"/>
                <w:szCs w:val="24"/>
              </w:rPr>
              <w:t>9</w:t>
            </w:r>
          </w:p>
        </w:tc>
      </w:tr>
      <w:tr w:rsidR="00003D27" w:rsidRPr="00003D27" w:rsidTr="00003D27">
        <w:trPr>
          <w:trHeight w:val="629"/>
        </w:trPr>
        <w:tc>
          <w:tcPr>
            <w:tcW w:w="643" w:type="pct"/>
            <w:gridSpan w:val="3"/>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IV</w:t>
            </w:r>
          </w:p>
        </w:tc>
        <w:tc>
          <w:tcPr>
            <w:tcW w:w="3651" w:type="pct"/>
            <w:gridSpan w:val="9"/>
          </w:tcPr>
          <w:p w:rsidR="00003D27" w:rsidRPr="00003D27" w:rsidRDefault="00003D27" w:rsidP="00003D27">
            <w:pPr>
              <w:jc w:val="both"/>
              <w:rPr>
                <w:rFonts w:ascii="Times New Roman" w:hAnsi="Times New Roman" w:cs="Times New Roman"/>
                <w:b/>
                <w:sz w:val="24"/>
                <w:szCs w:val="24"/>
              </w:rPr>
            </w:pPr>
            <w:r w:rsidRPr="00003D27">
              <w:rPr>
                <w:rFonts w:ascii="Times New Roman" w:hAnsi="Times New Roman" w:cs="Times New Roman"/>
                <w:b/>
                <w:sz w:val="24"/>
                <w:szCs w:val="24"/>
              </w:rPr>
              <w:t>Introduction to Money Market</w:t>
            </w:r>
          </w:p>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Meaning of Money Market -  features of money markets, importance of money market: Role of Primary dealers in money markets - Regulatory framework of RBI, FIMMDA (Fixed Income, Money Market and Derivatives Association) and Foreign Exchange Dealers Association of India (FEDAI), conDS, NDS-OM</w:t>
            </w:r>
          </w:p>
        </w:tc>
        <w:tc>
          <w:tcPr>
            <w:tcW w:w="706" w:type="pct"/>
            <w:gridSpan w:val="2"/>
          </w:tcPr>
          <w:p w:rsidR="00003D27" w:rsidRPr="00003D27" w:rsidRDefault="00515756" w:rsidP="00003D27">
            <w:pPr>
              <w:jc w:val="center"/>
              <w:rPr>
                <w:rFonts w:ascii="Times New Roman" w:hAnsi="Times New Roman" w:cs="Times New Roman"/>
                <w:b/>
                <w:sz w:val="24"/>
                <w:szCs w:val="24"/>
              </w:rPr>
            </w:pPr>
            <w:r>
              <w:rPr>
                <w:rFonts w:ascii="Times New Roman" w:hAnsi="Times New Roman" w:cs="Times New Roman"/>
                <w:b/>
                <w:sz w:val="24"/>
                <w:szCs w:val="24"/>
              </w:rPr>
              <w:t>9</w:t>
            </w:r>
          </w:p>
        </w:tc>
      </w:tr>
      <w:tr w:rsidR="00003D27" w:rsidRPr="00003D27" w:rsidTr="00003D27">
        <w:trPr>
          <w:trHeight w:val="809"/>
        </w:trPr>
        <w:tc>
          <w:tcPr>
            <w:tcW w:w="643" w:type="pct"/>
            <w:gridSpan w:val="3"/>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V</w:t>
            </w:r>
          </w:p>
        </w:tc>
        <w:tc>
          <w:tcPr>
            <w:tcW w:w="3651" w:type="pct"/>
            <w:gridSpan w:val="9"/>
          </w:tcPr>
          <w:p w:rsidR="00003D27" w:rsidRPr="00003D27" w:rsidRDefault="00003D27" w:rsidP="00003D27">
            <w:pPr>
              <w:jc w:val="both"/>
              <w:rPr>
                <w:rFonts w:ascii="Times New Roman" w:hAnsi="Times New Roman" w:cs="Times New Roman"/>
                <w:b/>
                <w:sz w:val="24"/>
                <w:szCs w:val="24"/>
              </w:rPr>
            </w:pPr>
            <w:r w:rsidRPr="00003D27">
              <w:rPr>
                <w:rFonts w:ascii="Times New Roman" w:hAnsi="Times New Roman" w:cs="Times New Roman"/>
                <w:b/>
                <w:sz w:val="24"/>
                <w:szCs w:val="24"/>
              </w:rPr>
              <w:t xml:space="preserve">Introduction to Indian Foreign Exchange Market </w:t>
            </w:r>
          </w:p>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FOREX market in India: A historical perspective FERA Vs. FEMA, Pre-liberalization Exchange Rate Regime in India and Hawala market, Brief introduction to currency convertibility in current and Capital account</w:t>
            </w:r>
          </w:p>
        </w:tc>
        <w:tc>
          <w:tcPr>
            <w:tcW w:w="706" w:type="pct"/>
            <w:gridSpan w:val="2"/>
          </w:tcPr>
          <w:p w:rsidR="00003D27" w:rsidRPr="00003D27" w:rsidRDefault="00515756" w:rsidP="00003D27">
            <w:pPr>
              <w:jc w:val="center"/>
              <w:rPr>
                <w:rFonts w:ascii="Times New Roman" w:hAnsi="Times New Roman" w:cs="Times New Roman"/>
                <w:b/>
                <w:sz w:val="24"/>
                <w:szCs w:val="24"/>
              </w:rPr>
            </w:pPr>
            <w:r>
              <w:rPr>
                <w:rFonts w:ascii="Times New Roman" w:hAnsi="Times New Roman" w:cs="Times New Roman"/>
                <w:b/>
                <w:sz w:val="24"/>
                <w:szCs w:val="24"/>
              </w:rPr>
              <w:t>9</w:t>
            </w:r>
          </w:p>
        </w:tc>
      </w:tr>
      <w:tr w:rsidR="00003D27" w:rsidRPr="00003D27" w:rsidTr="00003D27">
        <w:tc>
          <w:tcPr>
            <w:tcW w:w="643" w:type="pct"/>
            <w:gridSpan w:val="3"/>
          </w:tcPr>
          <w:p w:rsidR="00003D27" w:rsidRPr="00003D27" w:rsidRDefault="00003D27" w:rsidP="00003D27">
            <w:pPr>
              <w:jc w:val="center"/>
              <w:rPr>
                <w:rFonts w:ascii="Times New Roman" w:hAnsi="Times New Roman" w:cs="Times New Roman"/>
                <w:sz w:val="24"/>
                <w:szCs w:val="24"/>
              </w:rPr>
            </w:pPr>
          </w:p>
        </w:tc>
        <w:tc>
          <w:tcPr>
            <w:tcW w:w="3651" w:type="pct"/>
            <w:gridSpan w:val="9"/>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TOTAL</w:t>
            </w:r>
          </w:p>
        </w:tc>
        <w:tc>
          <w:tcPr>
            <w:tcW w:w="706" w:type="pct"/>
            <w:gridSpan w:val="2"/>
            <w:vAlign w:val="center"/>
          </w:tcPr>
          <w:p w:rsidR="00003D27" w:rsidRPr="00003D27" w:rsidRDefault="00515756" w:rsidP="00003D27">
            <w:pPr>
              <w:jc w:val="center"/>
              <w:rPr>
                <w:rFonts w:ascii="Times New Roman" w:hAnsi="Times New Roman" w:cs="Times New Roman"/>
                <w:b/>
                <w:sz w:val="24"/>
                <w:szCs w:val="24"/>
              </w:rPr>
            </w:pPr>
            <w:r>
              <w:rPr>
                <w:rFonts w:ascii="Times New Roman" w:hAnsi="Times New Roman" w:cs="Times New Roman"/>
                <w:b/>
                <w:sz w:val="24"/>
                <w:szCs w:val="24"/>
              </w:rPr>
              <w:t>45</w:t>
            </w:r>
          </w:p>
        </w:tc>
      </w:tr>
      <w:tr w:rsidR="00003D27" w:rsidRPr="00003D27" w:rsidTr="00003D27">
        <w:tc>
          <w:tcPr>
            <w:tcW w:w="643" w:type="pct"/>
            <w:gridSpan w:val="3"/>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w:t>
            </w:r>
          </w:p>
        </w:tc>
        <w:tc>
          <w:tcPr>
            <w:tcW w:w="4357" w:type="pct"/>
            <w:gridSpan w:val="11"/>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Course Outcomes</w:t>
            </w:r>
          </w:p>
        </w:tc>
      </w:tr>
      <w:tr w:rsidR="00003D27" w:rsidRPr="00003D27" w:rsidTr="00003D27">
        <w:trPr>
          <w:trHeight w:val="512"/>
        </w:trPr>
        <w:tc>
          <w:tcPr>
            <w:tcW w:w="643"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CO1</w:t>
            </w:r>
          </w:p>
        </w:tc>
        <w:tc>
          <w:tcPr>
            <w:tcW w:w="4357" w:type="pct"/>
            <w:gridSpan w:val="11"/>
            <w:vAlign w:val="center"/>
          </w:tcPr>
          <w:p w:rsidR="00003D27" w:rsidRPr="00003D27" w:rsidRDefault="00003D27" w:rsidP="00003D27">
            <w:pP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 xml:space="preserve">Students will be able to understand the regulatory </w:t>
            </w:r>
            <w:r w:rsidRPr="00003D27">
              <w:rPr>
                <w:rFonts w:ascii="Times New Roman" w:eastAsia="Arial" w:hAnsi="Times New Roman" w:cs="Times New Roman"/>
                <w:sz w:val="24"/>
                <w:szCs w:val="24"/>
              </w:rPr>
              <w:t>framework in the Indian debt market.</w:t>
            </w:r>
          </w:p>
        </w:tc>
      </w:tr>
      <w:tr w:rsidR="00003D27" w:rsidRPr="00003D27" w:rsidTr="00003D27">
        <w:trPr>
          <w:trHeight w:val="440"/>
        </w:trPr>
        <w:tc>
          <w:tcPr>
            <w:tcW w:w="643"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CO2</w:t>
            </w:r>
          </w:p>
        </w:tc>
        <w:tc>
          <w:tcPr>
            <w:tcW w:w="4357" w:type="pct"/>
            <w:gridSpan w:val="11"/>
            <w:vAlign w:val="center"/>
          </w:tcPr>
          <w:p w:rsidR="00003D27" w:rsidRPr="00003D27" w:rsidRDefault="00003D27" w:rsidP="00003D27">
            <w:pPr>
              <w:rPr>
                <w:rFonts w:ascii="Times New Roman" w:hAnsi="Times New Roman" w:cs="Times New Roman"/>
                <w:b/>
                <w:sz w:val="24"/>
                <w:szCs w:val="24"/>
              </w:rPr>
            </w:pPr>
            <w:r w:rsidRPr="00003D27">
              <w:rPr>
                <w:rFonts w:ascii="Times New Roman" w:eastAsia="Times New Roman" w:hAnsi="Times New Roman" w:cs="Times New Roman"/>
                <w:color w:val="000000"/>
                <w:sz w:val="24"/>
                <w:szCs w:val="24"/>
              </w:rPr>
              <w:t>Students will be able to know the outline of equity market and classify the primary market and secondary market</w:t>
            </w:r>
          </w:p>
        </w:tc>
      </w:tr>
      <w:tr w:rsidR="00003D27" w:rsidRPr="00003D27" w:rsidTr="00003D27">
        <w:trPr>
          <w:trHeight w:val="440"/>
        </w:trPr>
        <w:tc>
          <w:tcPr>
            <w:tcW w:w="643"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lastRenderedPageBreak/>
              <w:t>CO3</w:t>
            </w:r>
          </w:p>
        </w:tc>
        <w:tc>
          <w:tcPr>
            <w:tcW w:w="4357" w:type="pct"/>
            <w:gridSpan w:val="11"/>
            <w:vAlign w:val="center"/>
          </w:tcPr>
          <w:p w:rsidR="00003D27" w:rsidRPr="00003D27" w:rsidRDefault="00003D27" w:rsidP="00003D27">
            <w:pPr>
              <w:jc w:val="both"/>
              <w:rPr>
                <w:rFonts w:ascii="Times New Roman" w:hAnsi="Times New Roman" w:cs="Times New Roman"/>
                <w:sz w:val="24"/>
                <w:szCs w:val="24"/>
              </w:rPr>
            </w:pPr>
            <w:r w:rsidRPr="00003D27">
              <w:rPr>
                <w:rFonts w:ascii="Times New Roman" w:eastAsia="Times New Roman" w:hAnsi="Times New Roman" w:cs="Times New Roman"/>
                <w:color w:val="000000"/>
                <w:sz w:val="24"/>
                <w:szCs w:val="24"/>
              </w:rPr>
              <w:t>Students will be able to compare the</w:t>
            </w:r>
            <w:r w:rsidRPr="00003D27">
              <w:rPr>
                <w:rFonts w:ascii="Times New Roman" w:hAnsi="Times New Roman" w:cs="Times New Roman"/>
                <w:sz w:val="24"/>
                <w:szCs w:val="24"/>
              </w:rPr>
              <w:t xml:space="preserve"> equity markets and commodity markets </w:t>
            </w:r>
          </w:p>
          <w:p w:rsidR="00003D27" w:rsidRPr="00003D27" w:rsidRDefault="00003D27" w:rsidP="00003D27">
            <w:pPr>
              <w:rPr>
                <w:rFonts w:ascii="Times New Roman" w:eastAsia="Times New Roman" w:hAnsi="Times New Roman" w:cs="Times New Roman"/>
                <w:color w:val="000000"/>
                <w:sz w:val="24"/>
                <w:szCs w:val="24"/>
              </w:rPr>
            </w:pPr>
          </w:p>
        </w:tc>
      </w:tr>
      <w:tr w:rsidR="00003D27" w:rsidRPr="00003D27" w:rsidTr="00003D27">
        <w:trPr>
          <w:trHeight w:val="359"/>
        </w:trPr>
        <w:tc>
          <w:tcPr>
            <w:tcW w:w="643"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CO4</w:t>
            </w:r>
          </w:p>
        </w:tc>
        <w:tc>
          <w:tcPr>
            <w:tcW w:w="4357" w:type="pct"/>
            <w:gridSpan w:val="11"/>
            <w:vAlign w:val="center"/>
          </w:tcPr>
          <w:p w:rsidR="00003D27" w:rsidRPr="00003D27" w:rsidRDefault="00003D27" w:rsidP="00003D27">
            <w:pP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 xml:space="preserve">Students will be able to assess </w:t>
            </w:r>
            <w:r w:rsidRPr="00003D27">
              <w:rPr>
                <w:rFonts w:ascii="Times New Roman" w:eastAsia="Arial" w:hAnsi="Times New Roman" w:cs="Times New Roman"/>
                <w:sz w:val="24"/>
                <w:szCs w:val="24"/>
              </w:rPr>
              <w:t>Regulatory framework of RBI, FIMMDA and FEDAI.</w:t>
            </w:r>
          </w:p>
        </w:tc>
      </w:tr>
      <w:tr w:rsidR="00003D27" w:rsidRPr="00003D27" w:rsidTr="00003D27">
        <w:trPr>
          <w:trHeight w:val="431"/>
        </w:trPr>
        <w:tc>
          <w:tcPr>
            <w:tcW w:w="643"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CO5</w:t>
            </w:r>
          </w:p>
        </w:tc>
        <w:tc>
          <w:tcPr>
            <w:tcW w:w="4357" w:type="pct"/>
            <w:gridSpan w:val="11"/>
            <w:vAlign w:val="center"/>
          </w:tcPr>
          <w:p w:rsidR="00003D27" w:rsidRPr="00003D27" w:rsidRDefault="00003D27" w:rsidP="00003D27">
            <w:pPr>
              <w:jc w:val="both"/>
              <w:rPr>
                <w:rFonts w:ascii="Times New Roman" w:hAnsi="Times New Roman" w:cs="Times New Roman"/>
                <w:sz w:val="24"/>
                <w:szCs w:val="24"/>
              </w:rPr>
            </w:pPr>
            <w:r w:rsidRPr="00003D27">
              <w:rPr>
                <w:rFonts w:ascii="Times New Roman" w:eastAsia="Times New Roman" w:hAnsi="Times New Roman" w:cs="Times New Roman"/>
                <w:color w:val="000000"/>
                <w:sz w:val="24"/>
                <w:szCs w:val="24"/>
              </w:rPr>
              <w:t>Students will be able to classify FERA vs FEMA</w:t>
            </w:r>
          </w:p>
          <w:p w:rsidR="00003D27" w:rsidRPr="00003D27" w:rsidRDefault="00003D27" w:rsidP="00003D27">
            <w:pPr>
              <w:rPr>
                <w:rFonts w:ascii="Times New Roman" w:eastAsia="Times New Roman" w:hAnsi="Times New Roman" w:cs="Times New Roman"/>
                <w:color w:val="000000"/>
                <w:sz w:val="24"/>
                <w:szCs w:val="24"/>
              </w:rPr>
            </w:pPr>
          </w:p>
        </w:tc>
      </w:tr>
      <w:tr w:rsidR="00003D27" w:rsidRPr="00003D27" w:rsidTr="00003D27">
        <w:trPr>
          <w:trHeight w:val="431"/>
        </w:trPr>
        <w:tc>
          <w:tcPr>
            <w:tcW w:w="5000" w:type="pct"/>
            <w:gridSpan w:val="14"/>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Textbooks</w:t>
            </w:r>
          </w:p>
        </w:tc>
      </w:tr>
      <w:tr w:rsidR="00003D27" w:rsidRPr="00003D27" w:rsidTr="00003D27">
        <w:trPr>
          <w:trHeight w:val="431"/>
        </w:trPr>
        <w:tc>
          <w:tcPr>
            <w:tcW w:w="339"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1</w:t>
            </w:r>
          </w:p>
        </w:tc>
        <w:tc>
          <w:tcPr>
            <w:tcW w:w="4661" w:type="pct"/>
            <w:gridSpan w:val="13"/>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Bhole, L.M. (2000), Indian Financial Institutions, Markets and Management, McGraw Hill, New York.</w:t>
            </w:r>
          </w:p>
        </w:tc>
      </w:tr>
      <w:tr w:rsidR="00003D27" w:rsidRPr="00003D27" w:rsidTr="00003D27">
        <w:trPr>
          <w:trHeight w:val="416"/>
        </w:trPr>
        <w:tc>
          <w:tcPr>
            <w:tcW w:w="339"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2</w:t>
            </w:r>
          </w:p>
        </w:tc>
        <w:tc>
          <w:tcPr>
            <w:tcW w:w="4661" w:type="pct"/>
            <w:gridSpan w:val="13"/>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Gurusamy, Financial Markets and Institutions, 3rd edition, Tata McGraw Hill.</w:t>
            </w:r>
          </w:p>
        </w:tc>
      </w:tr>
      <w:tr w:rsidR="00003D27" w:rsidRPr="00003D27" w:rsidTr="00003D27">
        <w:trPr>
          <w:trHeight w:val="416"/>
        </w:trPr>
        <w:tc>
          <w:tcPr>
            <w:tcW w:w="339"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3</w:t>
            </w:r>
          </w:p>
        </w:tc>
        <w:tc>
          <w:tcPr>
            <w:tcW w:w="4661" w:type="pct"/>
            <w:gridSpan w:val="13"/>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Saunders, Financial Markets and Institutions, 3rd edition, Tata McGraw Hill.</w:t>
            </w:r>
          </w:p>
        </w:tc>
      </w:tr>
      <w:tr w:rsidR="00003D27" w:rsidRPr="00003D27" w:rsidTr="00003D27">
        <w:trPr>
          <w:trHeight w:val="416"/>
        </w:trPr>
        <w:tc>
          <w:tcPr>
            <w:tcW w:w="5000" w:type="pct"/>
            <w:gridSpan w:val="14"/>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b/>
                <w:sz w:val="24"/>
                <w:szCs w:val="24"/>
              </w:rPr>
              <w:t>Reference Books</w:t>
            </w:r>
          </w:p>
        </w:tc>
      </w:tr>
      <w:tr w:rsidR="00003D27" w:rsidRPr="00003D27" w:rsidTr="00003D27">
        <w:trPr>
          <w:trHeight w:val="416"/>
        </w:trPr>
        <w:tc>
          <w:tcPr>
            <w:tcW w:w="339"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1</w:t>
            </w:r>
          </w:p>
        </w:tc>
        <w:tc>
          <w:tcPr>
            <w:tcW w:w="4661" w:type="pct"/>
            <w:gridSpan w:val="13"/>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PallaviModi : Equity – The Next Investment Destination</w:t>
            </w:r>
          </w:p>
        </w:tc>
      </w:tr>
      <w:tr w:rsidR="00003D27" w:rsidRPr="00003D27" w:rsidTr="00003D27">
        <w:trPr>
          <w:trHeight w:val="416"/>
        </w:trPr>
        <w:tc>
          <w:tcPr>
            <w:tcW w:w="339"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2</w:t>
            </w:r>
          </w:p>
        </w:tc>
        <w:tc>
          <w:tcPr>
            <w:tcW w:w="4661" w:type="pct"/>
            <w:gridSpan w:val="13"/>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B. Kulkarni – Commodity Markets &amp; Derivatives.</w:t>
            </w:r>
          </w:p>
        </w:tc>
      </w:tr>
      <w:tr w:rsidR="00003D27" w:rsidRPr="00003D27" w:rsidTr="00003D27">
        <w:trPr>
          <w:trHeight w:val="431"/>
        </w:trPr>
        <w:tc>
          <w:tcPr>
            <w:tcW w:w="5000" w:type="pct"/>
            <w:gridSpan w:val="14"/>
            <w:vAlign w:val="center"/>
          </w:tcPr>
          <w:p w:rsidR="00003D27" w:rsidRPr="00003D27" w:rsidRDefault="00003D27" w:rsidP="00003D27">
            <w:pPr>
              <w:widowControl w:val="0"/>
              <w:autoSpaceDE w:val="0"/>
              <w:autoSpaceDN w:val="0"/>
              <w:rPr>
                <w:rFonts w:ascii="Times New Roman" w:hAnsi="Times New Roman" w:cs="Times New Roman"/>
                <w:sz w:val="24"/>
                <w:szCs w:val="24"/>
              </w:rPr>
            </w:pPr>
            <w:r w:rsidRPr="00003D27">
              <w:rPr>
                <w:rFonts w:ascii="Times New Roman" w:hAnsi="Times New Roman" w:cs="Times New Roman"/>
                <w:b/>
                <w:sz w:val="24"/>
                <w:szCs w:val="24"/>
              </w:rPr>
              <w:t>NOTE: Latest Edition of Textbooks May be Used</w:t>
            </w:r>
          </w:p>
        </w:tc>
      </w:tr>
      <w:tr w:rsidR="00003D27" w:rsidRPr="00003D27" w:rsidTr="00003D27">
        <w:trPr>
          <w:trHeight w:val="431"/>
        </w:trPr>
        <w:tc>
          <w:tcPr>
            <w:tcW w:w="5000" w:type="pct"/>
            <w:gridSpan w:val="14"/>
            <w:vAlign w:val="center"/>
          </w:tcPr>
          <w:p w:rsidR="00003D27" w:rsidRPr="00003D27" w:rsidRDefault="00003D27" w:rsidP="00003D27">
            <w:pPr>
              <w:widowControl w:val="0"/>
              <w:autoSpaceDE w:val="0"/>
              <w:autoSpaceDN w:val="0"/>
              <w:jc w:val="center"/>
              <w:rPr>
                <w:rFonts w:ascii="Times New Roman" w:hAnsi="Times New Roman" w:cs="Times New Roman"/>
                <w:sz w:val="24"/>
                <w:szCs w:val="24"/>
              </w:rPr>
            </w:pPr>
            <w:r w:rsidRPr="00003D27">
              <w:rPr>
                <w:rFonts w:ascii="Times New Roman" w:hAnsi="Times New Roman" w:cs="Times New Roman"/>
                <w:b/>
                <w:sz w:val="24"/>
                <w:szCs w:val="24"/>
              </w:rPr>
              <w:t>Web Resources</w:t>
            </w:r>
          </w:p>
        </w:tc>
      </w:tr>
      <w:tr w:rsidR="00003D27" w:rsidRPr="00003D27" w:rsidTr="00003D27">
        <w:trPr>
          <w:trHeight w:val="416"/>
        </w:trPr>
        <w:tc>
          <w:tcPr>
            <w:tcW w:w="5000" w:type="pct"/>
            <w:gridSpan w:val="14"/>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b/>
                <w:sz w:val="24"/>
                <w:szCs w:val="24"/>
              </w:rPr>
              <w:t>Reference Books</w:t>
            </w:r>
          </w:p>
        </w:tc>
      </w:tr>
      <w:tr w:rsidR="00003D27" w:rsidRPr="00003D27" w:rsidTr="00003D27">
        <w:trPr>
          <w:trHeight w:val="416"/>
        </w:trPr>
        <w:tc>
          <w:tcPr>
            <w:tcW w:w="339"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1</w:t>
            </w:r>
          </w:p>
        </w:tc>
        <w:tc>
          <w:tcPr>
            <w:tcW w:w="4661" w:type="pct"/>
            <w:gridSpan w:val="13"/>
            <w:vAlign w:val="center"/>
          </w:tcPr>
          <w:p w:rsidR="00003D27" w:rsidRPr="00003D27" w:rsidRDefault="00812137" w:rsidP="00003D27">
            <w:pPr>
              <w:rPr>
                <w:rFonts w:ascii="Times New Roman" w:hAnsi="Times New Roman" w:cs="Times New Roman"/>
                <w:sz w:val="24"/>
                <w:szCs w:val="24"/>
              </w:rPr>
            </w:pPr>
            <w:hyperlink r:id="rId56" w:history="1">
              <w:r w:rsidR="00003D27" w:rsidRPr="00003D27">
                <w:rPr>
                  <w:rFonts w:ascii="Times New Roman" w:hAnsi="Times New Roman" w:cs="Times New Roman"/>
                  <w:color w:val="0000FF"/>
                  <w:sz w:val="24"/>
                  <w:u w:val="single"/>
                </w:rPr>
                <w:t>https://web.gccaz.edu/~bri2097936/Economics%20211%20Fall%202011/The%20Economist%20-%20Guide%20to%20the%20Financial%20Markets.pdf</w:t>
              </w:r>
            </w:hyperlink>
          </w:p>
        </w:tc>
      </w:tr>
      <w:tr w:rsidR="00003D27" w:rsidRPr="00003D27" w:rsidTr="00003D27">
        <w:trPr>
          <w:trHeight w:val="416"/>
        </w:trPr>
        <w:tc>
          <w:tcPr>
            <w:tcW w:w="339"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2</w:t>
            </w:r>
          </w:p>
        </w:tc>
        <w:tc>
          <w:tcPr>
            <w:tcW w:w="4661" w:type="pct"/>
            <w:gridSpan w:val="13"/>
            <w:vAlign w:val="center"/>
          </w:tcPr>
          <w:p w:rsidR="00003D27" w:rsidRPr="00003D27" w:rsidRDefault="00812137" w:rsidP="00003D27">
            <w:pPr>
              <w:rPr>
                <w:rFonts w:ascii="Times New Roman" w:hAnsi="Times New Roman" w:cs="Times New Roman"/>
                <w:sz w:val="24"/>
                <w:szCs w:val="24"/>
              </w:rPr>
            </w:pPr>
            <w:hyperlink r:id="rId57" w:history="1">
              <w:r w:rsidR="00003D27" w:rsidRPr="00003D27">
                <w:rPr>
                  <w:rFonts w:ascii="Times New Roman" w:hAnsi="Times New Roman" w:cs="Times New Roman"/>
                  <w:color w:val="0000FF"/>
                  <w:sz w:val="24"/>
                  <w:u w:val="single"/>
                </w:rPr>
                <w:t>http://cbseacademic.nic.in/web_material/publication/archive/Financial%20Market%20Final.pdf</w:t>
              </w:r>
            </w:hyperlink>
          </w:p>
        </w:tc>
      </w:tr>
      <w:tr w:rsidR="00003D27" w:rsidRPr="00003D27" w:rsidTr="00003D27">
        <w:trPr>
          <w:trHeight w:val="416"/>
        </w:trPr>
        <w:tc>
          <w:tcPr>
            <w:tcW w:w="339"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3</w:t>
            </w:r>
          </w:p>
        </w:tc>
        <w:tc>
          <w:tcPr>
            <w:tcW w:w="4661" w:type="pct"/>
            <w:gridSpan w:val="13"/>
            <w:vAlign w:val="center"/>
          </w:tcPr>
          <w:p w:rsidR="00003D27" w:rsidRPr="00003D27" w:rsidRDefault="00812137" w:rsidP="00003D27">
            <w:pPr>
              <w:rPr>
                <w:rFonts w:ascii="Times New Roman" w:hAnsi="Times New Roman" w:cs="Times New Roman"/>
                <w:sz w:val="24"/>
                <w:szCs w:val="24"/>
              </w:rPr>
            </w:pPr>
            <w:hyperlink r:id="rId58" w:history="1">
              <w:r w:rsidR="00003D27" w:rsidRPr="00003D27">
                <w:rPr>
                  <w:rFonts w:ascii="Times New Roman" w:hAnsi="Times New Roman" w:cs="Times New Roman"/>
                  <w:color w:val="0000FF"/>
                  <w:sz w:val="24"/>
                  <w:u w:val="single"/>
                </w:rPr>
                <w:t>http://www.kadamaee.ir/payesh/books-tank/19/Mishkin%20&amp;%20Eakins%20-%20Financial%20Markets%20and%20Institutions,%207e%20(2012).pdf</w:t>
              </w:r>
            </w:hyperlink>
          </w:p>
        </w:tc>
      </w:tr>
    </w:tbl>
    <w:p w:rsidR="00003D27" w:rsidRPr="00003D27" w:rsidRDefault="00003D27" w:rsidP="00003D27">
      <w:pPr>
        <w:rPr>
          <w:rFonts w:ascii="Times New Roman" w:eastAsia="SimSun" w:hAnsi="Times New Roman" w:cs="Times New Roman"/>
          <w:sz w:val="24"/>
          <w:szCs w:val="24"/>
          <w:lang w:eastAsia="en-IN"/>
        </w:rPr>
      </w:pPr>
    </w:p>
    <w:p w:rsidR="00003D27" w:rsidRPr="00003D27" w:rsidRDefault="00003D27" w:rsidP="00003D27">
      <w:pPr>
        <w:rPr>
          <w:rFonts w:ascii="Times New Roman" w:eastAsia="SimSun" w:hAnsi="Times New Roman" w:cs="Times New Roman"/>
          <w:sz w:val="24"/>
          <w:szCs w:val="24"/>
          <w:lang w:eastAsia="en-IN"/>
        </w:rPr>
      </w:pPr>
    </w:p>
    <w:p w:rsidR="00003D27" w:rsidRPr="00003D27" w:rsidRDefault="00003D27" w:rsidP="00003D27">
      <w:pP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PO1</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PO2</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PO3</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PO4</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PO5</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PO6</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PO7</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PO8</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PSO1</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PSO2</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PSO3</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CO1</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649"/>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533"/>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CO4</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CO5</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TOTAL</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15</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15</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AVERAGE</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2.6</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2.4</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bl>
    <w:p w:rsidR="00003D27" w:rsidRPr="00003D27" w:rsidRDefault="00003D27" w:rsidP="00003D27">
      <w:pPr>
        <w:rPr>
          <w:rFonts w:ascii="Times New Roman" w:eastAsia="SimSun" w:hAnsi="Times New Roman" w:cs="Times New Roman"/>
          <w:sz w:val="24"/>
          <w:szCs w:val="24"/>
          <w:lang w:eastAsia="en-IN"/>
        </w:rPr>
      </w:pPr>
    </w:p>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Strong - 3                     Medium – 2                   Low – 1</w:t>
      </w:r>
    </w:p>
    <w:p w:rsidR="00003D27" w:rsidRPr="00003D27" w:rsidRDefault="00003D27" w:rsidP="00003D27">
      <w:pPr>
        <w:rPr>
          <w:rFonts w:ascii="Times New Roman" w:eastAsia="SimSun" w:hAnsi="Times New Roman" w:cs="Times New Roman"/>
          <w:sz w:val="24"/>
          <w:szCs w:val="24"/>
          <w:lang w:eastAsia="en-IN"/>
        </w:rPr>
      </w:pPr>
    </w:p>
    <w:p w:rsidR="00F5654D" w:rsidRDefault="00F5654D" w:rsidP="00EE4944">
      <w:pPr>
        <w:pStyle w:val="Normal1"/>
        <w:jc w:val="center"/>
        <w:rPr>
          <w:rFonts w:ascii="Times New Roman" w:eastAsia="Times New Roman" w:hAnsi="Times New Roman" w:cs="Times New Roman"/>
          <w:b/>
          <w:smallCaps/>
          <w:sz w:val="24"/>
          <w:szCs w:val="24"/>
          <w:u w:val="single"/>
        </w:rPr>
      </w:pPr>
    </w:p>
    <w:p w:rsidR="00B13282" w:rsidRPr="00B13282" w:rsidRDefault="00B13282" w:rsidP="00F5654D">
      <w:pPr>
        <w:widowControl w:val="0"/>
        <w:spacing w:after="0" w:line="240" w:lineRule="auto"/>
        <w:jc w:val="center"/>
        <w:rPr>
          <w:rFonts w:ascii="Times New Roman" w:eastAsia="Helvetica Neue" w:hAnsi="Times New Roman" w:cs="Times New Roman"/>
          <w:b/>
          <w:sz w:val="24"/>
          <w:szCs w:val="24"/>
        </w:rPr>
      </w:pPr>
    </w:p>
    <w:p w:rsidR="00B13282" w:rsidRPr="00B13282" w:rsidRDefault="00B13282" w:rsidP="00B13282">
      <w:pPr>
        <w:widowControl w:val="0"/>
        <w:spacing w:after="0" w:line="240" w:lineRule="auto"/>
        <w:rPr>
          <w:rFonts w:ascii="Helvetica Neue" w:eastAsia="Helvetica Neue" w:hAnsi="Helvetica Neue" w:cs="Helvetica Neue"/>
          <w:lang w:val="en-US"/>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812137">
            <w:pPr>
              <w:pStyle w:val="Normal1"/>
              <w:widowControl w:val="0"/>
              <w:rPr>
                <w:rFonts w:ascii="Times New Roman" w:eastAsia="Times New Roman" w:hAnsi="Times New Roman" w:cs="Times New Roman"/>
                <w:sz w:val="24"/>
                <w:szCs w:val="24"/>
              </w:rPr>
            </w:pPr>
            <w:hyperlink r:id="rId59">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812137">
            <w:pPr>
              <w:pStyle w:val="Normal1"/>
              <w:widowControl w:val="0"/>
              <w:rPr>
                <w:rFonts w:ascii="Times New Roman" w:eastAsia="Times New Roman" w:hAnsi="Times New Roman" w:cs="Times New Roman"/>
                <w:sz w:val="24"/>
                <w:szCs w:val="24"/>
              </w:rPr>
            </w:pPr>
            <w:hyperlink r:id="rId60">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812137">
            <w:pPr>
              <w:pStyle w:val="Normal1"/>
              <w:widowControl w:val="0"/>
              <w:rPr>
                <w:rFonts w:ascii="Times New Roman" w:eastAsia="Times New Roman" w:hAnsi="Times New Roman" w:cs="Times New Roman"/>
                <w:sz w:val="24"/>
                <w:szCs w:val="24"/>
              </w:rPr>
            </w:pPr>
            <w:hyperlink r:id="rId61">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1F5C70" w:rsidRDefault="001F5C7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1F5C70" w:rsidRPr="00321983" w:rsidRDefault="00EB5E19" w:rsidP="001F5C70">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Pr>
          <w:rFonts w:ascii="Times New Roman" w:eastAsia="Times New Roman" w:hAnsi="Times New Roman" w:cs="Times New Roman"/>
          <w:b/>
          <w:smallCaps/>
          <w:sz w:val="24"/>
          <w:szCs w:val="24"/>
          <w:u w:val="single"/>
        </w:rPr>
        <w:t xml:space="preserve">Core – X: </w:t>
      </w:r>
      <w:r w:rsidR="001F5C70" w:rsidRPr="00321983">
        <w:rPr>
          <w:rFonts w:ascii="Times New Roman" w:eastAsia="Times New Roman" w:hAnsi="Times New Roman" w:cs="Times New Roman"/>
          <w:b/>
          <w:bCs/>
          <w:iCs/>
          <w:caps/>
          <w:sz w:val="24"/>
          <w:u w:color="000000"/>
          <w:lang w:val="en-US"/>
        </w:rPr>
        <w:t>P</w:t>
      </w:r>
      <w:r w:rsidR="001F5C70" w:rsidRPr="00321983">
        <w:rPr>
          <w:rFonts w:ascii="Times New Roman" w:eastAsia="Times New Roman" w:hAnsi="Times New Roman" w:cs="Times New Roman"/>
          <w:b/>
          <w:bCs/>
          <w:iCs/>
          <w:caps/>
          <w:sz w:val="19"/>
          <w:u w:color="000000"/>
          <w:lang w:val="en-US"/>
        </w:rPr>
        <w:t xml:space="preserve">RINCIPLES OF </w:t>
      </w:r>
      <w:r w:rsidR="001F5C70" w:rsidRPr="00321983">
        <w:rPr>
          <w:rFonts w:ascii="Times New Roman" w:eastAsia="Times New Roman" w:hAnsi="Times New Roman" w:cs="Times New Roman"/>
          <w:b/>
          <w:bCs/>
          <w:iCs/>
          <w:caps/>
          <w:sz w:val="24"/>
          <w:u w:color="000000"/>
          <w:lang w:val="en-US"/>
        </w:rPr>
        <w:t>M</w:t>
      </w:r>
      <w:r w:rsidR="001F5C70" w:rsidRPr="00321983">
        <w:rPr>
          <w:rFonts w:ascii="Times New Roman" w:eastAsia="Times New Roman" w:hAnsi="Times New Roman" w:cs="Times New Roman"/>
          <w:b/>
          <w:bCs/>
          <w:iCs/>
          <w:caps/>
          <w:sz w:val="19"/>
          <w:u w:color="000000"/>
          <w:lang w:val="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1F5C70" w:rsidRPr="002D4EE2" w:rsidTr="001F5C70">
        <w:trPr>
          <w:trHeight w:val="515"/>
        </w:trPr>
        <w:tc>
          <w:tcPr>
            <w:tcW w:w="1325" w:type="dxa"/>
            <w:gridSpan w:val="2"/>
            <w:vMerge w:val="restart"/>
          </w:tcPr>
          <w:p w:rsidR="001F5C70" w:rsidRPr="002D4EE2" w:rsidRDefault="001F5C70" w:rsidP="001F5C70">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SubjectCode</w:t>
            </w:r>
          </w:p>
        </w:tc>
        <w:tc>
          <w:tcPr>
            <w:tcW w:w="536" w:type="dxa"/>
            <w:vMerge w:val="restart"/>
          </w:tcPr>
          <w:p w:rsidR="001F5C70" w:rsidRPr="002D4EE2" w:rsidRDefault="001F5C70" w:rsidP="001F5C70">
            <w:pPr>
              <w:widowControl w:val="0"/>
              <w:autoSpaceDE w:val="0"/>
              <w:autoSpaceDN w:val="0"/>
              <w:spacing w:before="8" w:after="0" w:line="240" w:lineRule="auto"/>
              <w:rPr>
                <w:rFonts w:ascii="Times New Roman" w:eastAsia="Times New Roman" w:hAnsi="Times New Roman" w:cs="Times New Roman"/>
                <w:b/>
                <w:lang w:val="en-US"/>
              </w:rPr>
            </w:pPr>
          </w:p>
          <w:p w:rsidR="001F5C70" w:rsidRPr="002D4EE2" w:rsidRDefault="001F5C70" w:rsidP="001F5C70">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w:t>
            </w:r>
          </w:p>
        </w:tc>
        <w:tc>
          <w:tcPr>
            <w:tcW w:w="540" w:type="dxa"/>
            <w:vMerge w:val="restart"/>
          </w:tcPr>
          <w:p w:rsidR="001F5C70" w:rsidRPr="002D4EE2" w:rsidRDefault="001F5C70" w:rsidP="001F5C70">
            <w:pPr>
              <w:widowControl w:val="0"/>
              <w:autoSpaceDE w:val="0"/>
              <w:autoSpaceDN w:val="0"/>
              <w:spacing w:before="8" w:after="0" w:line="240" w:lineRule="auto"/>
              <w:rPr>
                <w:rFonts w:ascii="Times New Roman" w:eastAsia="Times New Roman" w:hAnsi="Times New Roman" w:cs="Times New Roman"/>
                <w:b/>
                <w:lang w:val="en-US"/>
              </w:rPr>
            </w:pPr>
          </w:p>
          <w:p w:rsidR="001F5C70" w:rsidRPr="002D4EE2" w:rsidRDefault="001F5C70" w:rsidP="001F5C70">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w:t>
            </w:r>
          </w:p>
        </w:tc>
        <w:tc>
          <w:tcPr>
            <w:tcW w:w="530" w:type="dxa"/>
            <w:vMerge w:val="restart"/>
          </w:tcPr>
          <w:p w:rsidR="001F5C70" w:rsidRPr="002D4EE2" w:rsidRDefault="001F5C70" w:rsidP="001F5C70">
            <w:pPr>
              <w:widowControl w:val="0"/>
              <w:autoSpaceDE w:val="0"/>
              <w:autoSpaceDN w:val="0"/>
              <w:spacing w:before="8" w:after="0" w:line="240" w:lineRule="auto"/>
              <w:rPr>
                <w:rFonts w:ascii="Times New Roman" w:eastAsia="Times New Roman" w:hAnsi="Times New Roman" w:cs="Times New Roman"/>
                <w:b/>
                <w:lang w:val="en-US"/>
              </w:rPr>
            </w:pPr>
          </w:p>
          <w:p w:rsidR="001F5C70" w:rsidRPr="002D4EE2" w:rsidRDefault="001F5C70" w:rsidP="001F5C70">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w:t>
            </w:r>
          </w:p>
        </w:tc>
        <w:tc>
          <w:tcPr>
            <w:tcW w:w="525" w:type="dxa"/>
            <w:vMerge w:val="restart"/>
          </w:tcPr>
          <w:p w:rsidR="001F5C70" w:rsidRPr="002D4EE2" w:rsidRDefault="001F5C70" w:rsidP="001F5C70">
            <w:pPr>
              <w:widowControl w:val="0"/>
              <w:autoSpaceDE w:val="0"/>
              <w:autoSpaceDN w:val="0"/>
              <w:spacing w:before="8" w:after="0" w:line="240" w:lineRule="auto"/>
              <w:rPr>
                <w:rFonts w:ascii="Times New Roman" w:eastAsia="Times New Roman" w:hAnsi="Times New Roman" w:cs="Times New Roman"/>
                <w:b/>
                <w:lang w:val="en-US"/>
              </w:rPr>
            </w:pPr>
          </w:p>
          <w:p w:rsidR="001F5C70" w:rsidRPr="002D4EE2" w:rsidRDefault="001F5C70" w:rsidP="001F5C70">
            <w:pPr>
              <w:widowControl w:val="0"/>
              <w:autoSpaceDE w:val="0"/>
              <w:autoSpaceDN w:val="0"/>
              <w:spacing w:after="0" w:line="240" w:lineRule="auto"/>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w w:val="99"/>
                <w:sz w:val="24"/>
                <w:lang w:val="en-US"/>
              </w:rPr>
              <w:t>S</w:t>
            </w:r>
          </w:p>
        </w:tc>
        <w:tc>
          <w:tcPr>
            <w:tcW w:w="1306" w:type="dxa"/>
            <w:vMerge w:val="restart"/>
          </w:tcPr>
          <w:p w:rsidR="001F5C70" w:rsidRPr="002D4EE2" w:rsidRDefault="001F5C70" w:rsidP="001F5C70">
            <w:pPr>
              <w:widowControl w:val="0"/>
              <w:autoSpaceDE w:val="0"/>
              <w:autoSpaceDN w:val="0"/>
              <w:spacing w:before="8" w:after="0" w:line="240" w:lineRule="auto"/>
              <w:rPr>
                <w:rFonts w:ascii="Times New Roman" w:eastAsia="Times New Roman" w:hAnsi="Times New Roman" w:cs="Times New Roman"/>
                <w:b/>
                <w:lang w:val="en-US"/>
              </w:rPr>
            </w:pPr>
          </w:p>
          <w:p w:rsidR="001F5C70" w:rsidRPr="002D4EE2" w:rsidRDefault="001F5C70" w:rsidP="001F5C70">
            <w:pPr>
              <w:widowControl w:val="0"/>
              <w:autoSpaceDE w:val="0"/>
              <w:autoSpaceDN w:val="0"/>
              <w:spacing w:after="0" w:line="240" w:lineRule="auto"/>
              <w:ind w:left="27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Credits</w:t>
            </w:r>
          </w:p>
        </w:tc>
        <w:tc>
          <w:tcPr>
            <w:tcW w:w="1146" w:type="dxa"/>
            <w:vMerge w:val="restart"/>
          </w:tcPr>
          <w:p w:rsidR="001F5C70" w:rsidRPr="002D4EE2" w:rsidRDefault="001F5C70" w:rsidP="001F5C70">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Inst.</w:t>
            </w:r>
            <w:r w:rsidRPr="002D4EE2">
              <w:rPr>
                <w:rFonts w:ascii="Times New Roman" w:eastAsia="Times New Roman" w:hAnsi="Times New Roman" w:cs="Times New Roman"/>
                <w:b/>
                <w:spacing w:val="-1"/>
                <w:sz w:val="24"/>
                <w:lang w:val="en-US"/>
              </w:rPr>
              <w:t>Hours</w:t>
            </w:r>
          </w:p>
        </w:tc>
        <w:tc>
          <w:tcPr>
            <w:tcW w:w="2980" w:type="dxa"/>
            <w:gridSpan w:val="4"/>
          </w:tcPr>
          <w:p w:rsidR="001F5C70" w:rsidRPr="002D4EE2" w:rsidRDefault="001F5C70" w:rsidP="001F5C70">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Marks</w:t>
            </w:r>
          </w:p>
        </w:tc>
      </w:tr>
      <w:tr w:rsidR="001F5C70" w:rsidRPr="002D4EE2" w:rsidTr="001F5C70">
        <w:trPr>
          <w:trHeight w:val="520"/>
        </w:trPr>
        <w:tc>
          <w:tcPr>
            <w:tcW w:w="1325" w:type="dxa"/>
            <w:gridSpan w:val="2"/>
            <w:vMerge/>
            <w:tcBorders>
              <w:top w:val="nil"/>
            </w:tcBorders>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1F5C70" w:rsidRPr="002D4EE2" w:rsidRDefault="001F5C70" w:rsidP="001F5C70">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CIA</w:t>
            </w:r>
          </w:p>
        </w:tc>
        <w:tc>
          <w:tcPr>
            <w:tcW w:w="1117" w:type="dxa"/>
            <w:gridSpan w:val="2"/>
          </w:tcPr>
          <w:p w:rsidR="001F5C70" w:rsidRPr="002D4EE2" w:rsidRDefault="001F5C70" w:rsidP="001F5C70">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External</w:t>
            </w:r>
          </w:p>
        </w:tc>
        <w:tc>
          <w:tcPr>
            <w:tcW w:w="957" w:type="dxa"/>
          </w:tcPr>
          <w:p w:rsidR="001F5C70" w:rsidRPr="002D4EE2" w:rsidRDefault="001F5C70" w:rsidP="001F5C70">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r>
      <w:tr w:rsidR="001F5C70" w:rsidRPr="002D4EE2" w:rsidTr="001F5C70">
        <w:trPr>
          <w:trHeight w:val="515"/>
        </w:trPr>
        <w:tc>
          <w:tcPr>
            <w:tcW w:w="1325" w:type="dxa"/>
            <w:gridSpan w:val="2"/>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1F5C70" w:rsidRPr="002D4EE2" w:rsidRDefault="001F5C70" w:rsidP="001F5C70">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540"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1F5C70" w:rsidRPr="002D4EE2" w:rsidRDefault="001F5C70" w:rsidP="001F5C70">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4</w:t>
            </w:r>
          </w:p>
        </w:tc>
        <w:tc>
          <w:tcPr>
            <w:tcW w:w="1146" w:type="dxa"/>
          </w:tcPr>
          <w:p w:rsidR="001F5C70" w:rsidRPr="002D4EE2" w:rsidRDefault="001F5C70" w:rsidP="001F5C70">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906" w:type="dxa"/>
          </w:tcPr>
          <w:p w:rsidR="001F5C70" w:rsidRPr="002D4EE2" w:rsidRDefault="001F5C70" w:rsidP="001F5C70">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25</w:t>
            </w:r>
          </w:p>
        </w:tc>
        <w:tc>
          <w:tcPr>
            <w:tcW w:w="1117" w:type="dxa"/>
            <w:gridSpan w:val="2"/>
          </w:tcPr>
          <w:p w:rsidR="001F5C70" w:rsidRPr="002D4EE2" w:rsidRDefault="001F5C70" w:rsidP="001F5C70">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c>
          <w:tcPr>
            <w:tcW w:w="957" w:type="dxa"/>
          </w:tcPr>
          <w:p w:rsidR="001F5C70" w:rsidRPr="002D4EE2" w:rsidRDefault="001F5C70" w:rsidP="001F5C70">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100</w:t>
            </w:r>
          </w:p>
        </w:tc>
      </w:tr>
      <w:tr w:rsidR="001F5C70" w:rsidRPr="002D4EE2" w:rsidTr="001F5C70">
        <w:trPr>
          <w:trHeight w:val="520"/>
        </w:trPr>
        <w:tc>
          <w:tcPr>
            <w:tcW w:w="8888" w:type="dxa"/>
            <w:gridSpan w:val="12"/>
          </w:tcPr>
          <w:p w:rsidR="001F5C70" w:rsidRPr="002D4EE2" w:rsidRDefault="001F5C70" w:rsidP="001F5C70">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LearningObjectives</w:t>
            </w:r>
          </w:p>
        </w:tc>
      </w:tr>
      <w:tr w:rsidR="001F5C70" w:rsidRPr="002D4EE2" w:rsidTr="001F5C70">
        <w:trPr>
          <w:trHeight w:val="375"/>
        </w:trPr>
        <w:tc>
          <w:tcPr>
            <w:tcW w:w="950" w:type="dxa"/>
          </w:tcPr>
          <w:p w:rsidR="001F5C70" w:rsidRPr="002D4EE2" w:rsidRDefault="001F5C70" w:rsidP="001F5C70">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LO1</w:t>
            </w:r>
          </w:p>
        </w:tc>
        <w:tc>
          <w:tcPr>
            <w:tcW w:w="7938" w:type="dxa"/>
            <w:gridSpan w:val="11"/>
          </w:tcPr>
          <w:p w:rsidR="001F5C70" w:rsidRPr="002D4EE2" w:rsidRDefault="001F5C70" w:rsidP="001F5C70">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Toknowtheconceptandfunctionsofmarketing</w:t>
            </w:r>
          </w:p>
        </w:tc>
      </w:tr>
      <w:tr w:rsidR="001F5C70" w:rsidRPr="002D4EE2" w:rsidTr="001F5C70">
        <w:trPr>
          <w:trHeight w:val="380"/>
        </w:trPr>
        <w:tc>
          <w:tcPr>
            <w:tcW w:w="950" w:type="dxa"/>
          </w:tcPr>
          <w:p w:rsidR="001F5C70" w:rsidRPr="002D4EE2" w:rsidRDefault="001F5C70" w:rsidP="001F5C70">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LO2</w:t>
            </w:r>
          </w:p>
        </w:tc>
        <w:tc>
          <w:tcPr>
            <w:tcW w:w="7938" w:type="dxa"/>
            <w:gridSpan w:val="11"/>
          </w:tcPr>
          <w:p w:rsidR="001F5C70" w:rsidRPr="002D4EE2" w:rsidRDefault="001F5C70" w:rsidP="001F5C70">
            <w:pPr>
              <w:widowControl w:val="0"/>
              <w:autoSpaceDE w:val="0"/>
              <w:autoSpaceDN w:val="0"/>
              <w:spacing w:before="40"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Tounderstandtheimportanceofmarketsegmentation</w:t>
            </w:r>
          </w:p>
        </w:tc>
      </w:tr>
      <w:tr w:rsidR="001F5C70" w:rsidRPr="002D4EE2" w:rsidTr="001F5C70">
        <w:trPr>
          <w:trHeight w:val="375"/>
        </w:trPr>
        <w:tc>
          <w:tcPr>
            <w:tcW w:w="950" w:type="dxa"/>
          </w:tcPr>
          <w:p w:rsidR="001F5C70" w:rsidRPr="002D4EE2" w:rsidRDefault="001F5C70" w:rsidP="001F5C70">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LO3</w:t>
            </w:r>
          </w:p>
        </w:tc>
        <w:tc>
          <w:tcPr>
            <w:tcW w:w="7938" w:type="dxa"/>
            <w:gridSpan w:val="11"/>
          </w:tcPr>
          <w:p w:rsidR="001F5C70" w:rsidRPr="002D4EE2" w:rsidRDefault="001F5C70" w:rsidP="001F5C70">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Toexaminethestagesofnewproductdevelopment</w:t>
            </w:r>
          </w:p>
        </w:tc>
      </w:tr>
      <w:tr w:rsidR="001F5C70" w:rsidRPr="002D4EE2" w:rsidTr="001F5C70">
        <w:trPr>
          <w:trHeight w:val="375"/>
        </w:trPr>
        <w:tc>
          <w:tcPr>
            <w:tcW w:w="950" w:type="dxa"/>
          </w:tcPr>
          <w:p w:rsidR="001F5C70" w:rsidRPr="002D4EE2" w:rsidRDefault="001F5C70" w:rsidP="001F5C70">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LO4</w:t>
            </w:r>
          </w:p>
        </w:tc>
        <w:tc>
          <w:tcPr>
            <w:tcW w:w="7938" w:type="dxa"/>
            <w:gridSpan w:val="11"/>
          </w:tcPr>
          <w:p w:rsidR="001F5C70" w:rsidRPr="002D4EE2" w:rsidRDefault="001F5C70" w:rsidP="001F5C70">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Togainknowledgeonthevariousadvertisingmedias</w:t>
            </w:r>
          </w:p>
        </w:tc>
      </w:tr>
      <w:tr w:rsidR="001F5C70" w:rsidRPr="002D4EE2" w:rsidTr="001F5C70">
        <w:trPr>
          <w:trHeight w:val="380"/>
        </w:trPr>
        <w:tc>
          <w:tcPr>
            <w:tcW w:w="950" w:type="dxa"/>
          </w:tcPr>
          <w:p w:rsidR="001F5C70" w:rsidRPr="002D4EE2" w:rsidRDefault="001F5C70" w:rsidP="001F5C70">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LO5</w:t>
            </w:r>
          </w:p>
        </w:tc>
        <w:tc>
          <w:tcPr>
            <w:tcW w:w="7938" w:type="dxa"/>
            <w:gridSpan w:val="11"/>
          </w:tcPr>
          <w:p w:rsidR="001F5C70" w:rsidRPr="002D4EE2" w:rsidRDefault="001F5C70" w:rsidP="001F5C70">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Toanalysetheglobalmarketenvironment</w:t>
            </w:r>
          </w:p>
        </w:tc>
      </w:tr>
      <w:tr w:rsidR="001F5C70" w:rsidRPr="002D4EE2" w:rsidTr="001F5C70">
        <w:trPr>
          <w:trHeight w:val="375"/>
        </w:trPr>
        <w:tc>
          <w:tcPr>
            <w:tcW w:w="8888" w:type="dxa"/>
            <w:gridSpan w:val="12"/>
          </w:tcPr>
          <w:p w:rsidR="001F5C70" w:rsidRPr="002D4EE2" w:rsidRDefault="001F5C70" w:rsidP="001F5C70">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Prerequisite:ShouldhavestudiedCommerceinXIIStd</w:t>
            </w:r>
          </w:p>
        </w:tc>
      </w:tr>
      <w:tr w:rsidR="001F5C70" w:rsidRPr="002D4EE2" w:rsidTr="001F5C70">
        <w:trPr>
          <w:trHeight w:val="835"/>
        </w:trPr>
        <w:tc>
          <w:tcPr>
            <w:tcW w:w="950" w:type="dxa"/>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Unit</w:t>
            </w:r>
          </w:p>
        </w:tc>
        <w:tc>
          <w:tcPr>
            <w:tcW w:w="6600" w:type="dxa"/>
            <w:gridSpan w:val="9"/>
          </w:tcPr>
          <w:p w:rsidR="001F5C70" w:rsidRPr="002D4EE2" w:rsidRDefault="001F5C70" w:rsidP="001F5C70">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Contents</w:t>
            </w:r>
          </w:p>
        </w:tc>
        <w:tc>
          <w:tcPr>
            <w:tcW w:w="1338" w:type="dxa"/>
            <w:gridSpan w:val="2"/>
          </w:tcPr>
          <w:p w:rsidR="001F5C70" w:rsidRPr="002D4EE2" w:rsidRDefault="001F5C70" w:rsidP="001F5C70">
            <w:pPr>
              <w:widowControl w:val="0"/>
              <w:autoSpaceDE w:val="0"/>
              <w:autoSpaceDN w:val="0"/>
              <w:spacing w:before="1" w:after="0" w:line="278" w:lineRule="auto"/>
              <w:ind w:left="103" w:right="569"/>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 of</w:t>
            </w:r>
            <w:r w:rsidRPr="002D4EE2">
              <w:rPr>
                <w:rFonts w:ascii="Times New Roman" w:eastAsia="Times New Roman" w:hAnsi="Times New Roman" w:cs="Times New Roman"/>
                <w:b/>
                <w:spacing w:val="-1"/>
                <w:sz w:val="24"/>
                <w:lang w:val="en-US"/>
              </w:rPr>
              <w:t>Hours</w:t>
            </w:r>
          </w:p>
        </w:tc>
      </w:tr>
      <w:tr w:rsidR="001F5C70" w:rsidRPr="002D4EE2" w:rsidTr="001F5C70">
        <w:trPr>
          <w:trHeight w:val="1553"/>
        </w:trPr>
        <w:tc>
          <w:tcPr>
            <w:tcW w:w="950"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I</w:t>
            </w:r>
          </w:p>
        </w:tc>
        <w:tc>
          <w:tcPr>
            <w:tcW w:w="6600" w:type="dxa"/>
            <w:gridSpan w:val="9"/>
          </w:tcPr>
          <w:p w:rsidR="001F5C70" w:rsidRPr="002D4EE2" w:rsidRDefault="001F5C70" w:rsidP="001F5C70">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IntroductiontoMarketing</w:t>
            </w:r>
          </w:p>
          <w:p w:rsidR="001F5C70" w:rsidRPr="002D4EE2" w:rsidRDefault="001F5C70" w:rsidP="001F5C70">
            <w:pPr>
              <w:widowControl w:val="0"/>
              <w:autoSpaceDE w:val="0"/>
              <w:autoSpaceDN w:val="0"/>
              <w:spacing w:before="2" w:after="0" w:line="240" w:lineRule="auto"/>
              <w:rPr>
                <w:rFonts w:ascii="Times New Roman" w:eastAsia="Times New Roman" w:hAnsi="Times New Roman" w:cs="Times New Roman"/>
                <w:b/>
                <w:sz w:val="21"/>
                <w:lang w:val="en-US"/>
              </w:rPr>
            </w:pPr>
          </w:p>
          <w:p w:rsidR="001F5C70" w:rsidRPr="002D4EE2" w:rsidRDefault="001F5C70" w:rsidP="001F5C70">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1F5C70" w:rsidRPr="002D4EE2" w:rsidTr="001F5C70">
        <w:trPr>
          <w:trHeight w:val="3256"/>
        </w:trPr>
        <w:tc>
          <w:tcPr>
            <w:tcW w:w="950"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w:t>
            </w:r>
          </w:p>
        </w:tc>
        <w:tc>
          <w:tcPr>
            <w:tcW w:w="6600" w:type="dxa"/>
            <w:gridSpan w:val="9"/>
          </w:tcPr>
          <w:p w:rsidR="001F5C70" w:rsidRPr="002D4EE2" w:rsidRDefault="001F5C70" w:rsidP="001F5C70">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MarketSegmentation</w:t>
            </w:r>
          </w:p>
          <w:p w:rsidR="001F5C70" w:rsidRPr="002D4EE2" w:rsidRDefault="001F5C70" w:rsidP="001F5C70">
            <w:pPr>
              <w:widowControl w:val="0"/>
              <w:autoSpaceDE w:val="0"/>
              <w:autoSpaceDN w:val="0"/>
              <w:spacing w:before="9" w:after="0" w:line="240" w:lineRule="auto"/>
              <w:rPr>
                <w:rFonts w:ascii="Times New Roman" w:eastAsia="Times New Roman" w:hAnsi="Times New Roman" w:cs="Times New Roman"/>
                <w:b/>
                <w:sz w:val="20"/>
                <w:lang w:val="en-US"/>
              </w:rPr>
            </w:pPr>
          </w:p>
          <w:p w:rsidR="001F5C70" w:rsidRPr="002D4EE2" w:rsidRDefault="001F5C70" w:rsidP="001F5C70">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Meaninganddefinition</w:t>
            </w:r>
            <w:r w:rsidRPr="002D4EE2">
              <w:rPr>
                <w:rFonts w:ascii="Times New Roman" w:eastAsia="Times New Roman" w:hAnsi="Times New Roman" w:cs="Times New Roman"/>
                <w:sz w:val="24"/>
                <w:lang w:val="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1F5C70" w:rsidRPr="002D4EE2" w:rsidTr="001F5C70">
        <w:trPr>
          <w:trHeight w:val="1470"/>
        </w:trPr>
        <w:tc>
          <w:tcPr>
            <w:tcW w:w="950"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III</w:t>
            </w:r>
          </w:p>
        </w:tc>
        <w:tc>
          <w:tcPr>
            <w:tcW w:w="6600" w:type="dxa"/>
            <w:gridSpan w:val="9"/>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Product&amp;Price</w:t>
            </w:r>
          </w:p>
          <w:p w:rsidR="001F5C70" w:rsidRPr="002D4EE2" w:rsidRDefault="001F5C70" w:rsidP="001F5C70">
            <w:pPr>
              <w:widowControl w:val="0"/>
              <w:autoSpaceDE w:val="0"/>
              <w:autoSpaceDN w:val="0"/>
              <w:spacing w:before="8" w:after="0" w:line="240" w:lineRule="auto"/>
              <w:rPr>
                <w:rFonts w:ascii="Times New Roman" w:eastAsia="Times New Roman" w:hAnsi="Times New Roman" w:cs="Times New Roman"/>
                <w:b/>
                <w:sz w:val="20"/>
                <w:lang w:val="en-US"/>
              </w:rPr>
            </w:pPr>
          </w:p>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MarketingMix––anoverviewof4P’sofMarketingMix</w:t>
            </w:r>
            <w:r w:rsidRPr="002D4EE2">
              <w:rPr>
                <w:rFonts w:ascii="Times New Roman" w:eastAsia="Times New Roman" w:hAnsi="Times New Roman" w:cs="Times New Roman"/>
                <w:color w:val="FF0000"/>
                <w:sz w:val="24"/>
                <w:lang w:val="en-US"/>
              </w:rPr>
              <w:t>–</w:t>
            </w:r>
          </w:p>
          <w:p w:rsidR="001F5C70" w:rsidRPr="002D4EE2" w:rsidRDefault="001F5C70" w:rsidP="001F5C70">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Product–IntroductiontoStagesofNewProductDevelopment–ProductLifeCycle––Pricing–</w:t>
            </w:r>
            <w:r w:rsidRPr="002D4EE2">
              <w:rPr>
                <w:rFonts w:ascii="Times New Roman" w:eastAsia="Times New Roman" w:hAnsi="Times New Roman" w:cs="Times New Roman"/>
                <w:color w:val="4471C4"/>
                <w:sz w:val="24"/>
                <w:lang w:val="en-US"/>
              </w:rPr>
              <w:t>Policies</w:t>
            </w:r>
            <w:r w:rsidRPr="002D4EE2">
              <w:rPr>
                <w:rFonts w:ascii="Times New Roman" w:eastAsia="Times New Roman" w:hAnsi="Times New Roman" w:cs="Times New Roman"/>
                <w:sz w:val="24"/>
                <w:lang w:val="en-US"/>
              </w:rPr>
              <w:t>-Objectives–FactorsInfluencingPricing– Kinds of Pricing.</w:t>
            </w:r>
          </w:p>
        </w:tc>
        <w:tc>
          <w:tcPr>
            <w:tcW w:w="1338" w:type="dxa"/>
            <w:gridSpan w:val="2"/>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1F5C70" w:rsidRPr="002D4EE2" w:rsidTr="001F5C70">
        <w:trPr>
          <w:trHeight w:val="2941"/>
        </w:trPr>
        <w:tc>
          <w:tcPr>
            <w:tcW w:w="950"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3" w:after="0" w:line="240" w:lineRule="auto"/>
              <w:rPr>
                <w:rFonts w:ascii="Times New Roman" w:eastAsia="Times New Roman" w:hAnsi="Times New Roman" w:cs="Times New Roman"/>
                <w:b/>
                <w:sz w:val="27"/>
                <w:lang w:val="en-US"/>
              </w:rPr>
            </w:pPr>
          </w:p>
          <w:p w:rsidR="001F5C70" w:rsidRPr="002D4EE2" w:rsidRDefault="001F5C70" w:rsidP="001F5C70">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IV</w:t>
            </w:r>
          </w:p>
        </w:tc>
        <w:tc>
          <w:tcPr>
            <w:tcW w:w="6600" w:type="dxa"/>
            <w:gridSpan w:val="9"/>
          </w:tcPr>
          <w:p w:rsidR="001F5C70" w:rsidRPr="002D4EE2" w:rsidRDefault="001F5C70" w:rsidP="001F5C70">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PromotionsandDistributions</w:t>
            </w:r>
          </w:p>
          <w:p w:rsidR="001F5C70" w:rsidRPr="002D4EE2" w:rsidRDefault="001F5C70" w:rsidP="001F5C70">
            <w:pPr>
              <w:widowControl w:val="0"/>
              <w:autoSpaceDE w:val="0"/>
              <w:autoSpaceDN w:val="0"/>
              <w:spacing w:before="9" w:after="0" w:line="240" w:lineRule="auto"/>
              <w:rPr>
                <w:rFonts w:ascii="Times New Roman" w:eastAsia="Times New Roman" w:hAnsi="Times New Roman" w:cs="Times New Roman"/>
                <w:b/>
                <w:sz w:val="20"/>
                <w:lang w:val="en-US"/>
              </w:rPr>
            </w:pPr>
          </w:p>
          <w:p w:rsidR="001F5C70" w:rsidRPr="002D4EE2" w:rsidRDefault="001F5C70" w:rsidP="001F5C70">
            <w:pPr>
              <w:widowControl w:val="0"/>
              <w:autoSpaceDE w:val="0"/>
              <w:autoSpaceDN w:val="0"/>
              <w:spacing w:after="0"/>
              <w:ind w:left="110" w:right="93"/>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00AFEF"/>
                <w:sz w:val="24"/>
                <w:lang w:val="en-US"/>
              </w:rPr>
              <w:t>Elements of promotion</w:t>
            </w:r>
            <w:r w:rsidRPr="002D4EE2">
              <w:rPr>
                <w:rFonts w:ascii="Times New Roman" w:eastAsia="Times New Roman" w:hAnsi="Times New Roman" w:cs="Times New Roman"/>
                <w:sz w:val="24"/>
                <w:lang w:val="en-US"/>
              </w:rPr>
              <w:t>–Advertising–</w:t>
            </w:r>
            <w:r w:rsidRPr="002D4EE2">
              <w:rPr>
                <w:rFonts w:ascii="Times New Roman" w:eastAsia="Times New Roman" w:hAnsi="Times New Roman" w:cs="Times New Roman"/>
                <w:color w:val="00AFEF"/>
                <w:sz w:val="24"/>
                <w:lang w:val="en-US"/>
              </w:rPr>
              <w:t xml:space="preserve">0bjectives </w:t>
            </w:r>
            <w:r w:rsidRPr="002D4EE2">
              <w:rPr>
                <w:rFonts w:ascii="Times New Roman" w:eastAsia="Times New Roman" w:hAnsi="Times New Roman" w:cs="Times New Roman"/>
                <w:sz w:val="24"/>
                <w:lang w:val="en-US"/>
              </w:rPr>
              <w:t>-Kinds of AdvertisingMedia- Traditional vsDigital Media - Sales Promotion – types of</w:t>
            </w:r>
            <w:r w:rsidRPr="002D4EE2">
              <w:rPr>
                <w:rFonts w:ascii="Times New Roman" w:eastAsia="Times New Roman" w:hAnsi="Times New Roman" w:cs="Times New Roman"/>
                <w:spacing w:val="-1"/>
                <w:sz w:val="24"/>
                <w:lang w:val="en-US"/>
              </w:rPr>
              <w:t>salespromotion</w:t>
            </w:r>
            <w:r w:rsidRPr="002D4EE2">
              <w:rPr>
                <w:rFonts w:ascii="Times New Roman" w:eastAsia="Times New Roman" w:hAnsi="Times New Roman" w:cs="Times New Roman"/>
                <w:sz w:val="24"/>
                <w:lang w:val="en-US"/>
              </w:rPr>
              <w:t>–PersonalSelling–</w:t>
            </w:r>
            <w:r w:rsidRPr="002D4EE2">
              <w:rPr>
                <w:rFonts w:ascii="Times New Roman" w:eastAsia="Times New Roman" w:hAnsi="Times New Roman" w:cs="Times New Roman"/>
                <w:color w:val="00AFEF"/>
                <w:sz w:val="24"/>
                <w:lang w:val="en-US"/>
              </w:rPr>
              <w:t>Qualitiesneededforapersonalseller</w:t>
            </w:r>
            <w:r w:rsidRPr="002D4EE2">
              <w:rPr>
                <w:rFonts w:ascii="Times New Roman" w:eastAsia="Times New Roman" w:hAnsi="Times New Roman" w:cs="Times New Roman"/>
                <w:sz w:val="24"/>
                <w:lang w:val="en-US"/>
              </w:rPr>
              <w:t>-ChannelsofDistribution for Consumer Goods- Channel Members – ChannelsofDistribution for IndustrialGoods.</w:t>
            </w:r>
          </w:p>
        </w:tc>
        <w:tc>
          <w:tcPr>
            <w:tcW w:w="1338" w:type="dxa"/>
            <w:gridSpan w:val="2"/>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3" w:after="0" w:line="240" w:lineRule="auto"/>
              <w:rPr>
                <w:rFonts w:ascii="Times New Roman" w:eastAsia="Times New Roman" w:hAnsi="Times New Roman" w:cs="Times New Roman"/>
                <w:b/>
                <w:sz w:val="27"/>
                <w:lang w:val="en-US"/>
              </w:rPr>
            </w:pPr>
          </w:p>
          <w:p w:rsidR="001F5C70" w:rsidRPr="002D4EE2" w:rsidRDefault="001F5C70" w:rsidP="001F5C70">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1F5C70" w:rsidRPr="002D4EE2" w:rsidTr="001F5C70">
        <w:trPr>
          <w:trHeight w:val="1898"/>
        </w:trPr>
        <w:tc>
          <w:tcPr>
            <w:tcW w:w="950"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1" w:after="0" w:line="240" w:lineRule="auto"/>
              <w:rPr>
                <w:rFonts w:ascii="Times New Roman" w:eastAsia="Times New Roman" w:hAnsi="Times New Roman" w:cs="Times New Roman"/>
                <w:b/>
                <w:lang w:val="en-US"/>
              </w:rPr>
            </w:pPr>
          </w:p>
          <w:p w:rsidR="001F5C70" w:rsidRPr="002D4EE2" w:rsidRDefault="001F5C70" w:rsidP="001F5C70">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V</w:t>
            </w:r>
          </w:p>
        </w:tc>
        <w:tc>
          <w:tcPr>
            <w:tcW w:w="6600" w:type="dxa"/>
            <w:gridSpan w:val="9"/>
          </w:tcPr>
          <w:p w:rsidR="001F5C70" w:rsidRPr="002D4EE2" w:rsidRDefault="001F5C70" w:rsidP="001F5C70">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CompetitiveAnalysisandStrategies</w:t>
            </w:r>
          </w:p>
          <w:p w:rsidR="001F5C70" w:rsidRPr="002D4EE2" w:rsidRDefault="001F5C70" w:rsidP="001F5C70">
            <w:pPr>
              <w:widowControl w:val="0"/>
              <w:autoSpaceDE w:val="0"/>
              <w:autoSpaceDN w:val="0"/>
              <w:spacing w:before="9" w:after="0" w:line="240" w:lineRule="auto"/>
              <w:rPr>
                <w:rFonts w:ascii="Times New Roman" w:eastAsia="Times New Roman" w:hAnsi="Times New Roman" w:cs="Times New Roman"/>
                <w:b/>
                <w:sz w:val="20"/>
                <w:lang w:val="en-US"/>
              </w:rPr>
            </w:pPr>
          </w:p>
          <w:p w:rsidR="001F5C70" w:rsidRPr="002D4EE2" w:rsidRDefault="001F5C70" w:rsidP="001F5C70">
            <w:pPr>
              <w:widowControl w:val="0"/>
              <w:autoSpaceDE w:val="0"/>
              <w:autoSpaceDN w:val="0"/>
              <w:spacing w:after="0"/>
              <w:ind w:left="110" w:right="102"/>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Global MarketEnvironment–Social Responsibility and Marketing Ethics - RecentTrendsinMarketing –ABasicUnderstandingofE–Marketing&amp; M–Marketing–E-Tailing–CRM–MarketResearch–MISandMarketingRegulation.</w:t>
            </w:r>
          </w:p>
        </w:tc>
        <w:tc>
          <w:tcPr>
            <w:tcW w:w="1338" w:type="dxa"/>
            <w:gridSpan w:val="2"/>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after="0" w:line="240" w:lineRule="auto"/>
              <w:rPr>
                <w:rFonts w:ascii="Times New Roman" w:eastAsia="Times New Roman" w:hAnsi="Times New Roman" w:cs="Times New Roman"/>
                <w:b/>
                <w:sz w:val="26"/>
                <w:lang w:val="en-US"/>
              </w:rPr>
            </w:pPr>
          </w:p>
          <w:p w:rsidR="001F5C70" w:rsidRPr="002D4EE2" w:rsidRDefault="001F5C70" w:rsidP="001F5C70">
            <w:pPr>
              <w:widowControl w:val="0"/>
              <w:autoSpaceDE w:val="0"/>
              <w:autoSpaceDN w:val="0"/>
              <w:spacing w:before="1" w:after="0" w:line="240" w:lineRule="auto"/>
              <w:rPr>
                <w:rFonts w:ascii="Times New Roman" w:eastAsia="Times New Roman" w:hAnsi="Times New Roman" w:cs="Times New Roman"/>
                <w:b/>
                <w:lang w:val="en-US"/>
              </w:rPr>
            </w:pPr>
          </w:p>
          <w:p w:rsidR="001F5C70" w:rsidRPr="002D4EE2" w:rsidRDefault="001F5C70" w:rsidP="001F5C70">
            <w:pPr>
              <w:widowControl w:val="0"/>
              <w:autoSpaceDE w:val="0"/>
              <w:autoSpaceDN w:val="0"/>
              <w:spacing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1F5C70" w:rsidRPr="002D4EE2" w:rsidTr="001F5C70">
        <w:trPr>
          <w:trHeight w:val="515"/>
        </w:trPr>
        <w:tc>
          <w:tcPr>
            <w:tcW w:w="950" w:type="dxa"/>
          </w:tcPr>
          <w:p w:rsidR="001F5C70" w:rsidRPr="002D4EE2" w:rsidRDefault="001F5C70" w:rsidP="001F5C70">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1F5C70" w:rsidRPr="002D4EE2" w:rsidRDefault="001F5C70" w:rsidP="001F5C70">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c>
          <w:tcPr>
            <w:tcW w:w="1338" w:type="dxa"/>
            <w:gridSpan w:val="2"/>
          </w:tcPr>
          <w:p w:rsidR="001F5C70" w:rsidRPr="002D4EE2" w:rsidRDefault="001F5C70" w:rsidP="001F5C70">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r>
      <w:tr w:rsidR="001F5C70" w:rsidRPr="002D4EE2" w:rsidTr="001F5C70">
        <w:trPr>
          <w:trHeight w:val="520"/>
        </w:trPr>
        <w:tc>
          <w:tcPr>
            <w:tcW w:w="950" w:type="dxa"/>
          </w:tcPr>
          <w:p w:rsidR="001F5C70" w:rsidRPr="002D4EE2" w:rsidRDefault="001F5C70" w:rsidP="001F5C70">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w:t>
            </w:r>
          </w:p>
        </w:tc>
        <w:tc>
          <w:tcPr>
            <w:tcW w:w="7938" w:type="dxa"/>
            <w:gridSpan w:val="11"/>
          </w:tcPr>
          <w:p w:rsidR="001F5C70" w:rsidRPr="002D4EE2" w:rsidRDefault="001F5C70" w:rsidP="001F5C70">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CourseOutcomes</w:t>
            </w:r>
          </w:p>
        </w:tc>
      </w:tr>
      <w:tr w:rsidR="001F5C70" w:rsidRPr="002D4EE2" w:rsidTr="001F5C70">
        <w:trPr>
          <w:trHeight w:val="515"/>
        </w:trPr>
        <w:tc>
          <w:tcPr>
            <w:tcW w:w="950" w:type="dxa"/>
          </w:tcPr>
          <w:p w:rsidR="001F5C70" w:rsidRPr="002D4EE2" w:rsidRDefault="001F5C70" w:rsidP="001F5C70">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CO1</w:t>
            </w:r>
          </w:p>
        </w:tc>
        <w:tc>
          <w:tcPr>
            <w:tcW w:w="7938" w:type="dxa"/>
            <w:gridSpan w:val="11"/>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Developanunderstandingontheroleandimportanceofmarketing</w:t>
            </w:r>
          </w:p>
        </w:tc>
      </w:tr>
      <w:tr w:rsidR="001F5C70" w:rsidRPr="002D4EE2" w:rsidTr="001F5C70">
        <w:trPr>
          <w:trHeight w:val="520"/>
        </w:trPr>
        <w:tc>
          <w:tcPr>
            <w:tcW w:w="950" w:type="dxa"/>
          </w:tcPr>
          <w:p w:rsidR="001F5C70" w:rsidRPr="002D4EE2" w:rsidRDefault="001F5C70" w:rsidP="001F5C70">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CO2</w:t>
            </w:r>
          </w:p>
        </w:tc>
        <w:tc>
          <w:tcPr>
            <w:tcW w:w="7938" w:type="dxa"/>
            <w:gridSpan w:val="11"/>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Applythe4p’s ofmarketingintheirventure</w:t>
            </w:r>
          </w:p>
        </w:tc>
      </w:tr>
      <w:tr w:rsidR="001F5C70" w:rsidRPr="002D4EE2" w:rsidTr="001F5C70">
        <w:trPr>
          <w:trHeight w:val="515"/>
        </w:trPr>
        <w:tc>
          <w:tcPr>
            <w:tcW w:w="950" w:type="dxa"/>
          </w:tcPr>
          <w:p w:rsidR="001F5C70" w:rsidRPr="002D4EE2" w:rsidRDefault="001F5C70" w:rsidP="001F5C70">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CO3</w:t>
            </w:r>
          </w:p>
        </w:tc>
        <w:tc>
          <w:tcPr>
            <w:tcW w:w="7938" w:type="dxa"/>
            <w:gridSpan w:val="11"/>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Identifythefactorsdeterminingpricing</w:t>
            </w:r>
          </w:p>
        </w:tc>
      </w:tr>
      <w:tr w:rsidR="001F5C70" w:rsidRPr="002D4EE2" w:rsidTr="001F5C70">
        <w:trPr>
          <w:trHeight w:val="520"/>
        </w:trPr>
        <w:tc>
          <w:tcPr>
            <w:tcW w:w="950" w:type="dxa"/>
          </w:tcPr>
          <w:p w:rsidR="001F5C70" w:rsidRPr="002D4EE2" w:rsidRDefault="001F5C70" w:rsidP="001F5C70">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CO4</w:t>
            </w:r>
          </w:p>
        </w:tc>
        <w:tc>
          <w:tcPr>
            <w:tcW w:w="7938" w:type="dxa"/>
            <w:gridSpan w:val="11"/>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UsethedifferentChannelsofdistributionofindustrialgoods</w:t>
            </w:r>
          </w:p>
        </w:tc>
      </w:tr>
      <w:tr w:rsidR="001F5C70" w:rsidRPr="002D4EE2" w:rsidTr="001F5C70">
        <w:trPr>
          <w:trHeight w:val="514"/>
        </w:trPr>
        <w:tc>
          <w:tcPr>
            <w:tcW w:w="950" w:type="dxa"/>
          </w:tcPr>
          <w:p w:rsidR="001F5C70" w:rsidRPr="002D4EE2" w:rsidRDefault="001F5C70" w:rsidP="001F5C70">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CO5</w:t>
            </w:r>
          </w:p>
        </w:tc>
        <w:tc>
          <w:tcPr>
            <w:tcW w:w="7938" w:type="dxa"/>
            <w:gridSpan w:val="11"/>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UnderstandtheconceptofE-marketingandE-Tailing</w:t>
            </w:r>
          </w:p>
        </w:tc>
      </w:tr>
      <w:tr w:rsidR="001F5C70" w:rsidRPr="002D4EE2" w:rsidTr="001F5C70">
        <w:trPr>
          <w:trHeight w:val="520"/>
        </w:trPr>
        <w:tc>
          <w:tcPr>
            <w:tcW w:w="8888" w:type="dxa"/>
            <w:gridSpan w:val="12"/>
          </w:tcPr>
          <w:p w:rsidR="001F5C70" w:rsidRPr="002D4EE2" w:rsidRDefault="001F5C70" w:rsidP="001F5C70">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Textbooks</w:t>
            </w:r>
          </w:p>
        </w:tc>
      </w:tr>
      <w:tr w:rsidR="001F5C70" w:rsidRPr="002D4EE2" w:rsidTr="001F5C70">
        <w:trPr>
          <w:trHeight w:val="880"/>
        </w:trPr>
        <w:tc>
          <w:tcPr>
            <w:tcW w:w="950" w:type="dxa"/>
          </w:tcPr>
          <w:p w:rsidR="001F5C70" w:rsidRPr="002D4EE2" w:rsidRDefault="001F5C70" w:rsidP="001F5C70">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8" w:type="dxa"/>
            <w:gridSpan w:val="11"/>
          </w:tcPr>
          <w:p w:rsidR="001F5C70" w:rsidRPr="002D4EE2" w:rsidRDefault="001F5C70" w:rsidP="001F5C70">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PhilipKotler,PrinciplesofMarketing:ASouthAsianPerspective,PearsonEducation.NewDelhi</w:t>
            </w:r>
          </w:p>
        </w:tc>
      </w:tr>
      <w:tr w:rsidR="001F5C70" w:rsidRPr="002D4EE2" w:rsidTr="001F5C70">
        <w:trPr>
          <w:trHeight w:val="835"/>
        </w:trPr>
        <w:tc>
          <w:tcPr>
            <w:tcW w:w="950" w:type="dxa"/>
          </w:tcPr>
          <w:p w:rsidR="001F5C70" w:rsidRPr="002D4EE2" w:rsidRDefault="001F5C70" w:rsidP="001F5C70">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8" w:type="dxa"/>
            <w:gridSpan w:val="11"/>
          </w:tcPr>
          <w:p w:rsidR="001F5C70" w:rsidRPr="002D4EE2" w:rsidRDefault="001F5C70" w:rsidP="001F5C70">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Dr.C.B.Gupta&amp;Dr.N.RajanNair,MarketingManagement,SultanChand&amp;Sons, NewDelhi.</w:t>
            </w:r>
          </w:p>
        </w:tc>
      </w:tr>
      <w:tr w:rsidR="001F5C70" w:rsidRPr="002D4EE2" w:rsidTr="001F5C70">
        <w:trPr>
          <w:trHeight w:val="880"/>
        </w:trPr>
        <w:tc>
          <w:tcPr>
            <w:tcW w:w="950" w:type="dxa"/>
          </w:tcPr>
          <w:p w:rsidR="001F5C70" w:rsidRPr="002D4EE2" w:rsidRDefault="001F5C70" w:rsidP="001F5C70">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8" w:type="dxa"/>
            <w:gridSpan w:val="11"/>
          </w:tcPr>
          <w:p w:rsidR="001F5C70" w:rsidRPr="002D4EE2" w:rsidRDefault="001F5C70" w:rsidP="001F5C70">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Dr.AmitKumar,PrinciplesOfMarketing,ShashibhawanPublishingHouse,Chennai</w:t>
            </w:r>
          </w:p>
        </w:tc>
      </w:tr>
    </w:tbl>
    <w:p w:rsidR="001F5C70" w:rsidRPr="002D4EE2" w:rsidRDefault="001F5C70" w:rsidP="001F5C70">
      <w:pPr>
        <w:widowControl w:val="0"/>
        <w:autoSpaceDE w:val="0"/>
        <w:autoSpaceDN w:val="0"/>
        <w:spacing w:after="0" w:line="273" w:lineRule="auto"/>
        <w:rPr>
          <w:rFonts w:ascii="Times New Roman" w:eastAsia="Times New Roman" w:hAnsi="Times New Roman" w:cs="Times New Roman"/>
          <w:sz w:val="24"/>
          <w:lang w:val="en-US"/>
        </w:rPr>
        <w:sectPr w:rsidR="001F5C70" w:rsidRPr="002D4EE2">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1F5C70" w:rsidRPr="002D4EE2" w:rsidTr="001F5C70">
        <w:trPr>
          <w:trHeight w:val="515"/>
        </w:trPr>
        <w:tc>
          <w:tcPr>
            <w:tcW w:w="950" w:type="dxa"/>
          </w:tcPr>
          <w:p w:rsidR="001F5C70" w:rsidRPr="002D4EE2" w:rsidRDefault="001F5C70" w:rsidP="001F5C70">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lastRenderedPageBreak/>
              <w:t>4</w:t>
            </w:r>
          </w:p>
        </w:tc>
        <w:tc>
          <w:tcPr>
            <w:tcW w:w="7933" w:type="dxa"/>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Dr.N.RajanNair,Marketing,SultanChand&amp;Sons.New Delhi</w:t>
            </w:r>
          </w:p>
        </w:tc>
      </w:tr>
      <w:tr w:rsidR="001F5C70" w:rsidRPr="002D4EE2" w:rsidTr="001F5C70">
        <w:trPr>
          <w:trHeight w:val="520"/>
        </w:trPr>
        <w:tc>
          <w:tcPr>
            <w:tcW w:w="950" w:type="dxa"/>
          </w:tcPr>
          <w:p w:rsidR="001F5C70" w:rsidRPr="002D4EE2" w:rsidRDefault="001F5C70" w:rsidP="001F5C70">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NeeruKapoorPrinciplesOfMarketing,PHILearning,NewDelhi</w:t>
            </w:r>
          </w:p>
        </w:tc>
      </w:tr>
      <w:tr w:rsidR="001F5C70" w:rsidRPr="002D4EE2" w:rsidTr="001F5C70">
        <w:trPr>
          <w:trHeight w:val="515"/>
        </w:trPr>
        <w:tc>
          <w:tcPr>
            <w:tcW w:w="8883" w:type="dxa"/>
            <w:gridSpan w:val="2"/>
          </w:tcPr>
          <w:p w:rsidR="001F5C70" w:rsidRPr="002D4EE2" w:rsidRDefault="001F5C70" w:rsidP="001F5C70">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ReferenceBooks</w:t>
            </w:r>
          </w:p>
        </w:tc>
      </w:tr>
      <w:tr w:rsidR="001F5C70" w:rsidRPr="002D4EE2" w:rsidTr="001F5C70">
        <w:trPr>
          <w:trHeight w:val="835"/>
        </w:trPr>
        <w:tc>
          <w:tcPr>
            <w:tcW w:w="950" w:type="dxa"/>
          </w:tcPr>
          <w:p w:rsidR="001F5C70" w:rsidRPr="002D4EE2" w:rsidRDefault="001F5C70" w:rsidP="001F5C70">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1F5C70" w:rsidRPr="002D4EE2" w:rsidRDefault="001F5C70" w:rsidP="001F5C70">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ProfKavitaSharma,DrSwatiAgarwal,PrinciplesofMarketingBook,Taxmann,newdelhi</w:t>
            </w:r>
          </w:p>
        </w:tc>
      </w:tr>
      <w:tr w:rsidR="001F5C70" w:rsidRPr="002D4EE2" w:rsidTr="001F5C70">
        <w:trPr>
          <w:trHeight w:val="520"/>
        </w:trPr>
        <w:tc>
          <w:tcPr>
            <w:tcW w:w="950" w:type="dxa"/>
          </w:tcPr>
          <w:p w:rsidR="001F5C70" w:rsidRPr="002D4EE2" w:rsidRDefault="001F5C70" w:rsidP="001F5C70">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Dr.J.Jayasankar,MarketingManagement,MarghamPublications,Chennai.</w:t>
            </w:r>
          </w:p>
        </w:tc>
      </w:tr>
      <w:tr w:rsidR="001F5C70" w:rsidRPr="002D4EE2" w:rsidTr="001F5C70">
        <w:trPr>
          <w:trHeight w:val="515"/>
        </w:trPr>
        <w:tc>
          <w:tcPr>
            <w:tcW w:w="950" w:type="dxa"/>
          </w:tcPr>
          <w:p w:rsidR="001F5C70" w:rsidRPr="002D4EE2" w:rsidRDefault="001F5C70" w:rsidP="001F5C70">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Assael,H.ConsumerBehaviourandMarketingAction,USA:PWS-Kent</w:t>
            </w:r>
          </w:p>
        </w:tc>
      </w:tr>
      <w:tr w:rsidR="001F5C70" w:rsidRPr="002D4EE2" w:rsidTr="001F5C70">
        <w:trPr>
          <w:trHeight w:val="835"/>
        </w:trPr>
        <w:tc>
          <w:tcPr>
            <w:tcW w:w="950" w:type="dxa"/>
          </w:tcPr>
          <w:p w:rsidR="001F5C70" w:rsidRPr="002D4EE2" w:rsidRDefault="001F5C70" w:rsidP="001F5C70">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4</w:t>
            </w:r>
          </w:p>
        </w:tc>
        <w:tc>
          <w:tcPr>
            <w:tcW w:w="7933" w:type="dxa"/>
          </w:tcPr>
          <w:p w:rsidR="001F5C70" w:rsidRPr="002D4EE2" w:rsidRDefault="001F5C70" w:rsidP="001F5C70">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Hoyer, W.D. And Macinnis, D.J., Consumer Behaviour, USA: HoughtonMifflinCompany</w:t>
            </w:r>
          </w:p>
        </w:tc>
      </w:tr>
      <w:tr w:rsidR="001F5C70" w:rsidRPr="002D4EE2" w:rsidTr="001F5C70">
        <w:trPr>
          <w:trHeight w:val="835"/>
        </w:trPr>
        <w:tc>
          <w:tcPr>
            <w:tcW w:w="950" w:type="dxa"/>
          </w:tcPr>
          <w:p w:rsidR="001F5C70" w:rsidRPr="002D4EE2" w:rsidRDefault="001F5C70" w:rsidP="001F5C70">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1F5C70" w:rsidRPr="002D4EE2" w:rsidRDefault="001F5C70" w:rsidP="001F5C70">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BakerM,MarketingManagementAndStrategy,MacmillanBusiness,BloomburyPublishing, India</w:t>
            </w:r>
          </w:p>
        </w:tc>
      </w:tr>
      <w:tr w:rsidR="001F5C70" w:rsidRPr="002D4EE2" w:rsidTr="001F5C70">
        <w:trPr>
          <w:trHeight w:val="520"/>
        </w:trPr>
        <w:tc>
          <w:tcPr>
            <w:tcW w:w="8883" w:type="dxa"/>
            <w:gridSpan w:val="2"/>
          </w:tcPr>
          <w:p w:rsidR="001F5C70" w:rsidRPr="002D4EE2" w:rsidRDefault="001F5C70" w:rsidP="001F5C70">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NOTE:LatestEditionofTextbooksMaybeUsed</w:t>
            </w:r>
          </w:p>
        </w:tc>
      </w:tr>
      <w:tr w:rsidR="001F5C70" w:rsidRPr="002D4EE2" w:rsidTr="001F5C70">
        <w:trPr>
          <w:trHeight w:val="515"/>
        </w:trPr>
        <w:tc>
          <w:tcPr>
            <w:tcW w:w="8883" w:type="dxa"/>
            <w:gridSpan w:val="2"/>
          </w:tcPr>
          <w:p w:rsidR="001F5C70" w:rsidRPr="002D4EE2" w:rsidRDefault="001F5C70" w:rsidP="001F5C70">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WebResources</w:t>
            </w:r>
          </w:p>
        </w:tc>
      </w:tr>
      <w:tr w:rsidR="001F5C70" w:rsidRPr="002D4EE2" w:rsidTr="001F5C70">
        <w:trPr>
          <w:trHeight w:val="520"/>
        </w:trPr>
        <w:tc>
          <w:tcPr>
            <w:tcW w:w="950" w:type="dxa"/>
          </w:tcPr>
          <w:p w:rsidR="001F5C70" w:rsidRPr="002D4EE2" w:rsidRDefault="001F5C70" w:rsidP="001F5C70">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1F5C70" w:rsidRPr="002D4EE2" w:rsidRDefault="00812137"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62">
              <w:r w:rsidR="001F5C70" w:rsidRPr="002D4EE2">
                <w:rPr>
                  <w:rFonts w:ascii="Times New Roman" w:eastAsia="Times New Roman" w:hAnsi="Times New Roman" w:cs="Times New Roman"/>
                  <w:sz w:val="24"/>
                  <w:lang w:val="en-US"/>
                </w:rPr>
                <w:t>https://www.aha.io/roadmapping/guide/marketing/introduction</w:t>
              </w:r>
            </w:hyperlink>
          </w:p>
        </w:tc>
      </w:tr>
      <w:tr w:rsidR="001F5C70" w:rsidRPr="002D4EE2" w:rsidTr="001F5C70">
        <w:trPr>
          <w:trHeight w:val="515"/>
        </w:trPr>
        <w:tc>
          <w:tcPr>
            <w:tcW w:w="950" w:type="dxa"/>
          </w:tcPr>
          <w:p w:rsidR="001F5C70" w:rsidRPr="002D4EE2" w:rsidRDefault="001F5C70" w:rsidP="001F5C70">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1F5C70" w:rsidRPr="002D4EE2" w:rsidRDefault="00812137" w:rsidP="001F5C70">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63">
              <w:r w:rsidR="001F5C70" w:rsidRPr="002D4EE2">
                <w:rPr>
                  <w:rFonts w:ascii="Times New Roman" w:eastAsia="Times New Roman" w:hAnsi="Times New Roman" w:cs="Times New Roman"/>
                  <w:sz w:val="24"/>
                  <w:lang w:val="en-US"/>
                </w:rPr>
                <w:t>https://www.investopedia.com/terms/m/marketsegmentation.asp</w:t>
              </w:r>
            </w:hyperlink>
          </w:p>
        </w:tc>
      </w:tr>
      <w:tr w:rsidR="001F5C70" w:rsidRPr="002D4EE2" w:rsidTr="001F5C70">
        <w:trPr>
          <w:trHeight w:val="835"/>
        </w:trPr>
        <w:tc>
          <w:tcPr>
            <w:tcW w:w="950" w:type="dxa"/>
          </w:tcPr>
          <w:p w:rsidR="001F5C70" w:rsidRPr="002D4EE2" w:rsidRDefault="001F5C70" w:rsidP="001F5C70">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1F5C70" w:rsidRPr="002D4EE2" w:rsidRDefault="00812137" w:rsidP="001F5C70">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64">
              <w:r w:rsidR="001F5C70" w:rsidRPr="002D4EE2">
                <w:rPr>
                  <w:rFonts w:ascii="Times New Roman" w:eastAsia="Times New Roman" w:hAnsi="Times New Roman" w:cs="Times New Roman"/>
                  <w:spacing w:val="-1"/>
                  <w:sz w:val="24"/>
                  <w:lang w:val="en-US"/>
                </w:rPr>
                <w:t>https://www.shiprocket.in/blog/understanding-promotion-and-distribution-</w:t>
              </w:r>
            </w:hyperlink>
            <w:hyperlink r:id="rId65">
              <w:r w:rsidR="001F5C70" w:rsidRPr="002D4EE2">
                <w:rPr>
                  <w:rFonts w:ascii="Times New Roman" w:eastAsia="Times New Roman" w:hAnsi="Times New Roman" w:cs="Times New Roman"/>
                  <w:sz w:val="24"/>
                  <w:lang w:val="en-US"/>
                </w:rPr>
                <w:t>management/</w:t>
              </w:r>
            </w:hyperlink>
          </w:p>
        </w:tc>
      </w:tr>
    </w:tbl>
    <w:p w:rsidR="001F5C70" w:rsidRPr="002D4EE2" w:rsidRDefault="001F5C70" w:rsidP="001F5C70">
      <w:pPr>
        <w:widowControl w:val="0"/>
        <w:autoSpaceDE w:val="0"/>
        <w:autoSpaceDN w:val="0"/>
        <w:spacing w:after="0" w:line="240" w:lineRule="auto"/>
        <w:rPr>
          <w:rFonts w:ascii="Times New Roman" w:eastAsia="Times New Roman" w:hAnsi="Times New Roman" w:cs="Times New Roman"/>
          <w:lang w:val="en-US"/>
        </w:rPr>
      </w:pPr>
    </w:p>
    <w:p w:rsidR="001F5C70" w:rsidRDefault="001F5C70" w:rsidP="001F5C70">
      <w:pPr>
        <w:pStyle w:val="Normal1"/>
        <w:jc w:val="center"/>
        <w:rPr>
          <w:rFonts w:ascii="Times New Roman" w:eastAsia="Times New Roman" w:hAnsi="Times New Roman" w:cs="Times New Roman"/>
          <w:b/>
          <w:sz w:val="24"/>
          <w:szCs w:val="24"/>
        </w:rPr>
      </w:pPr>
    </w:p>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F5C70" w:rsidTr="001F5C70">
        <w:trPr>
          <w:cantSplit/>
          <w:trHeight w:val="518"/>
          <w:tblHeader/>
          <w:jc w:val="center"/>
        </w:trPr>
        <w:tc>
          <w:tcPr>
            <w:tcW w:w="1417" w:type="dxa"/>
            <w:vAlign w:val="center"/>
          </w:tcPr>
          <w:p w:rsidR="001F5C70" w:rsidRDefault="001F5C70" w:rsidP="001F5C70">
            <w:pPr>
              <w:pStyle w:val="Normal1"/>
              <w:jc w:val="center"/>
              <w:rPr>
                <w:rFonts w:ascii="Times New Roman" w:eastAsia="Times New Roman" w:hAnsi="Times New Roman" w:cs="Times New Roman"/>
                <w:sz w:val="24"/>
                <w:szCs w:val="24"/>
              </w:rPr>
            </w:pPr>
          </w:p>
        </w:tc>
        <w:tc>
          <w:tcPr>
            <w:tcW w:w="670"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1F5C70" w:rsidTr="001F5C70">
        <w:trPr>
          <w:cantSplit/>
          <w:trHeight w:val="518"/>
          <w:tblHeader/>
          <w:jc w:val="center"/>
        </w:trPr>
        <w:tc>
          <w:tcPr>
            <w:tcW w:w="1417"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F5C70" w:rsidTr="001F5C70">
        <w:trPr>
          <w:cantSplit/>
          <w:trHeight w:val="649"/>
          <w:tblHeader/>
          <w:jc w:val="center"/>
        </w:trPr>
        <w:tc>
          <w:tcPr>
            <w:tcW w:w="1417"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F5C70" w:rsidTr="001F5C70">
        <w:trPr>
          <w:cantSplit/>
          <w:trHeight w:val="518"/>
          <w:tblHeader/>
          <w:jc w:val="center"/>
        </w:trPr>
        <w:tc>
          <w:tcPr>
            <w:tcW w:w="1417"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F5C70" w:rsidTr="001F5C70">
        <w:trPr>
          <w:cantSplit/>
          <w:trHeight w:val="533"/>
          <w:tblHeader/>
          <w:jc w:val="center"/>
        </w:trPr>
        <w:tc>
          <w:tcPr>
            <w:tcW w:w="1417"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F5C70" w:rsidTr="001F5C70">
        <w:trPr>
          <w:cantSplit/>
          <w:trHeight w:val="518"/>
          <w:tblHeader/>
          <w:jc w:val="center"/>
        </w:trPr>
        <w:tc>
          <w:tcPr>
            <w:tcW w:w="1417"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F5C70" w:rsidTr="001F5C70">
        <w:trPr>
          <w:cantSplit/>
          <w:trHeight w:val="518"/>
          <w:tblHeader/>
          <w:jc w:val="center"/>
        </w:trPr>
        <w:tc>
          <w:tcPr>
            <w:tcW w:w="1417"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F5C70" w:rsidTr="001F5C70">
        <w:trPr>
          <w:cantSplit/>
          <w:trHeight w:val="518"/>
          <w:tblHeader/>
          <w:jc w:val="center"/>
        </w:trPr>
        <w:tc>
          <w:tcPr>
            <w:tcW w:w="1417" w:type="dxa"/>
            <w:vAlign w:val="center"/>
          </w:tcPr>
          <w:p w:rsidR="001F5C70" w:rsidRDefault="001F5C70" w:rsidP="001F5C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1F5C70" w:rsidRDefault="001F5C70" w:rsidP="001F5C7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1F5C70" w:rsidRDefault="001F5C70" w:rsidP="001F5C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1F5C70" w:rsidRDefault="001F5C70" w:rsidP="001F5C70">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1F5C70" w:rsidRDefault="001F5C70" w:rsidP="001F5C70">
      <w:pPr>
        <w:pStyle w:val="Normal1"/>
        <w:rPr>
          <w:rFonts w:ascii="Times New Roman" w:eastAsia="Times New Roman" w:hAnsi="Times New Roman" w:cs="Times New Roman"/>
          <w:sz w:val="24"/>
          <w:szCs w:val="24"/>
        </w:rPr>
      </w:pPr>
    </w:p>
    <w:p w:rsidR="00F5654D" w:rsidRDefault="00F5654D" w:rsidP="001F5C70">
      <w:pPr>
        <w:pStyle w:val="Normal1"/>
        <w:spacing w:after="120"/>
        <w:jc w:val="center"/>
        <w:rPr>
          <w:rFonts w:ascii="Times New Roman" w:eastAsia="Times New Roman" w:hAnsi="Times New Roman" w:cs="Times New Roman"/>
          <w:sz w:val="24"/>
          <w:szCs w:val="24"/>
        </w:rPr>
      </w:pPr>
    </w:p>
    <w:p w:rsidR="00F5654D" w:rsidRDefault="00F5654D" w:rsidP="00F5654D">
      <w:pPr>
        <w:spacing w:after="160" w:line="259" w:lineRule="auto"/>
        <w:jc w:val="center"/>
        <w:rPr>
          <w:rFonts w:ascii="Times New Roman" w:eastAsia="Times New Roman" w:hAnsi="Times New Roman" w:cs="Times New Roman"/>
          <w:b/>
          <w:smallCaps/>
          <w:sz w:val="24"/>
          <w:szCs w:val="24"/>
          <w:u w:val="single"/>
        </w:rPr>
      </w:pP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p w:rsidR="00DB698F"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trPr>
          <w:cantSplit/>
          <w:tblHeader/>
        </w:trPr>
        <w:tc>
          <w:tcPr>
            <w:tcW w:w="8885"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3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501"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38"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SahityaBhavan Publications, Agra.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trPr>
          <w:cantSplit/>
          <w:trHeight w:val="431"/>
          <w:tblHeader/>
        </w:trPr>
        <w:tc>
          <w:tcPr>
            <w:tcW w:w="8885" w:type="dxa"/>
            <w:gridSpan w:val="1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939" w:type="dxa"/>
            <w:gridSpan w:val="11"/>
            <w:vAlign w:val="center"/>
          </w:tcPr>
          <w:p w:rsidR="00DB698F" w:rsidRDefault="00812137">
            <w:pPr>
              <w:pStyle w:val="Normal1"/>
              <w:widowControl w:val="0"/>
              <w:rPr>
                <w:rFonts w:ascii="Times New Roman" w:eastAsia="Times New Roman" w:hAnsi="Times New Roman" w:cs="Times New Roman"/>
                <w:sz w:val="24"/>
                <w:szCs w:val="24"/>
              </w:rPr>
            </w:pPr>
            <w:hyperlink r:id="rId66">
              <w:r w:rsidR="00EB5E19">
                <w:rPr>
                  <w:rFonts w:ascii="Times New Roman" w:eastAsia="Times New Roman" w:hAnsi="Times New Roman" w:cs="Times New Roman"/>
                  <w:color w:val="000000"/>
                  <w:sz w:val="24"/>
                  <w:szCs w:val="24"/>
                </w:rPr>
                <w:t>https://cleartax.in/s/residential-status/</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812137">
            <w:pPr>
              <w:pStyle w:val="Normal1"/>
              <w:widowControl w:val="0"/>
              <w:rPr>
                <w:rFonts w:ascii="Times New Roman" w:eastAsia="Times New Roman" w:hAnsi="Times New Roman" w:cs="Times New Roman"/>
                <w:sz w:val="24"/>
                <w:szCs w:val="24"/>
              </w:rPr>
            </w:pPr>
            <w:hyperlink r:id="rId67">
              <w:r w:rsidR="00EB5E19">
                <w:rPr>
                  <w:rFonts w:ascii="Times New Roman" w:eastAsia="Times New Roman" w:hAnsi="Times New Roman" w:cs="Times New Roman"/>
                  <w:color w:val="000000"/>
                  <w:sz w:val="24"/>
                  <w:szCs w:val="24"/>
                </w:rPr>
                <w:t>https://www.legalraasta.com/itr/income-from-salary/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812137">
            <w:pPr>
              <w:pStyle w:val="Normal1"/>
              <w:widowControl w:val="0"/>
              <w:rPr>
                <w:rFonts w:ascii="Times New Roman" w:eastAsia="Times New Roman" w:hAnsi="Times New Roman" w:cs="Times New Roman"/>
                <w:sz w:val="24"/>
                <w:szCs w:val="24"/>
              </w:rPr>
            </w:pPr>
            <w:hyperlink r:id="rId68">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tabs>
          <w:tab w:val="left" w:pos="5406"/>
        </w:tabs>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F5654D" w:rsidRPr="00F5654D" w:rsidRDefault="00EB5E19" w:rsidP="00F5654D">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w:t>
      </w:r>
      <w:r w:rsidR="00F5654D" w:rsidRPr="00F5654D">
        <w:rPr>
          <w:rFonts w:ascii="Times New Roman" w:eastAsia="Times New Roman" w:hAnsi="Times New Roman" w:cs="Times New Roman"/>
          <w:b/>
          <w:smallCaps/>
          <w:sz w:val="24"/>
          <w:szCs w:val="24"/>
          <w:u w:val="single"/>
        </w:rPr>
        <w:t>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F5654D" w:rsidRPr="00F5654D" w:rsidTr="00AE7E24">
        <w:trPr>
          <w:cantSplit/>
          <w:trHeight w:val="60"/>
          <w:tblHeader/>
        </w:trPr>
        <w:tc>
          <w:tcPr>
            <w:tcW w:w="1207" w:type="dxa"/>
            <w:gridSpan w:val="3"/>
            <w:vMerge w:val="restart"/>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Subject Code</w:t>
            </w:r>
          </w:p>
        </w:tc>
        <w:tc>
          <w:tcPr>
            <w:tcW w:w="501" w:type="dxa"/>
            <w:vMerge w:val="restart"/>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L</w:t>
            </w:r>
          </w:p>
        </w:tc>
        <w:tc>
          <w:tcPr>
            <w:tcW w:w="645" w:type="dxa"/>
            <w:vMerge w:val="restart"/>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T</w:t>
            </w:r>
          </w:p>
        </w:tc>
        <w:tc>
          <w:tcPr>
            <w:tcW w:w="645" w:type="dxa"/>
            <w:vMerge w:val="restart"/>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w:t>
            </w:r>
          </w:p>
        </w:tc>
        <w:tc>
          <w:tcPr>
            <w:tcW w:w="645" w:type="dxa"/>
            <w:vMerge w:val="restart"/>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S</w:t>
            </w:r>
          </w:p>
        </w:tc>
        <w:tc>
          <w:tcPr>
            <w:tcW w:w="1194" w:type="dxa"/>
            <w:vMerge w:val="restart"/>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Credits</w:t>
            </w:r>
          </w:p>
        </w:tc>
        <w:tc>
          <w:tcPr>
            <w:tcW w:w="1048" w:type="dxa"/>
            <w:vMerge w:val="restart"/>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Inst. Hours</w:t>
            </w:r>
          </w:p>
        </w:tc>
        <w:tc>
          <w:tcPr>
            <w:tcW w:w="3000" w:type="dxa"/>
            <w:gridSpan w:val="4"/>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Marks</w:t>
            </w:r>
          </w:p>
        </w:tc>
      </w:tr>
      <w:tr w:rsidR="00F5654D" w:rsidRPr="00F5654D" w:rsidTr="00AE7E24">
        <w:trPr>
          <w:cantSplit/>
          <w:trHeight w:val="60"/>
          <w:tblHeader/>
        </w:trPr>
        <w:tc>
          <w:tcPr>
            <w:tcW w:w="1207" w:type="dxa"/>
            <w:gridSpan w:val="3"/>
            <w:vMerge/>
            <w:vAlign w:val="center"/>
          </w:tcPr>
          <w:p w:rsidR="00F5654D" w:rsidRPr="00F5654D" w:rsidRDefault="00F5654D" w:rsidP="00F5654D">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F5654D" w:rsidRPr="00F5654D" w:rsidRDefault="00F5654D" w:rsidP="00F5654D">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F5654D" w:rsidRPr="00F5654D" w:rsidRDefault="00F5654D" w:rsidP="00F5654D">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F5654D" w:rsidRPr="00F5654D" w:rsidRDefault="00F5654D" w:rsidP="00F5654D">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F5654D" w:rsidRPr="00F5654D" w:rsidRDefault="00F5654D" w:rsidP="00F5654D">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F5654D" w:rsidRPr="00F5654D" w:rsidRDefault="00F5654D" w:rsidP="00F5654D">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F5654D" w:rsidRPr="00F5654D" w:rsidRDefault="00F5654D" w:rsidP="00F5654D">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Total</w:t>
            </w:r>
          </w:p>
        </w:tc>
      </w:tr>
      <w:tr w:rsidR="00F5654D" w:rsidRPr="00F5654D" w:rsidTr="00AE7E24">
        <w:trPr>
          <w:cantSplit/>
          <w:trHeight w:val="278"/>
          <w:tblHeader/>
        </w:trPr>
        <w:tc>
          <w:tcPr>
            <w:tcW w:w="1207" w:type="dxa"/>
            <w:gridSpan w:val="3"/>
          </w:tcPr>
          <w:p w:rsidR="00F5654D" w:rsidRPr="00F5654D" w:rsidRDefault="00F5654D" w:rsidP="00F5654D">
            <w:pPr>
              <w:rPr>
                <w:rFonts w:ascii="Times New Roman" w:eastAsia="Times New Roman" w:hAnsi="Times New Roman" w:cs="Times New Roman"/>
                <w:b/>
                <w:sz w:val="24"/>
                <w:szCs w:val="24"/>
              </w:rPr>
            </w:pPr>
          </w:p>
        </w:tc>
        <w:tc>
          <w:tcPr>
            <w:tcW w:w="501" w:type="dxa"/>
            <w:vAlign w:val="center"/>
          </w:tcPr>
          <w:p w:rsidR="00F5654D" w:rsidRPr="00F5654D" w:rsidRDefault="00F5654D" w:rsidP="00F5654D">
            <w:pPr>
              <w:pBdr>
                <w:top w:val="nil"/>
                <w:left w:val="nil"/>
                <w:bottom w:val="nil"/>
                <w:right w:val="nil"/>
                <w:between w:val="nil"/>
              </w:pBdr>
              <w:jc w:val="center"/>
              <w:rPr>
                <w:rFonts w:ascii="Times New Roman" w:eastAsia="Times New Roman" w:hAnsi="Times New Roman" w:cs="Times New Roman"/>
                <w:b/>
                <w:color w:val="000000"/>
                <w:sz w:val="24"/>
                <w:szCs w:val="24"/>
              </w:rPr>
            </w:pPr>
            <w:r w:rsidRPr="00F5654D">
              <w:rPr>
                <w:rFonts w:ascii="Times New Roman" w:eastAsia="Times New Roman" w:hAnsi="Times New Roman" w:cs="Times New Roman"/>
                <w:b/>
                <w:color w:val="000000"/>
                <w:sz w:val="24"/>
                <w:szCs w:val="24"/>
              </w:rPr>
              <w:t>5</w:t>
            </w:r>
          </w:p>
        </w:tc>
        <w:tc>
          <w:tcPr>
            <w:tcW w:w="645" w:type="dxa"/>
            <w:vAlign w:val="center"/>
          </w:tcPr>
          <w:p w:rsidR="00F5654D" w:rsidRPr="00F5654D" w:rsidRDefault="00F5654D" w:rsidP="00F5654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F5654D" w:rsidRPr="00F5654D" w:rsidRDefault="00F5654D" w:rsidP="00F5654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F5654D" w:rsidRPr="00F5654D" w:rsidRDefault="00F5654D" w:rsidP="00F5654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F5654D" w:rsidRPr="00F5654D" w:rsidRDefault="00F5654D" w:rsidP="00F5654D">
            <w:pPr>
              <w:pBdr>
                <w:top w:val="nil"/>
                <w:left w:val="nil"/>
                <w:bottom w:val="nil"/>
                <w:right w:val="nil"/>
                <w:between w:val="nil"/>
              </w:pBdr>
              <w:jc w:val="center"/>
              <w:rPr>
                <w:rFonts w:ascii="Times New Roman" w:eastAsia="Times New Roman" w:hAnsi="Times New Roman" w:cs="Times New Roman"/>
                <w:b/>
                <w:color w:val="000000"/>
                <w:sz w:val="24"/>
                <w:szCs w:val="24"/>
              </w:rPr>
            </w:pPr>
            <w:r w:rsidRPr="00F5654D">
              <w:rPr>
                <w:rFonts w:ascii="Times New Roman" w:eastAsia="Times New Roman" w:hAnsi="Times New Roman" w:cs="Times New Roman"/>
                <w:b/>
                <w:color w:val="000000"/>
                <w:sz w:val="24"/>
                <w:szCs w:val="24"/>
              </w:rPr>
              <w:t>4</w:t>
            </w:r>
          </w:p>
        </w:tc>
        <w:tc>
          <w:tcPr>
            <w:tcW w:w="1048" w:type="dxa"/>
            <w:vAlign w:val="center"/>
          </w:tcPr>
          <w:p w:rsidR="00F5654D" w:rsidRPr="00F5654D" w:rsidRDefault="00F5654D" w:rsidP="00F5654D">
            <w:pPr>
              <w:pBdr>
                <w:top w:val="nil"/>
                <w:left w:val="nil"/>
                <w:bottom w:val="nil"/>
                <w:right w:val="nil"/>
                <w:between w:val="nil"/>
              </w:pBdr>
              <w:jc w:val="center"/>
              <w:rPr>
                <w:rFonts w:ascii="Times New Roman" w:eastAsia="Times New Roman" w:hAnsi="Times New Roman" w:cs="Times New Roman"/>
                <w:b/>
                <w:color w:val="000000"/>
                <w:sz w:val="24"/>
                <w:szCs w:val="24"/>
              </w:rPr>
            </w:pPr>
            <w:r w:rsidRPr="00F5654D">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100</w:t>
            </w:r>
          </w:p>
        </w:tc>
      </w:tr>
      <w:tr w:rsidR="00F5654D" w:rsidRPr="00F5654D" w:rsidTr="00AE7E24">
        <w:trPr>
          <w:cantSplit/>
          <w:trHeight w:val="287"/>
          <w:tblHeader/>
        </w:trPr>
        <w:tc>
          <w:tcPr>
            <w:tcW w:w="8885" w:type="dxa"/>
            <w:gridSpan w:val="13"/>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 xml:space="preserve">Learning Objectives </w:t>
            </w:r>
          </w:p>
        </w:tc>
      </w:tr>
      <w:tr w:rsidR="00F5654D" w:rsidRPr="00F5654D" w:rsidTr="00AE7E24">
        <w:trPr>
          <w:cantSplit/>
          <w:tblHeader/>
        </w:trPr>
        <w:tc>
          <w:tcPr>
            <w:tcW w:w="946" w:type="dxa"/>
            <w:gridSpan w:val="2"/>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LO1</w:t>
            </w:r>
          </w:p>
        </w:tc>
        <w:tc>
          <w:tcPr>
            <w:tcW w:w="7939" w:type="dxa"/>
            <w:gridSpan w:val="11"/>
          </w:tcPr>
          <w:p w:rsidR="00F5654D" w:rsidRPr="00F5654D" w:rsidRDefault="00F5654D" w:rsidP="00F5654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 xml:space="preserve">To enable students to understand process of auditing and its classification. </w:t>
            </w:r>
          </w:p>
        </w:tc>
      </w:tr>
      <w:tr w:rsidR="00F5654D" w:rsidRPr="00F5654D" w:rsidTr="00AE7E24">
        <w:trPr>
          <w:cantSplit/>
          <w:tblHeader/>
        </w:trPr>
        <w:tc>
          <w:tcPr>
            <w:tcW w:w="946" w:type="dxa"/>
            <w:gridSpan w:val="2"/>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LO2</w:t>
            </w:r>
          </w:p>
        </w:tc>
        <w:tc>
          <w:tcPr>
            <w:tcW w:w="7939" w:type="dxa"/>
            <w:gridSpan w:val="11"/>
          </w:tcPr>
          <w:p w:rsidR="00F5654D" w:rsidRPr="00F5654D" w:rsidRDefault="00F5654D" w:rsidP="00F5654D">
            <w:pPr>
              <w:rPr>
                <w:rFonts w:ascii="Times New Roman" w:eastAsia="Times New Roman" w:hAnsi="Times New Roman" w:cs="Times New Roman"/>
                <w:sz w:val="24"/>
                <w:szCs w:val="24"/>
              </w:rPr>
            </w:pPr>
            <w:r w:rsidRPr="00F5654D">
              <w:rPr>
                <w:rFonts w:ascii="Times New Roman" w:eastAsia="Times New Roman" w:hAnsi="Times New Roman" w:cs="Times New Roman"/>
                <w:color w:val="000000"/>
                <w:sz w:val="24"/>
                <w:szCs w:val="24"/>
              </w:rPr>
              <w:t>To</w:t>
            </w:r>
            <w:r w:rsidRPr="00F5654D">
              <w:rPr>
                <w:rFonts w:ascii="Times New Roman" w:eastAsia="Times New Roman" w:hAnsi="Times New Roman" w:cs="Times New Roman"/>
                <w:sz w:val="24"/>
                <w:szCs w:val="24"/>
              </w:rPr>
              <w:t>impart knowledge on internal check and internal control.</w:t>
            </w:r>
          </w:p>
        </w:tc>
      </w:tr>
      <w:tr w:rsidR="00F5654D" w:rsidRPr="00F5654D" w:rsidTr="00AE7E24">
        <w:trPr>
          <w:cantSplit/>
          <w:tblHeader/>
        </w:trPr>
        <w:tc>
          <w:tcPr>
            <w:tcW w:w="946" w:type="dxa"/>
            <w:gridSpan w:val="2"/>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LO3</w:t>
            </w:r>
          </w:p>
        </w:tc>
        <w:tc>
          <w:tcPr>
            <w:tcW w:w="7939" w:type="dxa"/>
            <w:gridSpan w:val="11"/>
          </w:tcPr>
          <w:p w:rsidR="00F5654D" w:rsidRPr="00F5654D" w:rsidRDefault="00F5654D" w:rsidP="00F5654D">
            <w:pPr>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To illustrate the role of auditors in company.</w:t>
            </w:r>
          </w:p>
        </w:tc>
      </w:tr>
      <w:tr w:rsidR="00F5654D" w:rsidRPr="00F5654D" w:rsidTr="00AE7E24">
        <w:trPr>
          <w:cantSplit/>
          <w:tblHeader/>
        </w:trPr>
        <w:tc>
          <w:tcPr>
            <w:tcW w:w="946" w:type="dxa"/>
            <w:gridSpan w:val="2"/>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LO4</w:t>
            </w:r>
          </w:p>
        </w:tc>
        <w:tc>
          <w:tcPr>
            <w:tcW w:w="7939" w:type="dxa"/>
            <w:gridSpan w:val="11"/>
          </w:tcPr>
          <w:p w:rsidR="00F5654D" w:rsidRPr="00F5654D" w:rsidRDefault="00F5654D" w:rsidP="00F5654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To help students understand the framework, theories and models of Corporate Governance.</w:t>
            </w:r>
          </w:p>
        </w:tc>
      </w:tr>
      <w:tr w:rsidR="00F5654D" w:rsidRPr="00F5654D" w:rsidTr="00AE7E24">
        <w:trPr>
          <w:cantSplit/>
          <w:tblHeader/>
        </w:trPr>
        <w:tc>
          <w:tcPr>
            <w:tcW w:w="946" w:type="dxa"/>
            <w:gridSpan w:val="2"/>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LO5</w:t>
            </w:r>
          </w:p>
        </w:tc>
        <w:tc>
          <w:tcPr>
            <w:tcW w:w="7939" w:type="dxa"/>
            <w:gridSpan w:val="11"/>
          </w:tcPr>
          <w:p w:rsidR="00F5654D" w:rsidRPr="00F5654D" w:rsidRDefault="00F5654D" w:rsidP="00F5654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To provide insights into the concept of Corporate Social Responsibility</w:t>
            </w:r>
          </w:p>
        </w:tc>
      </w:tr>
      <w:tr w:rsidR="00F5654D" w:rsidRPr="00F5654D" w:rsidTr="00AE7E24">
        <w:trPr>
          <w:cantSplit/>
          <w:tblHeader/>
        </w:trPr>
        <w:tc>
          <w:tcPr>
            <w:tcW w:w="8885" w:type="dxa"/>
            <w:gridSpan w:val="13"/>
          </w:tcPr>
          <w:p w:rsidR="00F5654D" w:rsidRPr="00F5654D" w:rsidRDefault="00F5654D" w:rsidP="00F5654D">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5654D">
              <w:rPr>
                <w:rFonts w:ascii="Times New Roman" w:eastAsia="Times New Roman" w:hAnsi="Times New Roman" w:cs="Times New Roman"/>
                <w:b/>
                <w:color w:val="000000"/>
                <w:sz w:val="24"/>
                <w:szCs w:val="24"/>
              </w:rPr>
              <w:t>Prerequisite: Should have studied Commerce in XII Std</w:t>
            </w:r>
          </w:p>
        </w:tc>
      </w:tr>
      <w:tr w:rsidR="00F5654D" w:rsidRPr="00F5654D" w:rsidTr="00AE7E24">
        <w:trPr>
          <w:cantSplit/>
          <w:tblHeader/>
        </w:trPr>
        <w:tc>
          <w:tcPr>
            <w:tcW w:w="823"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Unit</w:t>
            </w:r>
          </w:p>
        </w:tc>
        <w:tc>
          <w:tcPr>
            <w:tcW w:w="6697" w:type="dxa"/>
            <w:gridSpan w:val="10"/>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Contents</w:t>
            </w:r>
          </w:p>
        </w:tc>
        <w:tc>
          <w:tcPr>
            <w:tcW w:w="1365" w:type="dxa"/>
            <w:gridSpan w:val="2"/>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No. of Hours</w:t>
            </w:r>
          </w:p>
        </w:tc>
      </w:tr>
      <w:tr w:rsidR="00F5654D" w:rsidRPr="00F5654D" w:rsidTr="00AE7E24">
        <w:trPr>
          <w:cantSplit/>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I</w:t>
            </w:r>
          </w:p>
        </w:tc>
        <w:tc>
          <w:tcPr>
            <w:tcW w:w="6697" w:type="dxa"/>
            <w:gridSpan w:val="10"/>
          </w:tcPr>
          <w:p w:rsidR="00F5654D" w:rsidRPr="00F5654D" w:rsidRDefault="00F5654D" w:rsidP="00F5654D">
            <w:pPr>
              <w:jc w:val="both"/>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 xml:space="preserve">Introduction to Auditing </w:t>
            </w:r>
          </w:p>
          <w:p w:rsidR="00F5654D" w:rsidRPr="00F5654D" w:rsidRDefault="00F5654D" w:rsidP="00F5654D">
            <w:pPr>
              <w:jc w:val="both"/>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sidRPr="00F5654D">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F5654D" w:rsidRPr="00F5654D" w:rsidRDefault="00F5654D" w:rsidP="00F5654D">
            <w:pPr>
              <w:jc w:val="center"/>
              <w:rPr>
                <w:rFonts w:ascii="Times New Roman" w:eastAsia="Times New Roman" w:hAnsi="Times New Roman" w:cs="Times New Roman"/>
                <w:b/>
                <w:sz w:val="24"/>
                <w:szCs w:val="24"/>
              </w:rPr>
            </w:pPr>
          </w:p>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15</w:t>
            </w:r>
          </w:p>
        </w:tc>
      </w:tr>
      <w:tr w:rsidR="00F5654D" w:rsidRPr="00F5654D" w:rsidTr="00AE7E24">
        <w:trPr>
          <w:cantSplit/>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II</w:t>
            </w:r>
          </w:p>
        </w:tc>
        <w:tc>
          <w:tcPr>
            <w:tcW w:w="6697" w:type="dxa"/>
            <w:gridSpan w:val="10"/>
          </w:tcPr>
          <w:p w:rsidR="00F5654D" w:rsidRPr="00F5654D" w:rsidRDefault="00F5654D" w:rsidP="00F5654D">
            <w:pPr>
              <w:jc w:val="both"/>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Audit Procedures and Documentation</w:t>
            </w:r>
          </w:p>
          <w:p w:rsidR="00F5654D" w:rsidRPr="00F5654D" w:rsidRDefault="00F5654D" w:rsidP="00F5654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15</w:t>
            </w:r>
          </w:p>
        </w:tc>
      </w:tr>
      <w:tr w:rsidR="00F5654D" w:rsidRPr="00F5654D" w:rsidTr="00AE7E24">
        <w:trPr>
          <w:cantSplit/>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III</w:t>
            </w:r>
          </w:p>
        </w:tc>
        <w:tc>
          <w:tcPr>
            <w:tcW w:w="6697" w:type="dxa"/>
            <w:gridSpan w:val="10"/>
          </w:tcPr>
          <w:p w:rsidR="00F5654D" w:rsidRPr="00F5654D" w:rsidRDefault="00F5654D" w:rsidP="00F5654D">
            <w:pP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Company Auditor</w:t>
            </w:r>
          </w:p>
          <w:p w:rsidR="00F5654D" w:rsidRPr="00F5654D" w:rsidRDefault="00F5654D" w:rsidP="00F5654D">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5654D">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15</w:t>
            </w:r>
          </w:p>
        </w:tc>
      </w:tr>
      <w:tr w:rsidR="00F5654D" w:rsidRPr="00F5654D" w:rsidTr="00AE7E24">
        <w:trPr>
          <w:cantSplit/>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lastRenderedPageBreak/>
              <w:t>IV</w:t>
            </w:r>
          </w:p>
        </w:tc>
        <w:tc>
          <w:tcPr>
            <w:tcW w:w="6697" w:type="dxa"/>
            <w:gridSpan w:val="10"/>
          </w:tcPr>
          <w:p w:rsidR="00F5654D" w:rsidRPr="00F5654D" w:rsidRDefault="00F5654D" w:rsidP="00F5654D">
            <w:pPr>
              <w:jc w:val="both"/>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Introduction to Corporate Governance</w:t>
            </w:r>
          </w:p>
          <w:p w:rsidR="00F5654D" w:rsidRPr="00F5654D" w:rsidRDefault="00F5654D" w:rsidP="00F5654D">
            <w:pPr>
              <w:jc w:val="both"/>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15</w:t>
            </w:r>
          </w:p>
        </w:tc>
      </w:tr>
      <w:tr w:rsidR="00F5654D" w:rsidRPr="00F5654D" w:rsidTr="00AE7E24">
        <w:trPr>
          <w:cantSplit/>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V</w:t>
            </w:r>
          </w:p>
        </w:tc>
        <w:tc>
          <w:tcPr>
            <w:tcW w:w="6697" w:type="dxa"/>
            <w:gridSpan w:val="10"/>
          </w:tcPr>
          <w:p w:rsidR="00F5654D" w:rsidRPr="00F5654D" w:rsidRDefault="00F5654D" w:rsidP="00F5654D">
            <w:pPr>
              <w:jc w:val="both"/>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 xml:space="preserve">Corporate Social Responsibility </w:t>
            </w:r>
          </w:p>
          <w:p w:rsidR="00F5654D" w:rsidRPr="00F5654D" w:rsidRDefault="00F5654D" w:rsidP="00F5654D">
            <w:pPr>
              <w:jc w:val="both"/>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15</w:t>
            </w:r>
          </w:p>
        </w:tc>
      </w:tr>
      <w:tr w:rsidR="00F5654D" w:rsidRPr="00F5654D" w:rsidTr="00AE7E24">
        <w:trPr>
          <w:cantSplit/>
          <w:tblHeader/>
        </w:trPr>
        <w:tc>
          <w:tcPr>
            <w:tcW w:w="823" w:type="dxa"/>
          </w:tcPr>
          <w:p w:rsidR="00F5654D" w:rsidRPr="00F5654D" w:rsidRDefault="00F5654D" w:rsidP="00F5654D">
            <w:pPr>
              <w:jc w:val="center"/>
              <w:rPr>
                <w:rFonts w:ascii="Times New Roman" w:eastAsia="Times New Roman" w:hAnsi="Times New Roman" w:cs="Times New Roman"/>
                <w:sz w:val="24"/>
                <w:szCs w:val="24"/>
              </w:rPr>
            </w:pPr>
          </w:p>
        </w:tc>
        <w:tc>
          <w:tcPr>
            <w:tcW w:w="6697" w:type="dxa"/>
            <w:gridSpan w:val="10"/>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TOTAL</w:t>
            </w:r>
          </w:p>
        </w:tc>
        <w:tc>
          <w:tcPr>
            <w:tcW w:w="1365" w:type="dxa"/>
            <w:gridSpan w:val="2"/>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75</w:t>
            </w:r>
          </w:p>
        </w:tc>
      </w:tr>
    </w:tbl>
    <w:p w:rsidR="00F5654D" w:rsidRPr="00F5654D" w:rsidRDefault="00F5654D" w:rsidP="00F5654D">
      <w:pPr>
        <w:rPr>
          <w:rFonts w:ascii="Times New Roman" w:eastAsia="Times New Roman" w:hAnsi="Times New Roman" w:cs="Times New Roman"/>
          <w:sz w:val="24"/>
          <w:szCs w:val="24"/>
        </w:rPr>
      </w:pPr>
      <w:r w:rsidRPr="00F5654D">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F5654D" w:rsidRPr="00F5654D" w:rsidTr="00AE7E24">
        <w:trPr>
          <w:cantSplit/>
          <w:tblHeader/>
        </w:trPr>
        <w:tc>
          <w:tcPr>
            <w:tcW w:w="8885" w:type="dxa"/>
            <w:gridSpan w:val="2"/>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lastRenderedPageBreak/>
              <w:t>Course Outcomes</w:t>
            </w:r>
          </w:p>
        </w:tc>
      </w:tr>
      <w:tr w:rsidR="00F5654D" w:rsidRPr="00F5654D" w:rsidTr="00AE7E24">
        <w:trPr>
          <w:cantSplit/>
          <w:trHeight w:val="512"/>
          <w:tblHeader/>
        </w:trPr>
        <w:tc>
          <w:tcPr>
            <w:tcW w:w="823" w:type="dxa"/>
          </w:tcPr>
          <w:p w:rsidR="00F5654D" w:rsidRPr="00F5654D" w:rsidRDefault="00F5654D" w:rsidP="00F5654D">
            <w:pP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CO1</w:t>
            </w:r>
          </w:p>
        </w:tc>
        <w:tc>
          <w:tcPr>
            <w:tcW w:w="8062" w:type="dxa"/>
          </w:tcPr>
          <w:p w:rsidR="00F5654D" w:rsidRPr="00F5654D" w:rsidRDefault="00F5654D" w:rsidP="00F5654D">
            <w:pPr>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 xml:space="preserve">Define auditing and its process.  </w:t>
            </w:r>
          </w:p>
        </w:tc>
      </w:tr>
      <w:tr w:rsidR="00F5654D" w:rsidRPr="00F5654D" w:rsidTr="00AE7E24">
        <w:trPr>
          <w:cantSplit/>
          <w:trHeight w:val="440"/>
          <w:tblHeader/>
        </w:trPr>
        <w:tc>
          <w:tcPr>
            <w:tcW w:w="823" w:type="dxa"/>
          </w:tcPr>
          <w:p w:rsidR="00F5654D" w:rsidRPr="00F5654D" w:rsidRDefault="00F5654D" w:rsidP="00F5654D">
            <w:pP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CO2</w:t>
            </w:r>
          </w:p>
        </w:tc>
        <w:tc>
          <w:tcPr>
            <w:tcW w:w="8062" w:type="dxa"/>
          </w:tcPr>
          <w:p w:rsidR="00F5654D" w:rsidRPr="00F5654D" w:rsidRDefault="00F5654D" w:rsidP="00F5654D">
            <w:pPr>
              <w:rPr>
                <w:rFonts w:ascii="Times New Roman" w:eastAsia="Times New Roman" w:hAnsi="Times New Roman" w:cs="Times New Roman"/>
                <w:b/>
                <w:sz w:val="24"/>
                <w:szCs w:val="24"/>
              </w:rPr>
            </w:pPr>
            <w:r w:rsidRPr="00F5654D">
              <w:rPr>
                <w:rFonts w:ascii="Times New Roman" w:eastAsia="Times New Roman" w:hAnsi="Times New Roman" w:cs="Times New Roman"/>
                <w:color w:val="000000"/>
                <w:sz w:val="24"/>
                <w:szCs w:val="24"/>
              </w:rPr>
              <w:t xml:space="preserve">Compare and contrast essence of internal check and internal control. </w:t>
            </w:r>
          </w:p>
        </w:tc>
      </w:tr>
      <w:tr w:rsidR="00F5654D" w:rsidRPr="00F5654D" w:rsidTr="00AE7E24">
        <w:trPr>
          <w:cantSplit/>
          <w:trHeight w:val="440"/>
          <w:tblHeader/>
        </w:trPr>
        <w:tc>
          <w:tcPr>
            <w:tcW w:w="823" w:type="dxa"/>
          </w:tcPr>
          <w:p w:rsidR="00F5654D" w:rsidRPr="00F5654D" w:rsidRDefault="00F5654D" w:rsidP="00F5654D">
            <w:pP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CO3</w:t>
            </w:r>
          </w:p>
        </w:tc>
        <w:tc>
          <w:tcPr>
            <w:tcW w:w="8062" w:type="dxa"/>
          </w:tcPr>
          <w:p w:rsidR="00F5654D" w:rsidRPr="00F5654D" w:rsidRDefault="00F5654D" w:rsidP="00F5654D">
            <w:pPr>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 xml:space="preserve">Identify the role of auditors in companies. </w:t>
            </w:r>
          </w:p>
        </w:tc>
      </w:tr>
      <w:tr w:rsidR="00F5654D" w:rsidRPr="00F5654D" w:rsidTr="00AE7E24">
        <w:trPr>
          <w:cantSplit/>
          <w:trHeight w:val="359"/>
          <w:tblHeader/>
        </w:trPr>
        <w:tc>
          <w:tcPr>
            <w:tcW w:w="823" w:type="dxa"/>
          </w:tcPr>
          <w:p w:rsidR="00F5654D" w:rsidRPr="00F5654D" w:rsidRDefault="00F5654D" w:rsidP="00F5654D">
            <w:pP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CO4</w:t>
            </w:r>
          </w:p>
        </w:tc>
        <w:tc>
          <w:tcPr>
            <w:tcW w:w="8062" w:type="dxa"/>
          </w:tcPr>
          <w:p w:rsidR="00F5654D" w:rsidRPr="00F5654D" w:rsidRDefault="00F5654D" w:rsidP="00F5654D">
            <w:pPr>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Define the concept of Corporate Governance.</w:t>
            </w:r>
          </w:p>
        </w:tc>
      </w:tr>
      <w:tr w:rsidR="00F5654D" w:rsidRPr="00F5654D" w:rsidTr="00AE7E24">
        <w:trPr>
          <w:cantSplit/>
          <w:trHeight w:val="431"/>
          <w:tblHeader/>
        </w:trPr>
        <w:tc>
          <w:tcPr>
            <w:tcW w:w="823" w:type="dxa"/>
          </w:tcPr>
          <w:p w:rsidR="00F5654D" w:rsidRPr="00F5654D" w:rsidRDefault="00F5654D" w:rsidP="00F5654D">
            <w:pP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CO5</w:t>
            </w:r>
          </w:p>
        </w:tc>
        <w:tc>
          <w:tcPr>
            <w:tcW w:w="8062" w:type="dxa"/>
          </w:tcPr>
          <w:p w:rsidR="00F5654D" w:rsidRPr="00F5654D" w:rsidRDefault="00F5654D" w:rsidP="00F5654D">
            <w:pPr>
              <w:pBdr>
                <w:top w:val="nil"/>
                <w:left w:val="nil"/>
                <w:bottom w:val="nil"/>
                <w:right w:val="nil"/>
                <w:between w:val="nil"/>
              </w:pBdr>
              <w:jc w:val="both"/>
              <w:rPr>
                <w:rFonts w:ascii="Times New Roman" w:eastAsia="Times New Roman" w:hAnsi="Times New Roman" w:cs="Times New Roman"/>
                <w:color w:val="000000"/>
                <w:sz w:val="24"/>
                <w:szCs w:val="24"/>
              </w:rPr>
            </w:pPr>
            <w:r w:rsidRPr="00F5654D">
              <w:rPr>
                <w:rFonts w:ascii="Times New Roman" w:eastAsia="Times New Roman" w:hAnsi="Times New Roman" w:cs="Times New Roman"/>
                <w:color w:val="000000"/>
                <w:sz w:val="24"/>
                <w:szCs w:val="24"/>
              </w:rPr>
              <w:t>Appraise the implications of Corporate Social Responsibility</w:t>
            </w:r>
          </w:p>
        </w:tc>
      </w:tr>
      <w:tr w:rsidR="00F5654D" w:rsidRPr="00F5654D" w:rsidTr="00AE7E24">
        <w:trPr>
          <w:cantSplit/>
          <w:trHeight w:val="431"/>
          <w:tblHeader/>
        </w:trPr>
        <w:tc>
          <w:tcPr>
            <w:tcW w:w="8885" w:type="dxa"/>
            <w:gridSpan w:val="2"/>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Textbooks</w:t>
            </w:r>
          </w:p>
        </w:tc>
      </w:tr>
      <w:tr w:rsidR="00F5654D" w:rsidRPr="00F5654D" w:rsidTr="00AE7E24">
        <w:trPr>
          <w:cantSplit/>
          <w:trHeight w:val="431"/>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w:t>
            </w:r>
          </w:p>
        </w:tc>
        <w:tc>
          <w:tcPr>
            <w:tcW w:w="8062" w:type="dxa"/>
          </w:tcPr>
          <w:p w:rsidR="00F5654D" w:rsidRPr="00F5654D" w:rsidRDefault="00F5654D" w:rsidP="00F5654D">
            <w:pPr>
              <w:widowControl w:val="0"/>
              <w:numPr>
                <w:ilvl w:val="0"/>
                <w:numId w:val="7"/>
              </w:numPr>
              <w:pBdr>
                <w:top w:val="nil"/>
                <w:left w:val="nil"/>
                <w:bottom w:val="nil"/>
                <w:right w:val="nil"/>
                <w:between w:val="nil"/>
              </w:pBdr>
              <w:ind w:left="0"/>
              <w:rPr>
                <w:color w:val="000000"/>
                <w:sz w:val="24"/>
                <w:szCs w:val="24"/>
              </w:rPr>
            </w:pPr>
            <w:r w:rsidRPr="00F5654D">
              <w:rPr>
                <w:rFonts w:ascii="Times New Roman" w:eastAsia="Times New Roman" w:hAnsi="Times New Roman" w:cs="Times New Roman"/>
                <w:color w:val="000000"/>
                <w:sz w:val="24"/>
                <w:szCs w:val="24"/>
              </w:rPr>
              <w:t xml:space="preserve">DinkarPagare, Principles and Practice of Auditing, </w:t>
            </w:r>
            <w:hyperlink r:id="rId69">
              <w:r w:rsidRPr="00F5654D">
                <w:rPr>
                  <w:rFonts w:ascii="Times New Roman" w:eastAsia="Times New Roman" w:hAnsi="Times New Roman" w:cs="Times New Roman"/>
                  <w:color w:val="000000"/>
                  <w:sz w:val="24"/>
                  <w:szCs w:val="24"/>
                </w:rPr>
                <w:t>Sultan Chand &amp; Sons</w:t>
              </w:r>
            </w:hyperlink>
            <w:r w:rsidRPr="00F5654D">
              <w:rPr>
                <w:rFonts w:ascii="Times New Roman" w:eastAsia="Times New Roman" w:hAnsi="Times New Roman" w:cs="Times New Roman"/>
                <w:color w:val="000000"/>
                <w:sz w:val="24"/>
                <w:szCs w:val="24"/>
              </w:rPr>
              <w:t xml:space="preserve">, </w:t>
            </w:r>
            <w:r w:rsidRPr="00F5654D">
              <w:rPr>
                <w:rFonts w:ascii="Times New Roman" w:eastAsia="Times New Roman" w:hAnsi="Times New Roman" w:cs="Times New Roman"/>
                <w:color w:val="000000"/>
                <w:sz w:val="24"/>
                <w:szCs w:val="24"/>
              </w:rPr>
              <w:br/>
              <w:t>New Delhi</w:t>
            </w:r>
          </w:p>
        </w:tc>
      </w:tr>
      <w:tr w:rsidR="00F5654D" w:rsidRPr="00F5654D" w:rsidTr="00AE7E24">
        <w:trPr>
          <w:cantSplit/>
          <w:trHeight w:val="431"/>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8062" w:type="dxa"/>
          </w:tcPr>
          <w:p w:rsidR="00F5654D" w:rsidRPr="00F5654D" w:rsidRDefault="00812137" w:rsidP="00F5654D">
            <w:pPr>
              <w:widowControl w:val="0"/>
              <w:numPr>
                <w:ilvl w:val="0"/>
                <w:numId w:val="8"/>
              </w:numPr>
              <w:pBdr>
                <w:top w:val="nil"/>
                <w:left w:val="nil"/>
                <w:bottom w:val="nil"/>
                <w:right w:val="nil"/>
                <w:between w:val="nil"/>
              </w:pBdr>
              <w:ind w:left="0" w:hanging="283"/>
              <w:jc w:val="both"/>
              <w:rPr>
                <w:color w:val="000000"/>
              </w:rPr>
            </w:pPr>
            <w:hyperlink r:id="rId70">
              <w:r w:rsidR="00F5654D" w:rsidRPr="00F5654D">
                <w:rPr>
                  <w:rFonts w:ascii="Times New Roman" w:eastAsia="Times New Roman" w:hAnsi="Times New Roman" w:cs="Times New Roman"/>
                  <w:color w:val="000000"/>
                  <w:sz w:val="24"/>
                  <w:szCs w:val="24"/>
                </w:rPr>
                <w:t xml:space="preserve">B. N. Tandon, S. Sudharsanam&amp;S.Sundharabahu, </w:t>
              </w:r>
            </w:hyperlink>
            <w:r w:rsidR="00F5654D" w:rsidRPr="00F5654D">
              <w:rPr>
                <w:rFonts w:ascii="Times New Roman" w:eastAsia="Times New Roman" w:hAnsi="Times New Roman" w:cs="Times New Roman"/>
                <w:color w:val="000000"/>
                <w:sz w:val="24"/>
                <w:szCs w:val="24"/>
              </w:rPr>
              <w:t xml:space="preserve"> Practical Auditing, S.Chand&amp; Sons New Delhi.</w:t>
            </w:r>
          </w:p>
        </w:tc>
      </w:tr>
      <w:tr w:rsidR="00F5654D" w:rsidRPr="00F5654D" w:rsidTr="00AE7E24">
        <w:trPr>
          <w:cantSplit/>
          <w:trHeight w:val="431"/>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62" w:type="dxa"/>
          </w:tcPr>
          <w:p w:rsidR="00F5654D" w:rsidRPr="00F5654D" w:rsidRDefault="00F5654D" w:rsidP="00F5654D">
            <w:pPr>
              <w:widowControl w:val="0"/>
              <w:numPr>
                <w:ilvl w:val="0"/>
                <w:numId w:val="8"/>
              </w:numPr>
              <w:pBdr>
                <w:top w:val="nil"/>
                <w:left w:val="nil"/>
                <w:bottom w:val="nil"/>
                <w:right w:val="nil"/>
                <w:between w:val="nil"/>
              </w:pBdr>
              <w:ind w:left="0" w:hanging="283"/>
              <w:jc w:val="both"/>
              <w:rPr>
                <w:color w:val="000000"/>
              </w:rPr>
            </w:pPr>
            <w:r w:rsidRPr="00F5654D">
              <w:rPr>
                <w:rFonts w:ascii="Times New Roman" w:eastAsia="Times New Roman" w:hAnsi="Times New Roman" w:cs="Times New Roman"/>
                <w:color w:val="000000"/>
                <w:sz w:val="24"/>
                <w:szCs w:val="24"/>
              </w:rPr>
              <w:t>Dr.T.R. Sharma, Dr.GauravSankalp, Auditing &amp; Corporate Governance, SahithyaBhawan Publications, Agra</w:t>
            </w:r>
          </w:p>
        </w:tc>
      </w:tr>
      <w:tr w:rsidR="00F5654D" w:rsidRPr="00F5654D" w:rsidTr="00AE7E24">
        <w:trPr>
          <w:cantSplit/>
          <w:trHeight w:val="431"/>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4</w:t>
            </w:r>
          </w:p>
        </w:tc>
        <w:tc>
          <w:tcPr>
            <w:tcW w:w="8062" w:type="dxa"/>
          </w:tcPr>
          <w:p w:rsidR="00F5654D" w:rsidRPr="00F5654D" w:rsidRDefault="00F5654D" w:rsidP="00F5654D">
            <w:pP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ArunaJha, Auditing &amp; Corporate Governance, Taxmann Publication Pvt. Ltd, New Delhi.</w:t>
            </w:r>
          </w:p>
        </w:tc>
      </w:tr>
      <w:tr w:rsidR="00F5654D" w:rsidRPr="00F5654D" w:rsidTr="00AE7E24">
        <w:trPr>
          <w:cantSplit/>
          <w:trHeight w:val="431"/>
          <w:tblHeader/>
        </w:trPr>
        <w:tc>
          <w:tcPr>
            <w:tcW w:w="8885" w:type="dxa"/>
            <w:gridSpan w:val="2"/>
          </w:tcPr>
          <w:p w:rsidR="00F5654D" w:rsidRPr="00F5654D" w:rsidRDefault="00F5654D" w:rsidP="00F5654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F5654D">
              <w:rPr>
                <w:rFonts w:ascii="Times New Roman" w:eastAsia="Times New Roman" w:hAnsi="Times New Roman" w:cs="Times New Roman"/>
                <w:b/>
                <w:color w:val="000000"/>
                <w:sz w:val="24"/>
                <w:szCs w:val="24"/>
              </w:rPr>
              <w:t>Reference Books</w:t>
            </w:r>
          </w:p>
        </w:tc>
      </w:tr>
      <w:tr w:rsidR="00F5654D" w:rsidRPr="00F5654D" w:rsidTr="00AE7E24">
        <w:trPr>
          <w:cantSplit/>
          <w:trHeight w:val="431"/>
          <w:tblHeader/>
        </w:trPr>
        <w:tc>
          <w:tcPr>
            <w:tcW w:w="82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w:t>
            </w:r>
          </w:p>
        </w:tc>
        <w:tc>
          <w:tcPr>
            <w:tcW w:w="8062" w:type="dxa"/>
          </w:tcPr>
          <w:p w:rsidR="00F5654D" w:rsidRPr="00F5654D" w:rsidRDefault="00F5654D" w:rsidP="00F5654D">
            <w:pPr>
              <w:widowControl w:val="0"/>
              <w:jc w:val="both"/>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 xml:space="preserve">Kevin Keasey, Steve Thompson &amp; Mike wright, Governance &amp; Auditing, </w:t>
            </w:r>
            <w:r w:rsidRPr="00F5654D">
              <w:rPr>
                <w:rFonts w:ascii="Times New Roman" w:eastAsia="Times New Roman" w:hAnsi="Times New Roman" w:cs="Times New Roman"/>
                <w:sz w:val="24"/>
                <w:szCs w:val="24"/>
                <w:highlight w:val="white"/>
              </w:rPr>
              <w:t>Emerald Group Publishing Limited, Bingley</w:t>
            </w:r>
          </w:p>
        </w:tc>
      </w:tr>
      <w:tr w:rsidR="00F5654D" w:rsidRPr="00F5654D" w:rsidTr="00AE7E24">
        <w:trPr>
          <w:cantSplit/>
          <w:trHeight w:val="431"/>
          <w:tblHeader/>
        </w:trPr>
        <w:tc>
          <w:tcPr>
            <w:tcW w:w="82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8062" w:type="dxa"/>
          </w:tcPr>
          <w:p w:rsidR="00F5654D" w:rsidRPr="00F5654D" w:rsidRDefault="00F5654D" w:rsidP="00F5654D">
            <w:pPr>
              <w:widowControl w:val="0"/>
              <w:numPr>
                <w:ilvl w:val="0"/>
                <w:numId w:val="8"/>
              </w:numPr>
              <w:pBdr>
                <w:top w:val="nil"/>
                <w:left w:val="nil"/>
                <w:bottom w:val="nil"/>
                <w:right w:val="nil"/>
                <w:between w:val="nil"/>
              </w:pBdr>
              <w:ind w:left="0" w:hanging="283"/>
              <w:jc w:val="both"/>
              <w:rPr>
                <w:color w:val="000000"/>
              </w:rPr>
            </w:pPr>
            <w:r w:rsidRPr="00F5654D">
              <w:rPr>
                <w:rFonts w:ascii="Times New Roman" w:eastAsia="Times New Roman" w:hAnsi="Times New Roman" w:cs="Times New Roman"/>
                <w:color w:val="000000"/>
                <w:sz w:val="24"/>
                <w:szCs w:val="24"/>
              </w:rPr>
              <w:t>Dr.T.R. Sharma, Auditing, SahithyaBhawan Publications, Agra</w:t>
            </w:r>
          </w:p>
        </w:tc>
      </w:tr>
      <w:tr w:rsidR="00F5654D" w:rsidRPr="00F5654D" w:rsidTr="00AE7E24">
        <w:trPr>
          <w:cantSplit/>
          <w:trHeight w:val="431"/>
          <w:tblHeader/>
        </w:trPr>
        <w:tc>
          <w:tcPr>
            <w:tcW w:w="82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62" w:type="dxa"/>
          </w:tcPr>
          <w:p w:rsidR="00F5654D" w:rsidRPr="00F5654D" w:rsidRDefault="00F5654D" w:rsidP="00F5654D">
            <w:pP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C.B.Gupta, NehaSinghal, Auditing &amp; Corporate Governance, Scholar Tech Press, New Delhi.</w:t>
            </w:r>
          </w:p>
        </w:tc>
      </w:tr>
      <w:tr w:rsidR="00F5654D" w:rsidRPr="00F5654D" w:rsidTr="00AE7E24">
        <w:trPr>
          <w:cantSplit/>
          <w:trHeight w:val="431"/>
          <w:tblHeader/>
        </w:trPr>
        <w:tc>
          <w:tcPr>
            <w:tcW w:w="82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4</w:t>
            </w:r>
          </w:p>
        </w:tc>
        <w:tc>
          <w:tcPr>
            <w:tcW w:w="8062" w:type="dxa"/>
          </w:tcPr>
          <w:p w:rsidR="00F5654D" w:rsidRPr="00F5654D" w:rsidRDefault="00F5654D" w:rsidP="00F5654D">
            <w:pPr>
              <w:widowControl w:val="0"/>
              <w:numPr>
                <w:ilvl w:val="0"/>
                <w:numId w:val="8"/>
              </w:numPr>
              <w:pBdr>
                <w:top w:val="nil"/>
                <w:left w:val="nil"/>
                <w:bottom w:val="nil"/>
                <w:right w:val="nil"/>
                <w:between w:val="nil"/>
              </w:pBdr>
              <w:ind w:left="0" w:hanging="283"/>
              <w:jc w:val="both"/>
              <w:rPr>
                <w:color w:val="000000"/>
              </w:rPr>
            </w:pPr>
            <w:r w:rsidRPr="00F5654D">
              <w:rPr>
                <w:rFonts w:ascii="Times New Roman" w:eastAsia="Times New Roman" w:hAnsi="Times New Roman" w:cs="Times New Roman"/>
                <w:color w:val="000000"/>
                <w:sz w:val="24"/>
                <w:szCs w:val="24"/>
              </w:rPr>
              <w:t>Shri. Vengadamani, Practical Auditing, Margham Publication, Chennai.</w:t>
            </w:r>
          </w:p>
        </w:tc>
      </w:tr>
      <w:tr w:rsidR="00F5654D" w:rsidRPr="00F5654D" w:rsidTr="00AE7E24">
        <w:trPr>
          <w:cantSplit/>
          <w:trHeight w:val="431"/>
          <w:tblHeader/>
        </w:trPr>
        <w:tc>
          <w:tcPr>
            <w:tcW w:w="8885" w:type="dxa"/>
            <w:gridSpan w:val="2"/>
          </w:tcPr>
          <w:p w:rsidR="00F5654D" w:rsidRPr="00F5654D" w:rsidRDefault="00F5654D" w:rsidP="00F5654D">
            <w:pPr>
              <w:widowControl w:val="0"/>
              <w:rPr>
                <w:rFonts w:ascii="Times New Roman" w:eastAsia="Times New Roman" w:hAnsi="Times New Roman" w:cs="Times New Roman"/>
                <w:sz w:val="24"/>
                <w:szCs w:val="24"/>
              </w:rPr>
            </w:pPr>
            <w:r w:rsidRPr="00F5654D">
              <w:rPr>
                <w:rFonts w:ascii="Times New Roman" w:eastAsia="Times New Roman" w:hAnsi="Times New Roman" w:cs="Times New Roman"/>
                <w:b/>
                <w:sz w:val="24"/>
                <w:szCs w:val="24"/>
              </w:rPr>
              <w:t>NOTE: Latest Edition of Textbooks May be Used</w:t>
            </w:r>
          </w:p>
        </w:tc>
      </w:tr>
      <w:tr w:rsidR="00F5654D" w:rsidRPr="00F5654D" w:rsidTr="00AE7E24">
        <w:trPr>
          <w:cantSplit/>
          <w:trHeight w:val="431"/>
          <w:tblHeader/>
        </w:trPr>
        <w:tc>
          <w:tcPr>
            <w:tcW w:w="8885" w:type="dxa"/>
            <w:gridSpan w:val="2"/>
          </w:tcPr>
          <w:p w:rsidR="00F5654D" w:rsidRPr="00F5654D" w:rsidRDefault="00F5654D" w:rsidP="00F5654D">
            <w:pPr>
              <w:widowControl w:val="0"/>
              <w:jc w:val="center"/>
              <w:rPr>
                <w:rFonts w:ascii="Times New Roman" w:eastAsia="Times New Roman" w:hAnsi="Times New Roman" w:cs="Times New Roman"/>
                <w:sz w:val="24"/>
                <w:szCs w:val="24"/>
              </w:rPr>
            </w:pPr>
            <w:r w:rsidRPr="00F5654D">
              <w:rPr>
                <w:rFonts w:ascii="Times New Roman" w:eastAsia="Times New Roman" w:hAnsi="Times New Roman" w:cs="Times New Roman"/>
                <w:b/>
                <w:sz w:val="24"/>
                <w:szCs w:val="24"/>
              </w:rPr>
              <w:t>Web Resources</w:t>
            </w:r>
          </w:p>
        </w:tc>
      </w:tr>
      <w:tr w:rsidR="00F5654D" w:rsidRPr="00F5654D" w:rsidTr="00AE7E24">
        <w:trPr>
          <w:cantSplit/>
          <w:trHeight w:val="431"/>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w:t>
            </w:r>
          </w:p>
        </w:tc>
        <w:tc>
          <w:tcPr>
            <w:tcW w:w="8062" w:type="dxa"/>
          </w:tcPr>
          <w:p w:rsidR="00F5654D" w:rsidRPr="00F5654D" w:rsidRDefault="00812137" w:rsidP="00F5654D">
            <w:pPr>
              <w:widowControl w:val="0"/>
              <w:rPr>
                <w:rFonts w:ascii="Times New Roman" w:eastAsia="Times New Roman" w:hAnsi="Times New Roman" w:cs="Times New Roman"/>
                <w:sz w:val="24"/>
                <w:szCs w:val="24"/>
              </w:rPr>
            </w:pPr>
            <w:hyperlink r:id="rId71">
              <w:r w:rsidR="00F5654D" w:rsidRPr="00F5654D">
                <w:rPr>
                  <w:rFonts w:ascii="Times New Roman" w:eastAsia="Times New Roman" w:hAnsi="Times New Roman" w:cs="Times New Roman"/>
                  <w:color w:val="000000"/>
                  <w:sz w:val="24"/>
                  <w:szCs w:val="24"/>
                </w:rPr>
                <w:t>https://www.wallstreetmojo.com/audit-procedures/</w:t>
              </w:r>
            </w:hyperlink>
          </w:p>
        </w:tc>
      </w:tr>
      <w:tr w:rsidR="00F5654D" w:rsidRPr="00F5654D" w:rsidTr="00AE7E24">
        <w:trPr>
          <w:cantSplit/>
          <w:trHeight w:val="431"/>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8062" w:type="dxa"/>
          </w:tcPr>
          <w:p w:rsidR="00F5654D" w:rsidRPr="00F5654D" w:rsidRDefault="00812137" w:rsidP="00F5654D">
            <w:pPr>
              <w:widowControl w:val="0"/>
              <w:rPr>
                <w:rFonts w:ascii="Times New Roman" w:eastAsia="Times New Roman" w:hAnsi="Times New Roman" w:cs="Times New Roman"/>
                <w:sz w:val="24"/>
                <w:szCs w:val="24"/>
              </w:rPr>
            </w:pPr>
            <w:hyperlink r:id="rId72">
              <w:r w:rsidR="00F5654D" w:rsidRPr="00F5654D">
                <w:rPr>
                  <w:rFonts w:ascii="Times New Roman" w:eastAsia="Times New Roman" w:hAnsi="Times New Roman" w:cs="Times New Roman"/>
                  <w:color w:val="000000"/>
                  <w:sz w:val="24"/>
                  <w:szCs w:val="24"/>
                </w:rPr>
                <w:t>https://theinvestorsbook.com/company-auditor.html</w:t>
              </w:r>
            </w:hyperlink>
          </w:p>
        </w:tc>
      </w:tr>
      <w:tr w:rsidR="00F5654D" w:rsidRPr="00F5654D" w:rsidTr="00AE7E24">
        <w:trPr>
          <w:cantSplit/>
          <w:trHeight w:val="431"/>
          <w:tblHeader/>
        </w:trPr>
        <w:tc>
          <w:tcPr>
            <w:tcW w:w="82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62" w:type="dxa"/>
          </w:tcPr>
          <w:p w:rsidR="00F5654D" w:rsidRPr="00F5654D" w:rsidRDefault="00812137" w:rsidP="00F5654D">
            <w:pPr>
              <w:widowControl w:val="0"/>
              <w:rPr>
                <w:rFonts w:ascii="Times New Roman" w:eastAsia="Times New Roman" w:hAnsi="Times New Roman" w:cs="Times New Roman"/>
                <w:sz w:val="24"/>
                <w:szCs w:val="24"/>
              </w:rPr>
            </w:pPr>
            <w:hyperlink r:id="rId73">
              <w:r w:rsidR="00F5654D" w:rsidRPr="00F5654D">
                <w:rPr>
                  <w:rFonts w:ascii="Times New Roman" w:eastAsia="Times New Roman" w:hAnsi="Times New Roman" w:cs="Times New Roman"/>
                  <w:color w:val="000000"/>
                  <w:sz w:val="24"/>
                  <w:szCs w:val="24"/>
                </w:rPr>
                <w:t>https://www.investopedia.com/terms/c/corp-social-responsibility.asp</w:t>
              </w:r>
            </w:hyperlink>
          </w:p>
        </w:tc>
      </w:tr>
    </w:tbl>
    <w:p w:rsidR="00F5654D" w:rsidRPr="00F5654D" w:rsidRDefault="00F5654D" w:rsidP="00F5654D">
      <w:pPr>
        <w:rPr>
          <w:rFonts w:ascii="Times New Roman" w:eastAsia="Times New Roman" w:hAnsi="Times New Roman" w:cs="Times New Roman"/>
          <w:b/>
          <w:sz w:val="24"/>
          <w:szCs w:val="24"/>
        </w:rPr>
      </w:pPr>
    </w:p>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lastRenderedPageBreak/>
        <w:t xml:space="preserve">MAPPING WITH PROGRAMME OUTCOMES </w:t>
      </w:r>
      <w:r w:rsidRPr="00F5654D">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5654D" w:rsidRPr="00F5654D" w:rsidTr="00AE7E24">
        <w:trPr>
          <w:cantSplit/>
          <w:trHeight w:val="518"/>
          <w:tblHeader/>
          <w:jc w:val="center"/>
        </w:trPr>
        <w:tc>
          <w:tcPr>
            <w:tcW w:w="1417" w:type="dxa"/>
            <w:vAlign w:val="center"/>
          </w:tcPr>
          <w:p w:rsidR="00F5654D" w:rsidRPr="00F5654D" w:rsidRDefault="00F5654D" w:rsidP="00F5654D">
            <w:pPr>
              <w:jc w:val="center"/>
              <w:rPr>
                <w:rFonts w:ascii="Times New Roman" w:eastAsia="Times New Roman" w:hAnsi="Times New Roman" w:cs="Times New Roman"/>
                <w:sz w:val="24"/>
                <w:szCs w:val="24"/>
              </w:rPr>
            </w:pPr>
          </w:p>
        </w:tc>
        <w:tc>
          <w:tcPr>
            <w:tcW w:w="670"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PO1</w:t>
            </w:r>
          </w:p>
        </w:tc>
        <w:tc>
          <w:tcPr>
            <w:tcW w:w="670"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PO2</w:t>
            </w:r>
          </w:p>
        </w:tc>
        <w:tc>
          <w:tcPr>
            <w:tcW w:w="670"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PO3</w:t>
            </w:r>
          </w:p>
        </w:tc>
        <w:tc>
          <w:tcPr>
            <w:tcW w:w="670"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PO4</w:t>
            </w:r>
          </w:p>
        </w:tc>
        <w:tc>
          <w:tcPr>
            <w:tcW w:w="670"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PO5</w:t>
            </w:r>
          </w:p>
        </w:tc>
        <w:tc>
          <w:tcPr>
            <w:tcW w:w="670"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PO6</w:t>
            </w:r>
          </w:p>
        </w:tc>
        <w:tc>
          <w:tcPr>
            <w:tcW w:w="670"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PO7</w:t>
            </w:r>
          </w:p>
        </w:tc>
        <w:tc>
          <w:tcPr>
            <w:tcW w:w="670"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PO8</w:t>
            </w:r>
          </w:p>
        </w:tc>
        <w:tc>
          <w:tcPr>
            <w:tcW w:w="803"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PSO1</w:t>
            </w:r>
          </w:p>
        </w:tc>
        <w:tc>
          <w:tcPr>
            <w:tcW w:w="803"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PSO2</w:t>
            </w:r>
          </w:p>
        </w:tc>
        <w:tc>
          <w:tcPr>
            <w:tcW w:w="803"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PSO3</w:t>
            </w:r>
          </w:p>
        </w:tc>
      </w:tr>
      <w:tr w:rsidR="00F5654D" w:rsidRPr="00F5654D" w:rsidTr="00AE7E24">
        <w:trPr>
          <w:cantSplit/>
          <w:trHeight w:val="518"/>
          <w:tblHeader/>
          <w:jc w:val="center"/>
        </w:trPr>
        <w:tc>
          <w:tcPr>
            <w:tcW w:w="1417"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CO1</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r>
      <w:tr w:rsidR="00F5654D" w:rsidRPr="00F5654D" w:rsidTr="00AE7E24">
        <w:trPr>
          <w:cantSplit/>
          <w:trHeight w:val="649"/>
          <w:tblHeader/>
          <w:jc w:val="center"/>
        </w:trPr>
        <w:tc>
          <w:tcPr>
            <w:tcW w:w="1417"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80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r>
      <w:tr w:rsidR="00F5654D" w:rsidRPr="00F5654D" w:rsidTr="00AE7E24">
        <w:trPr>
          <w:cantSplit/>
          <w:trHeight w:val="518"/>
          <w:tblHeader/>
          <w:jc w:val="center"/>
        </w:trPr>
        <w:tc>
          <w:tcPr>
            <w:tcW w:w="1417"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r>
      <w:tr w:rsidR="00F5654D" w:rsidRPr="00F5654D" w:rsidTr="00AE7E24">
        <w:trPr>
          <w:cantSplit/>
          <w:trHeight w:val="533"/>
          <w:tblHeader/>
          <w:jc w:val="center"/>
        </w:trPr>
        <w:tc>
          <w:tcPr>
            <w:tcW w:w="1417"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CO4</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r>
      <w:tr w:rsidR="00F5654D" w:rsidRPr="00F5654D" w:rsidTr="00AE7E24">
        <w:trPr>
          <w:cantSplit/>
          <w:trHeight w:val="518"/>
          <w:tblHeader/>
          <w:jc w:val="center"/>
        </w:trPr>
        <w:tc>
          <w:tcPr>
            <w:tcW w:w="1417"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CO5</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80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r>
      <w:tr w:rsidR="00F5654D" w:rsidRPr="00F5654D" w:rsidTr="00AE7E24">
        <w:trPr>
          <w:cantSplit/>
          <w:trHeight w:val="518"/>
          <w:tblHeader/>
          <w:jc w:val="center"/>
        </w:trPr>
        <w:tc>
          <w:tcPr>
            <w:tcW w:w="1417"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TOTAL</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15</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10</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10</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15</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13</w:t>
            </w:r>
          </w:p>
        </w:tc>
        <w:tc>
          <w:tcPr>
            <w:tcW w:w="80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10</w:t>
            </w:r>
          </w:p>
        </w:tc>
      </w:tr>
      <w:tr w:rsidR="00F5654D" w:rsidRPr="00F5654D" w:rsidTr="00AE7E24">
        <w:trPr>
          <w:cantSplit/>
          <w:trHeight w:val="518"/>
          <w:tblHeader/>
          <w:jc w:val="center"/>
        </w:trPr>
        <w:tc>
          <w:tcPr>
            <w:tcW w:w="1417" w:type="dxa"/>
            <w:vAlign w:val="center"/>
          </w:tcPr>
          <w:p w:rsidR="00F5654D" w:rsidRPr="00F5654D" w:rsidRDefault="00F5654D" w:rsidP="00F5654D">
            <w:pPr>
              <w:jc w:val="center"/>
              <w:rPr>
                <w:rFonts w:ascii="Times New Roman" w:eastAsia="Times New Roman" w:hAnsi="Times New Roman" w:cs="Times New Roman"/>
                <w:b/>
                <w:sz w:val="24"/>
                <w:szCs w:val="24"/>
              </w:rPr>
            </w:pPr>
            <w:r w:rsidRPr="00F5654D">
              <w:rPr>
                <w:rFonts w:ascii="Times New Roman" w:eastAsia="Times New Roman" w:hAnsi="Times New Roman" w:cs="Times New Roman"/>
                <w:b/>
                <w:sz w:val="24"/>
                <w:szCs w:val="24"/>
              </w:rPr>
              <w:t>AVERAGE</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2.2</w:t>
            </w:r>
          </w:p>
        </w:tc>
        <w:tc>
          <w:tcPr>
            <w:tcW w:w="670" w:type="dxa"/>
          </w:tcPr>
          <w:p w:rsidR="00F5654D" w:rsidRPr="00F5654D" w:rsidRDefault="00F5654D" w:rsidP="00F5654D">
            <w:pP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2.6</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2.6</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2.6</w:t>
            </w:r>
          </w:p>
        </w:tc>
        <w:tc>
          <w:tcPr>
            <w:tcW w:w="670"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2.6</w:t>
            </w:r>
          </w:p>
        </w:tc>
        <w:tc>
          <w:tcPr>
            <w:tcW w:w="803" w:type="dxa"/>
          </w:tcPr>
          <w:p w:rsidR="00F5654D" w:rsidRPr="00F5654D" w:rsidRDefault="00F5654D" w:rsidP="00F5654D">
            <w:pP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3</w:t>
            </w:r>
          </w:p>
        </w:tc>
        <w:tc>
          <w:tcPr>
            <w:tcW w:w="803" w:type="dxa"/>
            <w:vAlign w:val="center"/>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2.6</w:t>
            </w:r>
          </w:p>
        </w:tc>
        <w:tc>
          <w:tcPr>
            <w:tcW w:w="803" w:type="dxa"/>
          </w:tcPr>
          <w:p w:rsidR="00F5654D" w:rsidRPr="00F5654D" w:rsidRDefault="00F5654D" w:rsidP="00F5654D">
            <w:pPr>
              <w:jc w:val="center"/>
              <w:rPr>
                <w:rFonts w:ascii="Times New Roman" w:eastAsia="Times New Roman" w:hAnsi="Times New Roman" w:cs="Times New Roman"/>
                <w:sz w:val="24"/>
                <w:szCs w:val="24"/>
              </w:rPr>
            </w:pPr>
            <w:r w:rsidRPr="00F5654D">
              <w:rPr>
                <w:rFonts w:ascii="Times New Roman" w:eastAsia="Times New Roman" w:hAnsi="Times New Roman" w:cs="Times New Roman"/>
                <w:sz w:val="24"/>
                <w:szCs w:val="24"/>
              </w:rPr>
              <w:t>2</w:t>
            </w:r>
          </w:p>
        </w:tc>
      </w:tr>
    </w:tbl>
    <w:p w:rsidR="00F5654D" w:rsidRPr="00F5654D" w:rsidRDefault="00F5654D" w:rsidP="00F5654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5654D">
        <w:rPr>
          <w:rFonts w:ascii="Times New Roman" w:eastAsia="Times New Roman" w:hAnsi="Times New Roman" w:cs="Times New Roman"/>
          <w:b/>
          <w:color w:val="000000"/>
          <w:sz w:val="24"/>
          <w:szCs w:val="24"/>
        </w:rPr>
        <w:t>3 – Strong, 2- Medium, 1- Low</w:t>
      </w:r>
    </w:p>
    <w:p w:rsidR="00F5654D" w:rsidRPr="00F5654D" w:rsidRDefault="00F5654D" w:rsidP="00F5654D">
      <w:pPr>
        <w:rPr>
          <w:rFonts w:ascii="Times New Roman" w:eastAsia="Times New Roman" w:hAnsi="Times New Roman" w:cs="Times New Roman"/>
          <w:b/>
          <w:sz w:val="24"/>
          <w:szCs w:val="24"/>
          <w:u w:val="single"/>
        </w:rPr>
      </w:pPr>
    </w:p>
    <w:p w:rsidR="00B13282" w:rsidRPr="00B13282" w:rsidRDefault="00B13282" w:rsidP="00F5654D">
      <w:pPr>
        <w:jc w:val="center"/>
        <w:rPr>
          <w:rFonts w:ascii="Helvetica Neue" w:eastAsia="Helvetica Neue" w:hAnsi="Helvetica Neue" w:cs="Helvetica Neue"/>
          <w:lang w:val="en-US"/>
        </w:rPr>
      </w:pPr>
    </w:p>
    <w:p w:rsidR="00B13282" w:rsidRPr="00B13282" w:rsidRDefault="00B13282" w:rsidP="00B13282">
      <w:pPr>
        <w:widowControl w:val="0"/>
        <w:spacing w:after="0" w:line="240" w:lineRule="auto"/>
        <w:rPr>
          <w:rFonts w:ascii="Helvetica Neue" w:eastAsia="Helvetica Neue" w:hAnsi="Helvetica Neue" w:cs="Helvetica Neue"/>
          <w:lang w:val="en-US"/>
        </w:rPr>
      </w:pP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342253" w:rsidRPr="00342253" w:rsidRDefault="00EB5E19" w:rsidP="00342253">
      <w:pPr>
        <w:jc w:val="center"/>
        <w:rPr>
          <w:rFonts w:ascii="Times New Roman" w:eastAsia="SimSun" w:hAnsi="Times New Roman" w:cs="Times New Roman"/>
          <w:b/>
          <w:smallCaps/>
          <w:sz w:val="24"/>
          <w:szCs w:val="24"/>
          <w:u w:val="single"/>
          <w:lang w:eastAsia="en-IN"/>
        </w:rPr>
      </w:pPr>
      <w:r>
        <w:rPr>
          <w:rFonts w:ascii="Times New Roman" w:eastAsia="Times New Roman" w:hAnsi="Times New Roman" w:cs="Times New Roman"/>
          <w:b/>
          <w:smallCaps/>
          <w:sz w:val="24"/>
          <w:szCs w:val="24"/>
          <w:u w:val="single"/>
        </w:rPr>
        <w:t>Discipline Specific Elective – 1 / 2 :</w:t>
      </w:r>
      <w:r w:rsidR="00342253" w:rsidRPr="00342253">
        <w:rPr>
          <w:rFonts w:ascii="Times New Roman" w:eastAsia="SimSun" w:hAnsi="Times New Roman" w:cs="Times New Roman"/>
          <w:b/>
          <w:smallCaps/>
          <w:sz w:val="24"/>
          <w:szCs w:val="24"/>
          <w:u w:val="single"/>
          <w:lang w:eastAsia="en-IN"/>
        </w:rPr>
        <w:t>Financial Management</w:t>
      </w:r>
    </w:p>
    <w:tbl>
      <w:tblPr>
        <w:tblStyle w:val="TableGrid19"/>
        <w:tblW w:w="5000" w:type="pct"/>
        <w:tblLook w:val="04A0"/>
      </w:tblPr>
      <w:tblGrid>
        <w:gridCol w:w="943"/>
        <w:gridCol w:w="377"/>
        <w:gridCol w:w="537"/>
        <w:gridCol w:w="537"/>
        <w:gridCol w:w="531"/>
        <w:gridCol w:w="524"/>
        <w:gridCol w:w="1310"/>
        <w:gridCol w:w="1146"/>
        <w:gridCol w:w="904"/>
        <w:gridCol w:w="823"/>
        <w:gridCol w:w="288"/>
        <w:gridCol w:w="965"/>
      </w:tblGrid>
      <w:tr w:rsidR="00342253" w:rsidRPr="00342253" w:rsidTr="00AE7E24">
        <w:tc>
          <w:tcPr>
            <w:tcW w:w="743" w:type="pct"/>
            <w:gridSpan w:val="2"/>
            <w:vMerge w:val="restar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Subject Code</w:t>
            </w:r>
          </w:p>
        </w:tc>
        <w:tc>
          <w:tcPr>
            <w:tcW w:w="302" w:type="pct"/>
            <w:vMerge w:val="restar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L</w:t>
            </w:r>
          </w:p>
        </w:tc>
        <w:tc>
          <w:tcPr>
            <w:tcW w:w="302" w:type="pct"/>
            <w:vMerge w:val="restar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T</w:t>
            </w:r>
          </w:p>
        </w:tc>
        <w:tc>
          <w:tcPr>
            <w:tcW w:w="299" w:type="pct"/>
            <w:vMerge w:val="restar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P</w:t>
            </w:r>
          </w:p>
        </w:tc>
        <w:tc>
          <w:tcPr>
            <w:tcW w:w="295" w:type="pct"/>
            <w:vMerge w:val="restar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S</w:t>
            </w:r>
          </w:p>
        </w:tc>
        <w:tc>
          <w:tcPr>
            <w:tcW w:w="737" w:type="pct"/>
            <w:vMerge w:val="restar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Credits</w:t>
            </w:r>
          </w:p>
        </w:tc>
        <w:tc>
          <w:tcPr>
            <w:tcW w:w="645" w:type="pct"/>
            <w:vMerge w:val="restar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Inst. Hours</w:t>
            </w:r>
          </w:p>
        </w:tc>
        <w:tc>
          <w:tcPr>
            <w:tcW w:w="1677" w:type="pct"/>
            <w:gridSpan w:val="4"/>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Marks</w:t>
            </w:r>
          </w:p>
        </w:tc>
      </w:tr>
      <w:tr w:rsidR="00342253" w:rsidRPr="00342253" w:rsidTr="00AE7E24">
        <w:tc>
          <w:tcPr>
            <w:tcW w:w="743" w:type="pct"/>
            <w:gridSpan w:val="2"/>
            <w:vMerge/>
            <w:vAlign w:val="center"/>
          </w:tcPr>
          <w:p w:rsidR="00342253" w:rsidRPr="00342253" w:rsidRDefault="00342253" w:rsidP="00342253">
            <w:pPr>
              <w:jc w:val="center"/>
              <w:rPr>
                <w:rFonts w:ascii="Times New Roman" w:hAnsi="Times New Roman" w:cs="Times New Roman"/>
                <w:b/>
                <w:sz w:val="24"/>
                <w:szCs w:val="24"/>
              </w:rPr>
            </w:pPr>
          </w:p>
        </w:tc>
        <w:tc>
          <w:tcPr>
            <w:tcW w:w="302" w:type="pct"/>
            <w:vMerge/>
            <w:vAlign w:val="center"/>
          </w:tcPr>
          <w:p w:rsidR="00342253" w:rsidRPr="00342253" w:rsidRDefault="00342253" w:rsidP="00342253">
            <w:pPr>
              <w:jc w:val="center"/>
              <w:rPr>
                <w:rFonts w:ascii="Times New Roman" w:hAnsi="Times New Roman" w:cs="Times New Roman"/>
                <w:b/>
                <w:sz w:val="24"/>
                <w:szCs w:val="24"/>
              </w:rPr>
            </w:pPr>
          </w:p>
        </w:tc>
        <w:tc>
          <w:tcPr>
            <w:tcW w:w="302" w:type="pct"/>
            <w:vMerge/>
            <w:vAlign w:val="center"/>
          </w:tcPr>
          <w:p w:rsidR="00342253" w:rsidRPr="00342253" w:rsidRDefault="00342253" w:rsidP="00342253">
            <w:pPr>
              <w:jc w:val="center"/>
              <w:rPr>
                <w:rFonts w:ascii="Times New Roman" w:hAnsi="Times New Roman" w:cs="Times New Roman"/>
                <w:b/>
                <w:sz w:val="24"/>
                <w:szCs w:val="24"/>
              </w:rPr>
            </w:pPr>
          </w:p>
        </w:tc>
        <w:tc>
          <w:tcPr>
            <w:tcW w:w="299" w:type="pct"/>
            <w:vMerge/>
            <w:vAlign w:val="center"/>
          </w:tcPr>
          <w:p w:rsidR="00342253" w:rsidRPr="00342253" w:rsidRDefault="00342253" w:rsidP="00342253">
            <w:pPr>
              <w:jc w:val="center"/>
              <w:rPr>
                <w:rFonts w:ascii="Times New Roman" w:hAnsi="Times New Roman" w:cs="Times New Roman"/>
                <w:b/>
                <w:sz w:val="24"/>
                <w:szCs w:val="24"/>
              </w:rPr>
            </w:pPr>
          </w:p>
        </w:tc>
        <w:tc>
          <w:tcPr>
            <w:tcW w:w="295" w:type="pct"/>
            <w:vMerge/>
            <w:vAlign w:val="center"/>
          </w:tcPr>
          <w:p w:rsidR="00342253" w:rsidRPr="00342253" w:rsidRDefault="00342253" w:rsidP="00342253">
            <w:pPr>
              <w:jc w:val="center"/>
              <w:rPr>
                <w:rFonts w:ascii="Times New Roman" w:hAnsi="Times New Roman" w:cs="Times New Roman"/>
                <w:b/>
                <w:sz w:val="24"/>
                <w:szCs w:val="24"/>
              </w:rPr>
            </w:pPr>
          </w:p>
        </w:tc>
        <w:tc>
          <w:tcPr>
            <w:tcW w:w="737" w:type="pct"/>
            <w:vMerge/>
            <w:vAlign w:val="center"/>
          </w:tcPr>
          <w:p w:rsidR="00342253" w:rsidRPr="00342253" w:rsidRDefault="00342253" w:rsidP="00342253">
            <w:pPr>
              <w:jc w:val="center"/>
              <w:rPr>
                <w:rFonts w:ascii="Times New Roman" w:hAnsi="Times New Roman" w:cs="Times New Roman"/>
                <w:b/>
                <w:sz w:val="24"/>
                <w:szCs w:val="24"/>
              </w:rPr>
            </w:pPr>
          </w:p>
        </w:tc>
        <w:tc>
          <w:tcPr>
            <w:tcW w:w="645" w:type="pct"/>
            <w:vMerge/>
            <w:vAlign w:val="center"/>
          </w:tcPr>
          <w:p w:rsidR="00342253" w:rsidRPr="00342253" w:rsidRDefault="00342253" w:rsidP="00342253">
            <w:pPr>
              <w:jc w:val="center"/>
              <w:rPr>
                <w:rFonts w:ascii="Times New Roman" w:hAnsi="Times New Roman" w:cs="Times New Roman"/>
                <w:b/>
                <w:sz w:val="24"/>
                <w:szCs w:val="24"/>
              </w:rPr>
            </w:pPr>
          </w:p>
        </w:tc>
        <w:tc>
          <w:tcPr>
            <w:tcW w:w="509" w:type="pct"/>
            <w:tcBorders>
              <w:right w:val="single" w:sz="4" w:space="0" w:color="auto"/>
            </w:tcBorders>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CIA</w:t>
            </w:r>
          </w:p>
        </w:tc>
        <w:tc>
          <w:tcPr>
            <w:tcW w:w="625" w:type="pct"/>
            <w:gridSpan w:val="2"/>
            <w:tcBorders>
              <w:left w:val="single" w:sz="4" w:space="0" w:color="auto"/>
              <w:right w:val="single" w:sz="4" w:space="0" w:color="auto"/>
            </w:tcBorders>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External</w:t>
            </w:r>
          </w:p>
        </w:tc>
        <w:tc>
          <w:tcPr>
            <w:tcW w:w="543" w:type="pct"/>
            <w:tcBorders>
              <w:left w:val="single" w:sz="4" w:space="0" w:color="auto"/>
            </w:tcBorders>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Total</w:t>
            </w:r>
          </w:p>
        </w:tc>
      </w:tr>
      <w:tr w:rsidR="00342253" w:rsidRPr="00342253" w:rsidTr="00AE7E24">
        <w:tc>
          <w:tcPr>
            <w:tcW w:w="743" w:type="pct"/>
            <w:gridSpan w:val="2"/>
            <w:vAlign w:val="center"/>
          </w:tcPr>
          <w:p w:rsidR="00342253" w:rsidRPr="00342253" w:rsidRDefault="00342253" w:rsidP="00342253">
            <w:pPr>
              <w:jc w:val="center"/>
              <w:rPr>
                <w:rFonts w:ascii="Times New Roman" w:hAnsi="Times New Roman" w:cs="Times New Roman"/>
                <w:b/>
                <w:sz w:val="24"/>
                <w:szCs w:val="24"/>
              </w:rPr>
            </w:pPr>
          </w:p>
        </w:tc>
        <w:tc>
          <w:tcPr>
            <w:tcW w:w="302" w:type="pct"/>
            <w:vAlign w:val="center"/>
          </w:tcPr>
          <w:p w:rsidR="00342253" w:rsidRPr="00342253" w:rsidRDefault="006679D4" w:rsidP="0034225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02" w:type="pct"/>
            <w:vAlign w:val="center"/>
          </w:tcPr>
          <w:p w:rsidR="00342253" w:rsidRPr="00342253" w:rsidRDefault="00342253" w:rsidP="00342253">
            <w:pPr>
              <w:jc w:val="center"/>
              <w:rPr>
                <w:rFonts w:ascii="Times New Roman" w:eastAsia="Times New Roman" w:hAnsi="Times New Roman" w:cs="Times New Roman"/>
                <w:b/>
                <w:color w:val="000000"/>
                <w:sz w:val="24"/>
                <w:szCs w:val="24"/>
              </w:rPr>
            </w:pPr>
          </w:p>
        </w:tc>
        <w:tc>
          <w:tcPr>
            <w:tcW w:w="299" w:type="pct"/>
            <w:vAlign w:val="center"/>
          </w:tcPr>
          <w:p w:rsidR="00342253" w:rsidRPr="00342253" w:rsidRDefault="00342253" w:rsidP="00342253">
            <w:pPr>
              <w:jc w:val="center"/>
              <w:rPr>
                <w:rFonts w:ascii="Times New Roman" w:eastAsia="Times New Roman" w:hAnsi="Times New Roman" w:cs="Times New Roman"/>
                <w:b/>
                <w:color w:val="000000"/>
                <w:sz w:val="24"/>
                <w:szCs w:val="24"/>
              </w:rPr>
            </w:pPr>
          </w:p>
        </w:tc>
        <w:tc>
          <w:tcPr>
            <w:tcW w:w="295" w:type="pct"/>
            <w:vAlign w:val="center"/>
          </w:tcPr>
          <w:p w:rsidR="00342253" w:rsidRPr="00342253" w:rsidRDefault="00342253" w:rsidP="00342253">
            <w:pPr>
              <w:jc w:val="center"/>
              <w:rPr>
                <w:rFonts w:ascii="Times New Roman" w:eastAsia="Times New Roman" w:hAnsi="Times New Roman" w:cs="Times New Roman"/>
                <w:b/>
                <w:color w:val="000000"/>
                <w:sz w:val="24"/>
                <w:szCs w:val="24"/>
              </w:rPr>
            </w:pPr>
          </w:p>
        </w:tc>
        <w:tc>
          <w:tcPr>
            <w:tcW w:w="737" w:type="pct"/>
            <w:vAlign w:val="center"/>
          </w:tcPr>
          <w:p w:rsidR="00342253" w:rsidRPr="00342253" w:rsidRDefault="00342253" w:rsidP="00342253">
            <w:pPr>
              <w:jc w:val="center"/>
              <w:rPr>
                <w:rFonts w:ascii="Times New Roman" w:eastAsia="Times New Roman" w:hAnsi="Times New Roman" w:cs="Times New Roman"/>
                <w:b/>
                <w:color w:val="000000"/>
                <w:sz w:val="24"/>
                <w:szCs w:val="24"/>
              </w:rPr>
            </w:pPr>
            <w:r w:rsidRPr="00342253">
              <w:rPr>
                <w:rFonts w:ascii="Times New Roman" w:eastAsia="Times New Roman" w:hAnsi="Times New Roman" w:cs="Times New Roman"/>
                <w:b/>
                <w:color w:val="000000"/>
                <w:sz w:val="24"/>
                <w:szCs w:val="24"/>
              </w:rPr>
              <w:t>3</w:t>
            </w:r>
          </w:p>
        </w:tc>
        <w:tc>
          <w:tcPr>
            <w:tcW w:w="645" w:type="pct"/>
            <w:vAlign w:val="center"/>
          </w:tcPr>
          <w:p w:rsidR="00342253" w:rsidRPr="00342253" w:rsidRDefault="006679D4" w:rsidP="0034225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09" w:type="pct"/>
            <w:tcBorders>
              <w:right w:val="single" w:sz="4" w:space="0" w:color="auto"/>
            </w:tcBorders>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75</w:t>
            </w:r>
          </w:p>
        </w:tc>
        <w:tc>
          <w:tcPr>
            <w:tcW w:w="543" w:type="pct"/>
            <w:tcBorders>
              <w:left w:val="single" w:sz="4" w:space="0" w:color="auto"/>
            </w:tcBorders>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100</w:t>
            </w:r>
          </w:p>
        </w:tc>
      </w:tr>
      <w:tr w:rsidR="00342253" w:rsidRPr="00342253" w:rsidTr="00AE7E24">
        <w:trPr>
          <w:trHeight w:val="431"/>
        </w:trPr>
        <w:tc>
          <w:tcPr>
            <w:tcW w:w="5000" w:type="pct"/>
            <w:gridSpan w:val="12"/>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Learning Objectives</w:t>
            </w:r>
          </w:p>
        </w:tc>
      </w:tr>
      <w:tr w:rsidR="00342253" w:rsidRPr="00342253" w:rsidTr="00AE7E24">
        <w:tc>
          <w:tcPr>
            <w:tcW w:w="531" w:type="pc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LO1</w:t>
            </w:r>
          </w:p>
        </w:tc>
        <w:tc>
          <w:tcPr>
            <w:tcW w:w="4469" w:type="pct"/>
            <w:gridSpan w:val="11"/>
          </w:tcPr>
          <w:p w:rsidR="00342253" w:rsidRPr="00342253" w:rsidRDefault="00342253" w:rsidP="0034225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342253">
              <w:rPr>
                <w:rFonts w:ascii="Times New Roman" w:eastAsia="Times New Roman" w:hAnsi="Times New Roman" w:cs="Times New Roman"/>
                <w:color w:val="000000"/>
                <w:sz w:val="24"/>
                <w:szCs w:val="24"/>
              </w:rPr>
              <w:t xml:space="preserve">To introduce the concept of financial management. </w:t>
            </w:r>
          </w:p>
        </w:tc>
      </w:tr>
      <w:tr w:rsidR="00342253" w:rsidRPr="00342253" w:rsidTr="00AE7E24">
        <w:tc>
          <w:tcPr>
            <w:tcW w:w="531" w:type="pc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LO2</w:t>
            </w:r>
          </w:p>
        </w:tc>
        <w:tc>
          <w:tcPr>
            <w:tcW w:w="4469" w:type="pct"/>
            <w:gridSpan w:val="11"/>
          </w:tcPr>
          <w:p w:rsidR="00342253" w:rsidRPr="00342253" w:rsidRDefault="00342253" w:rsidP="00342253">
            <w:pPr>
              <w:rPr>
                <w:rFonts w:ascii="Times New Roman" w:hAnsi="Times New Roman" w:cs="Times New Roman"/>
                <w:sz w:val="24"/>
                <w:szCs w:val="24"/>
              </w:rPr>
            </w:pPr>
            <w:r w:rsidRPr="00342253">
              <w:rPr>
                <w:rFonts w:ascii="Times New Roman" w:hAnsi="Times New Roman" w:cs="Times New Roman"/>
                <w:color w:val="000000"/>
                <w:sz w:val="24"/>
                <w:szCs w:val="24"/>
              </w:rPr>
              <w:t>To</w:t>
            </w:r>
            <w:r w:rsidRPr="00342253">
              <w:rPr>
                <w:rFonts w:ascii="Times New Roman" w:hAnsi="Times New Roman" w:cs="Times New Roman"/>
                <w:sz w:val="24"/>
                <w:szCs w:val="24"/>
              </w:rPr>
              <w:t xml:space="preserve"> learn the capital structure theories.</w:t>
            </w:r>
          </w:p>
        </w:tc>
      </w:tr>
      <w:tr w:rsidR="00342253" w:rsidRPr="00342253" w:rsidTr="00AE7E24">
        <w:tc>
          <w:tcPr>
            <w:tcW w:w="531" w:type="pc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LO3</w:t>
            </w:r>
          </w:p>
        </w:tc>
        <w:tc>
          <w:tcPr>
            <w:tcW w:w="4469" w:type="pct"/>
            <w:gridSpan w:val="11"/>
          </w:tcPr>
          <w:p w:rsidR="00342253" w:rsidRPr="00342253" w:rsidRDefault="00342253" w:rsidP="00342253">
            <w:pPr>
              <w:jc w:val="both"/>
              <w:rPr>
                <w:rFonts w:ascii="Times New Roman" w:eastAsia="Times New Roman" w:hAnsi="Times New Roman" w:cs="Times New Roman"/>
                <w:color w:val="000000"/>
                <w:sz w:val="24"/>
                <w:szCs w:val="24"/>
              </w:rPr>
            </w:pPr>
            <w:r w:rsidRPr="00342253">
              <w:rPr>
                <w:rFonts w:ascii="Times New Roman" w:eastAsia="Times New Roman" w:hAnsi="Times New Roman" w:cs="Times New Roman"/>
                <w:color w:val="000000"/>
                <w:sz w:val="24"/>
                <w:szCs w:val="24"/>
              </w:rPr>
              <w:t>To gain knowledge about techniques in capital budgeting</w:t>
            </w:r>
          </w:p>
        </w:tc>
      </w:tr>
      <w:tr w:rsidR="00342253" w:rsidRPr="00342253" w:rsidTr="00AE7E24">
        <w:tc>
          <w:tcPr>
            <w:tcW w:w="531" w:type="pc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LO4</w:t>
            </w:r>
          </w:p>
        </w:tc>
        <w:tc>
          <w:tcPr>
            <w:tcW w:w="4469" w:type="pct"/>
            <w:gridSpan w:val="11"/>
          </w:tcPr>
          <w:p w:rsidR="00342253" w:rsidRPr="00342253" w:rsidRDefault="00342253" w:rsidP="0034225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342253">
              <w:rPr>
                <w:rFonts w:ascii="Times New Roman" w:eastAsia="Times New Roman" w:hAnsi="Times New Roman" w:cs="Times New Roman"/>
                <w:color w:val="000000"/>
                <w:sz w:val="24"/>
                <w:szCs w:val="24"/>
              </w:rPr>
              <w:t>To learn about dividend payment models.</w:t>
            </w:r>
          </w:p>
        </w:tc>
      </w:tr>
      <w:tr w:rsidR="00342253" w:rsidRPr="00342253" w:rsidTr="00AE7E24">
        <w:tc>
          <w:tcPr>
            <w:tcW w:w="531" w:type="pc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LO5</w:t>
            </w:r>
          </w:p>
        </w:tc>
        <w:tc>
          <w:tcPr>
            <w:tcW w:w="4469" w:type="pct"/>
            <w:gridSpan w:val="11"/>
          </w:tcPr>
          <w:p w:rsidR="00342253" w:rsidRPr="00342253" w:rsidRDefault="00342253" w:rsidP="0034225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342253">
              <w:rPr>
                <w:rFonts w:ascii="Times New Roman" w:eastAsia="Times New Roman" w:hAnsi="Times New Roman" w:cs="Times New Roman"/>
                <w:color w:val="000000"/>
                <w:sz w:val="24"/>
                <w:szCs w:val="24"/>
              </w:rPr>
              <w:t xml:space="preserve">To understand the needs and calculation of working capital in an organization. </w:t>
            </w:r>
          </w:p>
        </w:tc>
      </w:tr>
      <w:tr w:rsidR="00342253" w:rsidRPr="00342253" w:rsidTr="00AE7E24">
        <w:tc>
          <w:tcPr>
            <w:tcW w:w="5000" w:type="pct"/>
            <w:gridSpan w:val="12"/>
            <w:vAlign w:val="center"/>
          </w:tcPr>
          <w:p w:rsidR="00342253" w:rsidRPr="00342253" w:rsidRDefault="00342253" w:rsidP="0034225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342253">
              <w:rPr>
                <w:rFonts w:ascii="Times New Roman" w:eastAsia="Helvetica Neue" w:hAnsi="Times New Roman" w:cs="Times New Roman"/>
                <w:b/>
                <w:sz w:val="24"/>
                <w:szCs w:val="24"/>
              </w:rPr>
              <w:t>Prerequisites: Should have studied Commerce in XII Std</w:t>
            </w:r>
          </w:p>
        </w:tc>
      </w:tr>
      <w:tr w:rsidR="00342253" w:rsidRPr="00342253" w:rsidTr="00AE7E24">
        <w:tc>
          <w:tcPr>
            <w:tcW w:w="531" w:type="pct"/>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Unit</w:t>
            </w:r>
          </w:p>
        </w:tc>
        <w:tc>
          <w:tcPr>
            <w:tcW w:w="3764" w:type="pct"/>
            <w:gridSpan w:val="9"/>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Contents</w:t>
            </w:r>
          </w:p>
        </w:tc>
        <w:tc>
          <w:tcPr>
            <w:tcW w:w="705" w:type="pct"/>
            <w:gridSpan w:val="2"/>
          </w:tcPr>
          <w:p w:rsidR="00342253" w:rsidRPr="00342253" w:rsidRDefault="00342253" w:rsidP="00342253">
            <w:pPr>
              <w:rPr>
                <w:rFonts w:ascii="Times New Roman" w:hAnsi="Times New Roman" w:cs="Times New Roman"/>
                <w:b/>
                <w:sz w:val="24"/>
                <w:szCs w:val="24"/>
              </w:rPr>
            </w:pPr>
            <w:r w:rsidRPr="00342253">
              <w:rPr>
                <w:rFonts w:ascii="Times New Roman" w:hAnsi="Times New Roman" w:cs="Times New Roman"/>
                <w:b/>
                <w:sz w:val="24"/>
                <w:szCs w:val="24"/>
              </w:rPr>
              <w:t>No. of Hours</w:t>
            </w:r>
          </w:p>
        </w:tc>
      </w:tr>
      <w:tr w:rsidR="00342253" w:rsidRPr="00342253" w:rsidTr="00AE7E24">
        <w:trPr>
          <w:trHeight w:val="917"/>
        </w:trPr>
        <w:tc>
          <w:tcPr>
            <w:tcW w:w="531"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I</w:t>
            </w:r>
          </w:p>
        </w:tc>
        <w:tc>
          <w:tcPr>
            <w:tcW w:w="3764" w:type="pct"/>
            <w:gridSpan w:val="9"/>
          </w:tcPr>
          <w:p w:rsidR="00342253" w:rsidRPr="00342253" w:rsidRDefault="00342253" w:rsidP="00342253">
            <w:pPr>
              <w:jc w:val="both"/>
              <w:rPr>
                <w:rFonts w:ascii="Times New Roman" w:eastAsia="Arial" w:hAnsi="Times New Roman" w:cs="Times New Roman"/>
                <w:b/>
                <w:sz w:val="24"/>
                <w:szCs w:val="24"/>
              </w:rPr>
            </w:pPr>
            <w:r w:rsidRPr="00342253">
              <w:rPr>
                <w:rFonts w:ascii="Times New Roman" w:eastAsia="Arial" w:hAnsi="Times New Roman" w:cs="Times New Roman"/>
                <w:b/>
                <w:sz w:val="24"/>
                <w:szCs w:val="24"/>
              </w:rPr>
              <w:t xml:space="preserve">Introduction </w:t>
            </w:r>
          </w:p>
          <w:p w:rsidR="00342253" w:rsidRPr="00342253" w:rsidRDefault="00342253" w:rsidP="00342253">
            <w:pPr>
              <w:jc w:val="both"/>
              <w:rPr>
                <w:rFonts w:ascii="Times New Roman" w:eastAsia="Arial" w:hAnsi="Times New Roman" w:cs="Times New Roman"/>
                <w:sz w:val="24"/>
                <w:szCs w:val="24"/>
              </w:rPr>
            </w:pPr>
            <w:r w:rsidRPr="00342253">
              <w:rPr>
                <w:rFonts w:ascii="Times New Roman" w:eastAsia="Arial" w:hAnsi="Times New Roman" w:cs="Times New Roman"/>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705" w:type="pct"/>
            <w:gridSpan w:val="2"/>
            <w:vAlign w:val="center"/>
          </w:tcPr>
          <w:p w:rsidR="00342253" w:rsidRPr="00342253" w:rsidRDefault="006679D4" w:rsidP="00342253">
            <w:pPr>
              <w:jc w:val="center"/>
              <w:rPr>
                <w:rFonts w:ascii="Times New Roman" w:hAnsi="Times New Roman" w:cs="Times New Roman"/>
                <w:b/>
                <w:sz w:val="24"/>
                <w:szCs w:val="24"/>
              </w:rPr>
            </w:pPr>
            <w:r>
              <w:rPr>
                <w:rFonts w:ascii="Times New Roman" w:hAnsi="Times New Roman" w:cs="Times New Roman"/>
                <w:b/>
                <w:sz w:val="24"/>
                <w:szCs w:val="24"/>
              </w:rPr>
              <w:t>12</w:t>
            </w:r>
          </w:p>
        </w:tc>
      </w:tr>
    </w:tbl>
    <w:p w:rsidR="00342253" w:rsidRPr="00342253" w:rsidRDefault="00342253" w:rsidP="00342253">
      <w:pP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br w:type="page"/>
      </w:r>
    </w:p>
    <w:tbl>
      <w:tblPr>
        <w:tblStyle w:val="TableGrid19"/>
        <w:tblW w:w="5000" w:type="pct"/>
        <w:tblLook w:val="04A0"/>
      </w:tblPr>
      <w:tblGrid>
        <w:gridCol w:w="943"/>
        <w:gridCol w:w="6689"/>
        <w:gridCol w:w="1253"/>
      </w:tblGrid>
      <w:tr w:rsidR="00342253" w:rsidRPr="00342253" w:rsidTr="00AE7E24">
        <w:trPr>
          <w:trHeight w:val="440"/>
        </w:trPr>
        <w:tc>
          <w:tcPr>
            <w:tcW w:w="531"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lastRenderedPageBreak/>
              <w:t>II</w:t>
            </w:r>
          </w:p>
        </w:tc>
        <w:tc>
          <w:tcPr>
            <w:tcW w:w="3764" w:type="pct"/>
          </w:tcPr>
          <w:p w:rsidR="00342253" w:rsidRPr="00342253" w:rsidRDefault="00342253" w:rsidP="00342253">
            <w:pPr>
              <w:jc w:val="both"/>
              <w:rPr>
                <w:rFonts w:ascii="Times New Roman" w:eastAsia="Arial" w:hAnsi="Times New Roman" w:cs="Times New Roman"/>
                <w:b/>
                <w:sz w:val="24"/>
                <w:szCs w:val="24"/>
              </w:rPr>
            </w:pPr>
            <w:r w:rsidRPr="00342253">
              <w:rPr>
                <w:rFonts w:ascii="Times New Roman" w:eastAsia="Arial" w:hAnsi="Times New Roman" w:cs="Times New Roman"/>
                <w:b/>
                <w:sz w:val="24"/>
                <w:szCs w:val="24"/>
              </w:rPr>
              <w:t xml:space="preserve">Financial Decision </w:t>
            </w:r>
          </w:p>
          <w:p w:rsidR="00342253" w:rsidRPr="00342253" w:rsidRDefault="00342253" w:rsidP="00342253">
            <w:pPr>
              <w:jc w:val="both"/>
              <w:rPr>
                <w:rFonts w:ascii="Times New Roman" w:eastAsia="Arial" w:hAnsi="Times New Roman" w:cs="Times New Roman"/>
                <w:sz w:val="24"/>
                <w:szCs w:val="24"/>
              </w:rPr>
            </w:pPr>
            <w:r w:rsidRPr="00342253">
              <w:rPr>
                <w:rFonts w:ascii="Times New Roman" w:eastAsia="Arial" w:hAnsi="Times New Roman" w:cs="Times New Roman"/>
                <w:sz w:val="24"/>
                <w:szCs w:val="24"/>
              </w:rPr>
              <w:t>Capital Structure – Definition - Meaning- Theories-  Factors determining Capital Structure – Various approaches of Capital structure - Cost of Capital – Meaning - Methods - Cost of Equity Capital – Cost of Preference Capital – Cost of Debt – Cost of Retained Earnings – Weighted Average (or) Composite Cost of Capital (WACC) Leverage – Concept – Operating and Financial Leverage on EPS.</w:t>
            </w:r>
          </w:p>
        </w:tc>
        <w:tc>
          <w:tcPr>
            <w:tcW w:w="705" w:type="pct"/>
            <w:vAlign w:val="center"/>
          </w:tcPr>
          <w:p w:rsidR="00342253" w:rsidRPr="00342253" w:rsidRDefault="006679D4" w:rsidP="00342253">
            <w:pPr>
              <w:jc w:val="center"/>
              <w:rPr>
                <w:rFonts w:ascii="Times New Roman" w:hAnsi="Times New Roman" w:cs="Times New Roman"/>
                <w:b/>
                <w:sz w:val="24"/>
                <w:szCs w:val="24"/>
              </w:rPr>
            </w:pPr>
            <w:r>
              <w:rPr>
                <w:rFonts w:ascii="Times New Roman" w:hAnsi="Times New Roman" w:cs="Times New Roman"/>
                <w:b/>
                <w:sz w:val="24"/>
                <w:szCs w:val="24"/>
              </w:rPr>
              <w:t>12</w:t>
            </w:r>
          </w:p>
        </w:tc>
      </w:tr>
      <w:tr w:rsidR="00342253" w:rsidRPr="00342253" w:rsidTr="00AE7E24">
        <w:trPr>
          <w:trHeight w:val="854"/>
        </w:trPr>
        <w:tc>
          <w:tcPr>
            <w:tcW w:w="531"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III</w:t>
            </w:r>
          </w:p>
        </w:tc>
        <w:tc>
          <w:tcPr>
            <w:tcW w:w="3764" w:type="pct"/>
          </w:tcPr>
          <w:p w:rsidR="00342253" w:rsidRPr="00342253" w:rsidRDefault="00342253" w:rsidP="00342253">
            <w:pPr>
              <w:jc w:val="both"/>
              <w:rPr>
                <w:rFonts w:ascii="Times New Roman" w:eastAsia="Arial" w:hAnsi="Times New Roman" w:cs="Times New Roman"/>
                <w:b/>
                <w:sz w:val="24"/>
                <w:szCs w:val="24"/>
              </w:rPr>
            </w:pPr>
            <w:r w:rsidRPr="00342253">
              <w:rPr>
                <w:rFonts w:ascii="Times New Roman" w:eastAsia="Arial" w:hAnsi="Times New Roman" w:cs="Times New Roman"/>
                <w:b/>
                <w:sz w:val="24"/>
                <w:szCs w:val="24"/>
              </w:rPr>
              <w:t>Investment Decision</w:t>
            </w:r>
          </w:p>
          <w:p w:rsidR="00342253" w:rsidRPr="00342253" w:rsidRDefault="00342253" w:rsidP="00342253">
            <w:pPr>
              <w:jc w:val="both"/>
              <w:rPr>
                <w:rFonts w:ascii="Times New Roman" w:eastAsia="Arial" w:hAnsi="Times New Roman" w:cs="Times New Roman"/>
                <w:sz w:val="24"/>
                <w:szCs w:val="24"/>
              </w:rPr>
            </w:pPr>
            <w:r w:rsidRPr="00342253">
              <w:rPr>
                <w:rFonts w:ascii="Times New Roman" w:eastAsia="Arial" w:hAnsi="Times New Roman" w:cs="Times New Roman"/>
                <w:sz w:val="24"/>
                <w:szCs w:val="24"/>
              </w:rPr>
              <w:t>Capital Budgeting - Meaning - Process – Cash Flow Estimation- Capital Budgeting Appraisal Methods: Traditional Methods - Payback Period – Accounting Rate of Return (ARR).</w:t>
            </w:r>
          </w:p>
          <w:p w:rsidR="00342253" w:rsidRPr="00342253" w:rsidRDefault="00342253" w:rsidP="00342253">
            <w:pPr>
              <w:jc w:val="both"/>
              <w:rPr>
                <w:rFonts w:ascii="Times New Roman" w:eastAsia="Arial" w:hAnsi="Times New Roman" w:cs="Times New Roman"/>
                <w:sz w:val="24"/>
                <w:szCs w:val="24"/>
              </w:rPr>
            </w:pPr>
            <w:r w:rsidRPr="00342253">
              <w:rPr>
                <w:rFonts w:ascii="Times New Roman" w:eastAsia="Arial" w:hAnsi="Times New Roman" w:cs="Times New Roman"/>
                <w:sz w:val="24"/>
                <w:szCs w:val="24"/>
              </w:rPr>
              <w:t xml:space="preserve">Discounted Cash-flow Methods : Net Present Value (NPV) – Net Terminal Value - Internal Rate of Return – Profitability Index - </w:t>
            </w:r>
          </w:p>
        </w:tc>
        <w:tc>
          <w:tcPr>
            <w:tcW w:w="705" w:type="pct"/>
            <w:vAlign w:val="center"/>
          </w:tcPr>
          <w:p w:rsidR="00342253" w:rsidRPr="00342253" w:rsidRDefault="006679D4" w:rsidP="00342253">
            <w:pPr>
              <w:jc w:val="center"/>
              <w:rPr>
                <w:rFonts w:ascii="Times New Roman" w:hAnsi="Times New Roman" w:cs="Times New Roman"/>
                <w:b/>
                <w:sz w:val="24"/>
                <w:szCs w:val="24"/>
              </w:rPr>
            </w:pPr>
            <w:r>
              <w:rPr>
                <w:rFonts w:ascii="Times New Roman" w:hAnsi="Times New Roman" w:cs="Times New Roman"/>
                <w:b/>
                <w:sz w:val="24"/>
                <w:szCs w:val="24"/>
              </w:rPr>
              <w:t>12</w:t>
            </w:r>
          </w:p>
        </w:tc>
      </w:tr>
      <w:tr w:rsidR="00342253" w:rsidRPr="00342253" w:rsidTr="00AE7E24">
        <w:trPr>
          <w:trHeight w:val="629"/>
        </w:trPr>
        <w:tc>
          <w:tcPr>
            <w:tcW w:w="531"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IV</w:t>
            </w:r>
          </w:p>
        </w:tc>
        <w:tc>
          <w:tcPr>
            <w:tcW w:w="3764" w:type="pct"/>
          </w:tcPr>
          <w:p w:rsidR="00342253" w:rsidRPr="00342253" w:rsidRDefault="00342253" w:rsidP="00342253">
            <w:pPr>
              <w:jc w:val="both"/>
              <w:rPr>
                <w:rFonts w:ascii="Times New Roman" w:eastAsia="Arial" w:hAnsi="Times New Roman" w:cs="Times New Roman"/>
                <w:b/>
                <w:sz w:val="24"/>
                <w:szCs w:val="24"/>
              </w:rPr>
            </w:pPr>
            <w:r w:rsidRPr="00342253">
              <w:rPr>
                <w:rFonts w:ascii="Times New Roman" w:eastAsia="Arial" w:hAnsi="Times New Roman" w:cs="Times New Roman"/>
                <w:b/>
                <w:sz w:val="24"/>
                <w:szCs w:val="24"/>
              </w:rPr>
              <w:t xml:space="preserve">Dividend Decision </w:t>
            </w:r>
          </w:p>
          <w:p w:rsidR="00342253" w:rsidRPr="00342253" w:rsidRDefault="00342253" w:rsidP="00342253">
            <w:pPr>
              <w:jc w:val="both"/>
              <w:rPr>
                <w:rFonts w:ascii="Times New Roman" w:eastAsia="Arial" w:hAnsi="Times New Roman" w:cs="Times New Roman"/>
                <w:sz w:val="24"/>
                <w:szCs w:val="24"/>
              </w:rPr>
            </w:pPr>
            <w:r w:rsidRPr="00342253">
              <w:rPr>
                <w:rFonts w:ascii="Times New Roman" w:eastAsia="Arial" w:hAnsi="Times New Roman" w:cs="Times New Roman"/>
                <w:sz w:val="24"/>
                <w:szCs w:val="24"/>
              </w:rPr>
              <w:t>Meaning – Dividend Policies – Factors Affecting Dividend Payment – Provisions on Dividend Payment in Company Law – Dividend Models - Walter’s Model - Gordon’s Model – M&amp;M Model.</w:t>
            </w:r>
          </w:p>
        </w:tc>
        <w:tc>
          <w:tcPr>
            <w:tcW w:w="705" w:type="pct"/>
            <w:vAlign w:val="center"/>
          </w:tcPr>
          <w:p w:rsidR="00342253" w:rsidRPr="00342253" w:rsidRDefault="006679D4" w:rsidP="00342253">
            <w:pPr>
              <w:jc w:val="center"/>
              <w:rPr>
                <w:rFonts w:ascii="Times New Roman" w:hAnsi="Times New Roman" w:cs="Times New Roman"/>
                <w:b/>
                <w:sz w:val="24"/>
                <w:szCs w:val="24"/>
              </w:rPr>
            </w:pPr>
            <w:r>
              <w:rPr>
                <w:rFonts w:ascii="Times New Roman" w:hAnsi="Times New Roman" w:cs="Times New Roman"/>
                <w:b/>
                <w:sz w:val="24"/>
                <w:szCs w:val="24"/>
              </w:rPr>
              <w:t>12</w:t>
            </w:r>
          </w:p>
        </w:tc>
      </w:tr>
      <w:tr w:rsidR="00342253" w:rsidRPr="00342253" w:rsidTr="00AE7E24">
        <w:trPr>
          <w:trHeight w:val="260"/>
        </w:trPr>
        <w:tc>
          <w:tcPr>
            <w:tcW w:w="531"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V</w:t>
            </w:r>
          </w:p>
        </w:tc>
        <w:tc>
          <w:tcPr>
            <w:tcW w:w="3764" w:type="pct"/>
          </w:tcPr>
          <w:p w:rsidR="00342253" w:rsidRPr="00342253" w:rsidRDefault="00342253" w:rsidP="00342253">
            <w:pPr>
              <w:jc w:val="both"/>
              <w:rPr>
                <w:rFonts w:ascii="Times New Roman" w:eastAsia="Arial" w:hAnsi="Times New Roman" w:cs="Times New Roman"/>
                <w:b/>
                <w:sz w:val="24"/>
                <w:szCs w:val="24"/>
              </w:rPr>
            </w:pPr>
            <w:r w:rsidRPr="00342253">
              <w:rPr>
                <w:rFonts w:ascii="Times New Roman" w:eastAsia="Arial" w:hAnsi="Times New Roman" w:cs="Times New Roman"/>
                <w:b/>
                <w:sz w:val="24"/>
                <w:szCs w:val="24"/>
              </w:rPr>
              <w:t xml:space="preserve">Working Capital Decision </w:t>
            </w:r>
          </w:p>
          <w:p w:rsidR="00342253" w:rsidRPr="00342253" w:rsidRDefault="00342253" w:rsidP="00342253">
            <w:pPr>
              <w:jc w:val="both"/>
              <w:rPr>
                <w:rFonts w:ascii="Times New Roman" w:eastAsia="Arial" w:hAnsi="Times New Roman" w:cs="Times New Roman"/>
                <w:sz w:val="24"/>
                <w:szCs w:val="24"/>
              </w:rPr>
            </w:pPr>
            <w:r w:rsidRPr="00342253">
              <w:rPr>
                <w:rFonts w:ascii="Times New Roman" w:eastAsia="Arial" w:hAnsi="Times New Roman" w:cs="Times New Roman"/>
                <w:sz w:val="24"/>
                <w:szCs w:val="24"/>
              </w:rPr>
              <w:t xml:space="preserve">Working Capital - Meaning and Importance – Factors Influencing Working Capital – Determining -Working Capital Operating Cycle - Management of Current Assets: Inventories, Accounts Receivables  and Cash. </w:t>
            </w:r>
          </w:p>
        </w:tc>
        <w:tc>
          <w:tcPr>
            <w:tcW w:w="705" w:type="pct"/>
            <w:vAlign w:val="center"/>
          </w:tcPr>
          <w:p w:rsidR="00342253" w:rsidRPr="00342253" w:rsidRDefault="006679D4" w:rsidP="00342253">
            <w:pPr>
              <w:jc w:val="center"/>
              <w:rPr>
                <w:rFonts w:ascii="Times New Roman" w:hAnsi="Times New Roman" w:cs="Times New Roman"/>
                <w:b/>
                <w:sz w:val="24"/>
                <w:szCs w:val="24"/>
              </w:rPr>
            </w:pPr>
            <w:r>
              <w:rPr>
                <w:rFonts w:ascii="Times New Roman" w:hAnsi="Times New Roman" w:cs="Times New Roman"/>
                <w:b/>
                <w:sz w:val="24"/>
                <w:szCs w:val="24"/>
              </w:rPr>
              <w:t>12</w:t>
            </w:r>
          </w:p>
        </w:tc>
      </w:tr>
      <w:tr w:rsidR="00342253" w:rsidRPr="00342253" w:rsidTr="00AE7E24">
        <w:tc>
          <w:tcPr>
            <w:tcW w:w="531" w:type="pct"/>
          </w:tcPr>
          <w:p w:rsidR="00342253" w:rsidRPr="00342253" w:rsidRDefault="00342253" w:rsidP="00342253">
            <w:pPr>
              <w:jc w:val="center"/>
              <w:rPr>
                <w:rFonts w:ascii="Times New Roman" w:hAnsi="Times New Roman" w:cs="Times New Roman"/>
                <w:sz w:val="24"/>
                <w:szCs w:val="24"/>
              </w:rPr>
            </w:pPr>
          </w:p>
        </w:tc>
        <w:tc>
          <w:tcPr>
            <w:tcW w:w="3764" w:type="pct"/>
            <w:vAlign w:val="center"/>
          </w:tcPr>
          <w:p w:rsidR="00342253" w:rsidRPr="00342253" w:rsidRDefault="00342253" w:rsidP="00342253">
            <w:pPr>
              <w:jc w:val="center"/>
              <w:rPr>
                <w:rFonts w:ascii="Times New Roman" w:eastAsia="Arial" w:hAnsi="Times New Roman" w:cs="Times New Roman"/>
                <w:b/>
                <w:sz w:val="24"/>
                <w:szCs w:val="24"/>
              </w:rPr>
            </w:pPr>
            <w:r w:rsidRPr="00342253">
              <w:rPr>
                <w:rFonts w:ascii="Times New Roman" w:eastAsia="Arial" w:hAnsi="Times New Roman" w:cs="Times New Roman"/>
                <w:b/>
                <w:sz w:val="24"/>
                <w:szCs w:val="24"/>
              </w:rPr>
              <w:t>TOTAL</w:t>
            </w:r>
          </w:p>
        </w:tc>
        <w:tc>
          <w:tcPr>
            <w:tcW w:w="705" w:type="pct"/>
            <w:vAlign w:val="center"/>
          </w:tcPr>
          <w:p w:rsidR="00342253" w:rsidRPr="00342253" w:rsidRDefault="006679D4" w:rsidP="00342253">
            <w:pPr>
              <w:jc w:val="center"/>
              <w:rPr>
                <w:rFonts w:ascii="Times New Roman" w:hAnsi="Times New Roman" w:cs="Times New Roman"/>
                <w:b/>
                <w:sz w:val="24"/>
                <w:szCs w:val="24"/>
              </w:rPr>
            </w:pPr>
            <w:r>
              <w:rPr>
                <w:rFonts w:ascii="Times New Roman" w:hAnsi="Times New Roman" w:cs="Times New Roman"/>
                <w:b/>
                <w:sz w:val="24"/>
                <w:szCs w:val="24"/>
              </w:rPr>
              <w:t>60</w:t>
            </w:r>
          </w:p>
        </w:tc>
      </w:tr>
    </w:tbl>
    <w:p w:rsidR="00342253" w:rsidRPr="00342253" w:rsidRDefault="00342253" w:rsidP="00342253">
      <w:pPr>
        <w:rPr>
          <w:rFonts w:ascii="Times New Roman" w:eastAsia="SimSun" w:hAnsi="Times New Roman" w:cs="Times New Roman"/>
          <w:sz w:val="24"/>
          <w:szCs w:val="24"/>
          <w:lang w:eastAsia="en-IN"/>
        </w:rPr>
      </w:pPr>
    </w:p>
    <w:tbl>
      <w:tblPr>
        <w:tblStyle w:val="TableGrid19"/>
        <w:tblW w:w="5000" w:type="pct"/>
        <w:jc w:val="center"/>
        <w:tblLook w:val="04A0"/>
      </w:tblPr>
      <w:tblGrid>
        <w:gridCol w:w="912"/>
        <w:gridCol w:w="32"/>
        <w:gridCol w:w="7941"/>
      </w:tblGrid>
      <w:tr w:rsidR="00342253" w:rsidRPr="00342253" w:rsidTr="00AE7E24">
        <w:trPr>
          <w:jc w:val="center"/>
        </w:trPr>
        <w:tc>
          <w:tcPr>
            <w:tcW w:w="5000" w:type="pct"/>
            <w:gridSpan w:val="3"/>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Course Outcomes</w:t>
            </w:r>
          </w:p>
        </w:tc>
      </w:tr>
      <w:tr w:rsidR="00342253" w:rsidRPr="00342253" w:rsidTr="00AE7E24">
        <w:trPr>
          <w:trHeight w:val="512"/>
          <w:jc w:val="center"/>
        </w:trPr>
        <w:tc>
          <w:tcPr>
            <w:tcW w:w="531" w:type="pct"/>
            <w:gridSpan w:val="2"/>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CO1</w:t>
            </w:r>
          </w:p>
        </w:tc>
        <w:tc>
          <w:tcPr>
            <w:tcW w:w="4469" w:type="pct"/>
            <w:vAlign w:val="center"/>
          </w:tcPr>
          <w:p w:rsidR="00342253" w:rsidRPr="00342253" w:rsidRDefault="00342253" w:rsidP="00342253">
            <w:pPr>
              <w:rPr>
                <w:rFonts w:ascii="Times New Roman" w:eastAsia="Times New Roman" w:hAnsi="Times New Roman" w:cs="Times New Roman"/>
                <w:color w:val="000000"/>
                <w:sz w:val="24"/>
                <w:szCs w:val="24"/>
              </w:rPr>
            </w:pPr>
            <w:r w:rsidRPr="00342253">
              <w:rPr>
                <w:rFonts w:ascii="Times New Roman" w:eastAsia="Times New Roman" w:hAnsi="Times New Roman" w:cs="Times New Roman"/>
                <w:color w:val="000000"/>
                <w:sz w:val="24"/>
                <w:szCs w:val="24"/>
              </w:rPr>
              <w:t xml:space="preserve">Recall the concepts in financial management.  </w:t>
            </w:r>
          </w:p>
        </w:tc>
      </w:tr>
      <w:tr w:rsidR="00342253" w:rsidRPr="00342253" w:rsidTr="00AE7E24">
        <w:trPr>
          <w:trHeight w:val="440"/>
          <w:jc w:val="center"/>
        </w:trPr>
        <w:tc>
          <w:tcPr>
            <w:tcW w:w="531" w:type="pct"/>
            <w:gridSpan w:val="2"/>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CO2</w:t>
            </w:r>
          </w:p>
        </w:tc>
        <w:tc>
          <w:tcPr>
            <w:tcW w:w="4469" w:type="pct"/>
            <w:vAlign w:val="center"/>
          </w:tcPr>
          <w:p w:rsidR="00342253" w:rsidRPr="00342253" w:rsidRDefault="00342253" w:rsidP="00342253">
            <w:pPr>
              <w:rPr>
                <w:rFonts w:ascii="Times New Roman" w:hAnsi="Times New Roman" w:cs="Times New Roman"/>
                <w:b/>
                <w:sz w:val="24"/>
                <w:szCs w:val="24"/>
              </w:rPr>
            </w:pPr>
            <w:r w:rsidRPr="00342253">
              <w:rPr>
                <w:rFonts w:ascii="Times New Roman" w:eastAsia="Times New Roman" w:hAnsi="Times New Roman" w:cs="Times New Roman"/>
                <w:color w:val="000000"/>
                <w:sz w:val="24"/>
                <w:szCs w:val="24"/>
              </w:rPr>
              <w:t xml:space="preserve">Apply the various capital structure theories. </w:t>
            </w:r>
          </w:p>
        </w:tc>
      </w:tr>
      <w:tr w:rsidR="00342253" w:rsidRPr="00342253" w:rsidTr="00AE7E24">
        <w:trPr>
          <w:trHeight w:val="440"/>
          <w:jc w:val="center"/>
        </w:trPr>
        <w:tc>
          <w:tcPr>
            <w:tcW w:w="531" w:type="pct"/>
            <w:gridSpan w:val="2"/>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CO3</w:t>
            </w:r>
          </w:p>
        </w:tc>
        <w:tc>
          <w:tcPr>
            <w:tcW w:w="4469" w:type="pct"/>
            <w:vAlign w:val="center"/>
          </w:tcPr>
          <w:p w:rsidR="00342253" w:rsidRPr="00342253" w:rsidRDefault="00342253" w:rsidP="00342253">
            <w:pPr>
              <w:rPr>
                <w:rFonts w:ascii="Times New Roman" w:eastAsia="Times New Roman" w:hAnsi="Times New Roman" w:cs="Times New Roman"/>
                <w:color w:val="000000"/>
                <w:sz w:val="24"/>
                <w:szCs w:val="24"/>
              </w:rPr>
            </w:pPr>
            <w:r w:rsidRPr="00342253">
              <w:rPr>
                <w:rFonts w:ascii="Times New Roman" w:eastAsia="Times New Roman" w:hAnsi="Times New Roman" w:cs="Times New Roman"/>
                <w:color w:val="000000"/>
                <w:sz w:val="24"/>
                <w:szCs w:val="24"/>
              </w:rPr>
              <w:t xml:space="preserve">Apply capital budgeting techniques to evaluate investment proposals.  </w:t>
            </w:r>
          </w:p>
        </w:tc>
      </w:tr>
      <w:tr w:rsidR="00342253" w:rsidRPr="00342253" w:rsidTr="00AE7E24">
        <w:trPr>
          <w:trHeight w:val="359"/>
          <w:jc w:val="center"/>
        </w:trPr>
        <w:tc>
          <w:tcPr>
            <w:tcW w:w="531" w:type="pct"/>
            <w:gridSpan w:val="2"/>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CO4</w:t>
            </w:r>
          </w:p>
        </w:tc>
        <w:tc>
          <w:tcPr>
            <w:tcW w:w="4469" w:type="pct"/>
          </w:tcPr>
          <w:p w:rsidR="00342253" w:rsidRPr="00342253" w:rsidRDefault="00342253" w:rsidP="00342253">
            <w:pPr>
              <w:jc w:val="both"/>
              <w:rPr>
                <w:rFonts w:ascii="Times New Roman" w:eastAsia="Times New Roman" w:hAnsi="Times New Roman" w:cs="Times New Roman"/>
                <w:color w:val="000000"/>
                <w:sz w:val="24"/>
                <w:szCs w:val="24"/>
              </w:rPr>
            </w:pPr>
            <w:r w:rsidRPr="00342253">
              <w:rPr>
                <w:rFonts w:ascii="Times New Roman" w:eastAsia="Times New Roman" w:hAnsi="Times New Roman" w:cs="Times New Roman"/>
                <w:color w:val="000000"/>
                <w:sz w:val="24"/>
                <w:szCs w:val="24"/>
              </w:rPr>
              <w:t xml:space="preserve">Determine dividend payouts. </w:t>
            </w:r>
          </w:p>
        </w:tc>
      </w:tr>
      <w:tr w:rsidR="00342253" w:rsidRPr="00342253" w:rsidTr="00AE7E24">
        <w:trPr>
          <w:trHeight w:val="251"/>
          <w:jc w:val="center"/>
        </w:trPr>
        <w:tc>
          <w:tcPr>
            <w:tcW w:w="531" w:type="pct"/>
            <w:gridSpan w:val="2"/>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CO5</w:t>
            </w:r>
          </w:p>
        </w:tc>
        <w:tc>
          <w:tcPr>
            <w:tcW w:w="4469" w:type="pct"/>
            <w:vAlign w:val="center"/>
          </w:tcPr>
          <w:p w:rsidR="00342253" w:rsidRPr="00342253" w:rsidRDefault="00342253" w:rsidP="00342253">
            <w:pPr>
              <w:rPr>
                <w:rFonts w:ascii="Times New Roman" w:eastAsia="Times New Roman" w:hAnsi="Times New Roman" w:cs="Times New Roman"/>
                <w:color w:val="000000"/>
                <w:sz w:val="24"/>
                <w:szCs w:val="24"/>
              </w:rPr>
            </w:pPr>
            <w:r w:rsidRPr="00342253">
              <w:rPr>
                <w:rFonts w:ascii="Times New Roman" w:eastAsia="Times New Roman" w:hAnsi="Times New Roman" w:cs="Times New Roman"/>
                <w:color w:val="000000"/>
                <w:sz w:val="24"/>
                <w:szCs w:val="24"/>
              </w:rPr>
              <w:t>Estimate the working capital of an organization.</w:t>
            </w:r>
          </w:p>
        </w:tc>
      </w:tr>
      <w:tr w:rsidR="00342253" w:rsidRPr="00342253" w:rsidTr="00AE7E24">
        <w:trPr>
          <w:trHeight w:val="431"/>
          <w:jc w:val="center"/>
        </w:trPr>
        <w:tc>
          <w:tcPr>
            <w:tcW w:w="5000" w:type="pct"/>
            <w:gridSpan w:val="3"/>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Textbooks</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1</w:t>
            </w:r>
          </w:p>
        </w:tc>
        <w:tc>
          <w:tcPr>
            <w:tcW w:w="4487" w:type="pct"/>
            <w:gridSpan w:val="2"/>
            <w:vAlign w:val="center"/>
          </w:tcPr>
          <w:p w:rsidR="00342253" w:rsidRPr="00342253" w:rsidRDefault="00342253" w:rsidP="00342253">
            <w:pPr>
              <w:widowControl w:val="0"/>
              <w:numPr>
                <w:ilvl w:val="1"/>
                <w:numId w:val="25"/>
              </w:numPr>
              <w:autoSpaceDE w:val="0"/>
              <w:autoSpaceDN w:val="0"/>
              <w:ind w:left="0" w:hanging="283"/>
              <w:rPr>
                <w:rFonts w:ascii="Times New Roman" w:hAnsi="Times New Roman" w:cs="Times New Roman"/>
                <w:sz w:val="24"/>
                <w:szCs w:val="24"/>
              </w:rPr>
            </w:pPr>
            <w:r w:rsidRPr="00342253">
              <w:rPr>
                <w:rFonts w:ascii="Times New Roman" w:hAnsi="Times New Roman" w:cs="Times New Roman"/>
                <w:sz w:val="24"/>
                <w:szCs w:val="24"/>
              </w:rPr>
              <w:t>R.K. Sharma, Shashi K Gupta, Financial Management, Kalyani Publications, New Delhi.</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2</w:t>
            </w:r>
          </w:p>
        </w:tc>
        <w:tc>
          <w:tcPr>
            <w:tcW w:w="4487" w:type="pct"/>
            <w:gridSpan w:val="2"/>
            <w:vAlign w:val="center"/>
          </w:tcPr>
          <w:p w:rsidR="00342253" w:rsidRPr="00342253" w:rsidRDefault="00342253" w:rsidP="00342253">
            <w:pPr>
              <w:widowControl w:val="0"/>
              <w:autoSpaceDE w:val="0"/>
              <w:autoSpaceDN w:val="0"/>
              <w:rPr>
                <w:rFonts w:ascii="Times New Roman" w:hAnsi="Times New Roman" w:cs="Times New Roman"/>
                <w:sz w:val="24"/>
                <w:szCs w:val="24"/>
              </w:rPr>
            </w:pPr>
            <w:r w:rsidRPr="00342253">
              <w:rPr>
                <w:rFonts w:ascii="Times New Roman" w:hAnsi="Times New Roman" w:cs="Times New Roman"/>
                <w:sz w:val="24"/>
                <w:szCs w:val="24"/>
              </w:rPr>
              <w:t>M.Y. Khan and P.K.Jain, Financial Management, McGraw Hill Education, Noida.</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3</w:t>
            </w:r>
          </w:p>
        </w:tc>
        <w:tc>
          <w:tcPr>
            <w:tcW w:w="4487" w:type="pct"/>
            <w:gridSpan w:val="2"/>
            <w:vAlign w:val="center"/>
          </w:tcPr>
          <w:p w:rsidR="00342253" w:rsidRPr="00342253" w:rsidRDefault="00342253" w:rsidP="00342253">
            <w:pPr>
              <w:rPr>
                <w:rFonts w:ascii="Times New Roman" w:hAnsi="Times New Roman" w:cs="Times New Roman"/>
                <w:sz w:val="24"/>
                <w:szCs w:val="24"/>
              </w:rPr>
            </w:pPr>
            <w:r w:rsidRPr="00342253">
              <w:rPr>
                <w:rFonts w:ascii="Times New Roman" w:hAnsi="Times New Roman" w:cs="Times New Roman"/>
                <w:sz w:val="24"/>
                <w:szCs w:val="24"/>
              </w:rPr>
              <w:t>I.M. Pandey, Financial Management, Vikas Publications, Noida.</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4</w:t>
            </w:r>
          </w:p>
        </w:tc>
        <w:tc>
          <w:tcPr>
            <w:tcW w:w="4487" w:type="pct"/>
            <w:gridSpan w:val="2"/>
            <w:vAlign w:val="center"/>
          </w:tcPr>
          <w:p w:rsidR="00342253" w:rsidRPr="00342253" w:rsidRDefault="00342253" w:rsidP="00342253">
            <w:pPr>
              <w:rPr>
                <w:rFonts w:ascii="Times New Roman" w:hAnsi="Times New Roman" w:cs="Times New Roman"/>
                <w:sz w:val="24"/>
                <w:szCs w:val="24"/>
              </w:rPr>
            </w:pPr>
            <w:r w:rsidRPr="00342253">
              <w:rPr>
                <w:rFonts w:ascii="Times New Roman" w:hAnsi="Times New Roman" w:cs="Times New Roman"/>
                <w:sz w:val="24"/>
                <w:szCs w:val="24"/>
              </w:rPr>
              <w:t>Dr.S.N. Maheshwari, Elements of Financial Management, Sultan Chand &amp; Sons, New Delhi.</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5</w:t>
            </w:r>
          </w:p>
        </w:tc>
        <w:tc>
          <w:tcPr>
            <w:tcW w:w="4487" w:type="pct"/>
            <w:gridSpan w:val="2"/>
            <w:vAlign w:val="center"/>
          </w:tcPr>
          <w:p w:rsidR="00342253" w:rsidRPr="00342253" w:rsidRDefault="00342253" w:rsidP="00342253">
            <w:pPr>
              <w:rPr>
                <w:rFonts w:ascii="Times New Roman" w:hAnsi="Times New Roman" w:cs="Times New Roman"/>
                <w:sz w:val="24"/>
                <w:szCs w:val="24"/>
              </w:rPr>
            </w:pPr>
            <w:r w:rsidRPr="00342253">
              <w:rPr>
                <w:rFonts w:ascii="Times New Roman" w:hAnsi="Times New Roman" w:cs="Times New Roman"/>
                <w:sz w:val="24"/>
                <w:szCs w:val="24"/>
              </w:rPr>
              <w:t>Dr.Kulkarni and Dr.Sathya Prasad, Financial Management, Himalaya Publishing House, Mumbai.</w:t>
            </w:r>
          </w:p>
        </w:tc>
      </w:tr>
      <w:tr w:rsidR="00342253" w:rsidRPr="00342253" w:rsidTr="00AE7E24">
        <w:trPr>
          <w:trHeight w:val="431"/>
          <w:jc w:val="center"/>
        </w:trPr>
        <w:tc>
          <w:tcPr>
            <w:tcW w:w="5000" w:type="pct"/>
            <w:gridSpan w:val="3"/>
            <w:vAlign w:val="center"/>
          </w:tcPr>
          <w:p w:rsidR="00342253" w:rsidRPr="00342253" w:rsidRDefault="00342253" w:rsidP="00342253">
            <w:pPr>
              <w:jc w:val="center"/>
              <w:rPr>
                <w:rFonts w:ascii="Times New Roman" w:hAnsi="Times New Roman" w:cs="Times New Roman"/>
                <w:b/>
                <w:sz w:val="24"/>
                <w:szCs w:val="24"/>
              </w:rPr>
            </w:pPr>
            <w:r w:rsidRPr="00342253">
              <w:rPr>
                <w:rFonts w:ascii="Times New Roman" w:hAnsi="Times New Roman" w:cs="Times New Roman"/>
                <w:b/>
                <w:sz w:val="24"/>
                <w:szCs w:val="24"/>
              </w:rPr>
              <w:t>Reference Books</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1</w:t>
            </w:r>
          </w:p>
        </w:tc>
        <w:tc>
          <w:tcPr>
            <w:tcW w:w="4487" w:type="pct"/>
            <w:gridSpan w:val="2"/>
            <w:vAlign w:val="center"/>
          </w:tcPr>
          <w:p w:rsidR="00342253" w:rsidRPr="00342253" w:rsidRDefault="00342253" w:rsidP="00342253">
            <w:pPr>
              <w:widowControl w:val="0"/>
              <w:numPr>
                <w:ilvl w:val="0"/>
                <w:numId w:val="26"/>
              </w:numPr>
              <w:autoSpaceDE w:val="0"/>
              <w:autoSpaceDN w:val="0"/>
              <w:ind w:left="0"/>
              <w:rPr>
                <w:rFonts w:ascii="Times New Roman" w:hAnsi="Times New Roman" w:cs="Times New Roman"/>
                <w:sz w:val="24"/>
                <w:szCs w:val="24"/>
              </w:rPr>
            </w:pPr>
            <w:r w:rsidRPr="00342253">
              <w:rPr>
                <w:rFonts w:ascii="Times New Roman" w:hAnsi="Times New Roman" w:cs="Times New Roman"/>
                <w:sz w:val="24"/>
                <w:szCs w:val="24"/>
              </w:rPr>
              <w:t>Prasana Chandra, Financial Management, Tata McGraw Hill, NewDelhi.</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lastRenderedPageBreak/>
              <w:t>2</w:t>
            </w:r>
          </w:p>
        </w:tc>
        <w:tc>
          <w:tcPr>
            <w:tcW w:w="4487" w:type="pct"/>
            <w:gridSpan w:val="2"/>
            <w:vAlign w:val="center"/>
          </w:tcPr>
          <w:p w:rsidR="00342253" w:rsidRPr="00342253" w:rsidRDefault="00342253" w:rsidP="00342253">
            <w:pPr>
              <w:widowControl w:val="0"/>
              <w:numPr>
                <w:ilvl w:val="0"/>
                <w:numId w:val="26"/>
              </w:numPr>
              <w:autoSpaceDE w:val="0"/>
              <w:autoSpaceDN w:val="0"/>
              <w:ind w:left="0"/>
              <w:rPr>
                <w:rFonts w:ascii="Times New Roman" w:hAnsi="Times New Roman" w:cs="Times New Roman"/>
                <w:sz w:val="24"/>
                <w:szCs w:val="24"/>
              </w:rPr>
            </w:pPr>
            <w:r w:rsidRPr="00342253">
              <w:rPr>
                <w:rFonts w:ascii="Times New Roman" w:hAnsi="Times New Roman" w:cs="Times New Roman"/>
                <w:sz w:val="24"/>
                <w:szCs w:val="24"/>
              </w:rPr>
              <w:t>I.M. Pandey, Financial Management, Vikas Publishing, Noida.</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3</w:t>
            </w:r>
          </w:p>
        </w:tc>
        <w:tc>
          <w:tcPr>
            <w:tcW w:w="4487" w:type="pct"/>
            <w:gridSpan w:val="2"/>
            <w:vAlign w:val="center"/>
          </w:tcPr>
          <w:p w:rsidR="00342253" w:rsidRPr="00342253" w:rsidRDefault="00342253" w:rsidP="00342253">
            <w:pPr>
              <w:widowControl w:val="0"/>
              <w:numPr>
                <w:ilvl w:val="0"/>
                <w:numId w:val="26"/>
              </w:numPr>
              <w:autoSpaceDE w:val="0"/>
              <w:autoSpaceDN w:val="0"/>
              <w:ind w:left="0"/>
              <w:rPr>
                <w:rFonts w:ascii="Times New Roman" w:hAnsi="Times New Roman" w:cs="Times New Roman"/>
                <w:sz w:val="24"/>
                <w:szCs w:val="24"/>
              </w:rPr>
            </w:pPr>
            <w:r w:rsidRPr="00342253">
              <w:rPr>
                <w:rFonts w:ascii="Times New Roman" w:hAnsi="Times New Roman" w:cs="Times New Roman"/>
                <w:sz w:val="24"/>
                <w:szCs w:val="24"/>
              </w:rPr>
              <w:t>Khan &amp; Jain, Financial Management, Sultan Chand &amp;Sons, New Delhi.</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4.</w:t>
            </w:r>
          </w:p>
        </w:tc>
        <w:tc>
          <w:tcPr>
            <w:tcW w:w="4487" w:type="pct"/>
            <w:gridSpan w:val="2"/>
            <w:vAlign w:val="center"/>
          </w:tcPr>
          <w:p w:rsidR="00342253" w:rsidRPr="00342253" w:rsidRDefault="00342253" w:rsidP="00342253">
            <w:pPr>
              <w:rPr>
                <w:rFonts w:ascii="Times New Roman" w:hAnsi="Times New Roman" w:cs="Times New Roman"/>
                <w:sz w:val="24"/>
                <w:szCs w:val="24"/>
              </w:rPr>
            </w:pPr>
            <w:r w:rsidRPr="00342253">
              <w:rPr>
                <w:rFonts w:ascii="Times New Roman" w:hAnsi="Times New Roman" w:cs="Times New Roman"/>
                <w:sz w:val="24"/>
                <w:szCs w:val="24"/>
              </w:rPr>
              <w:t>A.Murthy, Financial Management, ,Margham Publications, Chennai.</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5.</w:t>
            </w:r>
          </w:p>
        </w:tc>
        <w:tc>
          <w:tcPr>
            <w:tcW w:w="4487" w:type="pct"/>
            <w:gridSpan w:val="2"/>
            <w:vAlign w:val="center"/>
          </w:tcPr>
          <w:p w:rsidR="00342253" w:rsidRPr="00342253" w:rsidRDefault="00342253" w:rsidP="00342253">
            <w:pPr>
              <w:widowControl w:val="0"/>
              <w:numPr>
                <w:ilvl w:val="0"/>
                <w:numId w:val="26"/>
              </w:numPr>
              <w:autoSpaceDE w:val="0"/>
              <w:autoSpaceDN w:val="0"/>
              <w:ind w:left="0"/>
              <w:rPr>
                <w:rFonts w:ascii="Times New Roman" w:hAnsi="Times New Roman" w:cs="Times New Roman"/>
                <w:sz w:val="24"/>
                <w:szCs w:val="24"/>
              </w:rPr>
            </w:pPr>
            <w:r w:rsidRPr="00342253">
              <w:rPr>
                <w:rFonts w:ascii="Times New Roman" w:hAnsi="Times New Roman" w:cs="Times New Roman"/>
                <w:sz w:val="24"/>
                <w:szCs w:val="24"/>
              </w:rPr>
              <w:t>J. Srinivasan and P. Periyasamy, Financial Management, Vijay Nicole Publishers, Chennai.</w:t>
            </w:r>
          </w:p>
        </w:tc>
      </w:tr>
      <w:tr w:rsidR="00342253" w:rsidRPr="00342253" w:rsidTr="00AE7E24">
        <w:trPr>
          <w:trHeight w:val="431"/>
          <w:jc w:val="center"/>
        </w:trPr>
        <w:tc>
          <w:tcPr>
            <w:tcW w:w="5000" w:type="pct"/>
            <w:gridSpan w:val="3"/>
            <w:vAlign w:val="center"/>
          </w:tcPr>
          <w:p w:rsidR="00342253" w:rsidRPr="00342253" w:rsidRDefault="00342253" w:rsidP="00342253">
            <w:pPr>
              <w:widowControl w:val="0"/>
              <w:autoSpaceDE w:val="0"/>
              <w:autoSpaceDN w:val="0"/>
              <w:rPr>
                <w:rFonts w:ascii="Times New Roman" w:hAnsi="Times New Roman" w:cs="Times New Roman"/>
                <w:sz w:val="24"/>
                <w:szCs w:val="24"/>
              </w:rPr>
            </w:pPr>
            <w:r w:rsidRPr="00342253">
              <w:rPr>
                <w:rFonts w:ascii="Times New Roman" w:hAnsi="Times New Roman" w:cs="Times New Roman"/>
                <w:b/>
                <w:sz w:val="24"/>
                <w:szCs w:val="24"/>
              </w:rPr>
              <w:t>NOTE: Latest Edition of Textbooks May be Used</w:t>
            </w:r>
          </w:p>
        </w:tc>
      </w:tr>
      <w:tr w:rsidR="00342253" w:rsidRPr="00342253" w:rsidTr="00AE7E24">
        <w:trPr>
          <w:trHeight w:val="431"/>
          <w:jc w:val="center"/>
        </w:trPr>
        <w:tc>
          <w:tcPr>
            <w:tcW w:w="5000" w:type="pct"/>
            <w:gridSpan w:val="3"/>
            <w:vAlign w:val="center"/>
          </w:tcPr>
          <w:p w:rsidR="00342253" w:rsidRPr="00342253" w:rsidRDefault="00342253" w:rsidP="00342253">
            <w:pPr>
              <w:widowControl w:val="0"/>
              <w:autoSpaceDE w:val="0"/>
              <w:autoSpaceDN w:val="0"/>
              <w:jc w:val="center"/>
              <w:rPr>
                <w:rFonts w:ascii="Times New Roman" w:hAnsi="Times New Roman" w:cs="Times New Roman"/>
                <w:sz w:val="24"/>
                <w:szCs w:val="24"/>
              </w:rPr>
            </w:pPr>
            <w:r w:rsidRPr="00342253">
              <w:rPr>
                <w:rFonts w:ascii="Times New Roman" w:hAnsi="Times New Roman" w:cs="Times New Roman"/>
                <w:b/>
                <w:sz w:val="24"/>
                <w:szCs w:val="24"/>
              </w:rPr>
              <w:t>Web Resources</w:t>
            </w:r>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1</w:t>
            </w:r>
          </w:p>
        </w:tc>
        <w:tc>
          <w:tcPr>
            <w:tcW w:w="4487" w:type="pct"/>
            <w:gridSpan w:val="2"/>
            <w:vAlign w:val="center"/>
          </w:tcPr>
          <w:p w:rsidR="00342253" w:rsidRPr="00342253" w:rsidRDefault="00812137" w:rsidP="00342253">
            <w:pPr>
              <w:widowControl w:val="0"/>
              <w:autoSpaceDE w:val="0"/>
              <w:autoSpaceDN w:val="0"/>
              <w:rPr>
                <w:rFonts w:ascii="Times New Roman" w:hAnsi="Times New Roman" w:cs="Times New Roman"/>
                <w:sz w:val="24"/>
                <w:szCs w:val="24"/>
              </w:rPr>
            </w:pPr>
            <w:hyperlink r:id="rId74" w:history="1">
              <w:r w:rsidR="00342253" w:rsidRPr="00342253">
                <w:rPr>
                  <w:rFonts w:ascii="Times New Roman" w:hAnsi="Times New Roman" w:cs="Times New Roman"/>
                  <w:sz w:val="24"/>
                </w:rPr>
                <w:t>https://efinancemanagement.com/financial-management/types-of-financial-decisions</w:t>
              </w:r>
            </w:hyperlink>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2</w:t>
            </w:r>
          </w:p>
        </w:tc>
        <w:tc>
          <w:tcPr>
            <w:tcW w:w="4487" w:type="pct"/>
            <w:gridSpan w:val="2"/>
            <w:vAlign w:val="center"/>
          </w:tcPr>
          <w:p w:rsidR="00342253" w:rsidRPr="00342253" w:rsidRDefault="00812137" w:rsidP="00342253">
            <w:pPr>
              <w:widowControl w:val="0"/>
              <w:autoSpaceDE w:val="0"/>
              <w:autoSpaceDN w:val="0"/>
              <w:rPr>
                <w:rFonts w:ascii="Times New Roman" w:hAnsi="Times New Roman" w:cs="Times New Roman"/>
                <w:sz w:val="24"/>
                <w:szCs w:val="24"/>
              </w:rPr>
            </w:pPr>
            <w:hyperlink r:id="rId75" w:history="1">
              <w:r w:rsidR="00342253" w:rsidRPr="00342253">
                <w:rPr>
                  <w:rFonts w:ascii="Times New Roman" w:hAnsi="Times New Roman" w:cs="Times New Roman"/>
                  <w:sz w:val="24"/>
                </w:rPr>
                <w:t>https://efinancemanagement.com/dividend-decisions</w:t>
              </w:r>
            </w:hyperlink>
          </w:p>
        </w:tc>
      </w:tr>
      <w:tr w:rsidR="00342253" w:rsidRPr="00342253" w:rsidTr="00AE7E24">
        <w:trPr>
          <w:trHeight w:val="431"/>
          <w:jc w:val="center"/>
        </w:trPr>
        <w:tc>
          <w:tcPr>
            <w:tcW w:w="513" w:type="pct"/>
            <w:vAlign w:val="center"/>
          </w:tcPr>
          <w:p w:rsidR="00342253" w:rsidRPr="00342253" w:rsidRDefault="00342253" w:rsidP="00342253">
            <w:pPr>
              <w:jc w:val="center"/>
              <w:rPr>
                <w:rFonts w:ascii="Times New Roman" w:hAnsi="Times New Roman" w:cs="Times New Roman"/>
                <w:sz w:val="24"/>
                <w:szCs w:val="24"/>
              </w:rPr>
            </w:pPr>
            <w:r w:rsidRPr="00342253">
              <w:rPr>
                <w:rFonts w:ascii="Times New Roman" w:hAnsi="Times New Roman" w:cs="Times New Roman"/>
                <w:sz w:val="24"/>
                <w:szCs w:val="24"/>
              </w:rPr>
              <w:t>3</w:t>
            </w:r>
          </w:p>
        </w:tc>
        <w:tc>
          <w:tcPr>
            <w:tcW w:w="4487" w:type="pct"/>
            <w:gridSpan w:val="2"/>
            <w:vAlign w:val="center"/>
          </w:tcPr>
          <w:p w:rsidR="00342253" w:rsidRPr="00342253" w:rsidRDefault="00812137" w:rsidP="00342253">
            <w:pPr>
              <w:widowControl w:val="0"/>
              <w:autoSpaceDE w:val="0"/>
              <w:autoSpaceDN w:val="0"/>
              <w:rPr>
                <w:rFonts w:ascii="Times New Roman" w:hAnsi="Times New Roman" w:cs="Times New Roman"/>
                <w:sz w:val="24"/>
                <w:szCs w:val="24"/>
              </w:rPr>
            </w:pPr>
            <w:hyperlink r:id="rId76" w:history="1">
              <w:r w:rsidR="00342253" w:rsidRPr="00342253">
                <w:rPr>
                  <w:rFonts w:ascii="Times New Roman" w:hAnsi="Times New Roman" w:cs="Times New Roman"/>
                  <w:sz w:val="24"/>
                </w:rPr>
                <w:t>https://www.investopedia.com/terms/w/workingcapital.asp</w:t>
              </w:r>
            </w:hyperlink>
          </w:p>
        </w:tc>
      </w:tr>
    </w:tbl>
    <w:p w:rsidR="00342253" w:rsidRPr="00342253" w:rsidRDefault="00342253" w:rsidP="00342253">
      <w:pPr>
        <w:rPr>
          <w:rFonts w:ascii="Times New Roman" w:eastAsia="SimSun" w:hAnsi="Times New Roman" w:cs="Times New Roman"/>
          <w:b/>
          <w:sz w:val="24"/>
          <w:szCs w:val="24"/>
          <w:lang w:eastAsia="en-IN"/>
        </w:rPr>
      </w:pPr>
    </w:p>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 xml:space="preserve">MAPPING WITH PROGRAMME OUTCOMES </w:t>
      </w:r>
      <w:r w:rsidRPr="00342253">
        <w:rPr>
          <w:rFonts w:ascii="Times New Roman" w:eastAsia="SimSu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342253" w:rsidRPr="00342253" w:rsidTr="00AE7E24">
        <w:trPr>
          <w:trHeight w:val="518"/>
          <w:jc w:val="center"/>
        </w:trPr>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PO1</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PO2</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PO3</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PO4</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PO5</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PO6</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PO7</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PO8</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PSO1</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PSO2</w:t>
            </w:r>
          </w:p>
        </w:tc>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PSO3</w:t>
            </w:r>
          </w:p>
        </w:tc>
      </w:tr>
      <w:tr w:rsidR="00342253" w:rsidRPr="00342253" w:rsidTr="00AE7E24">
        <w:trPr>
          <w:trHeight w:val="518"/>
          <w:jc w:val="center"/>
        </w:trPr>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CO1</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636" w:type="dxa"/>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r>
      <w:tr w:rsidR="00342253" w:rsidRPr="00342253" w:rsidTr="00AE7E24">
        <w:trPr>
          <w:trHeight w:val="649"/>
          <w:jc w:val="center"/>
        </w:trPr>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CO2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636" w:type="dxa"/>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r>
      <w:tr w:rsidR="00342253" w:rsidRPr="00342253" w:rsidTr="00AE7E24">
        <w:trPr>
          <w:trHeight w:val="518"/>
          <w:jc w:val="center"/>
        </w:trPr>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CO3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636" w:type="dxa"/>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r>
      <w:tr w:rsidR="00342253" w:rsidRPr="00342253" w:rsidTr="00AE7E24">
        <w:trPr>
          <w:trHeight w:val="533"/>
          <w:jc w:val="center"/>
        </w:trPr>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CO4</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636" w:type="dxa"/>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r>
      <w:tr w:rsidR="00342253" w:rsidRPr="00342253" w:rsidTr="00AE7E24">
        <w:trPr>
          <w:trHeight w:val="518"/>
          <w:jc w:val="center"/>
        </w:trPr>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CO5</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636" w:type="dxa"/>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r>
      <w:tr w:rsidR="00342253" w:rsidRPr="00342253" w:rsidTr="00AE7E24">
        <w:trPr>
          <w:trHeight w:val="518"/>
          <w:jc w:val="center"/>
        </w:trPr>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TOTAL</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15</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10</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15</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10</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15</w:t>
            </w:r>
          </w:p>
        </w:tc>
        <w:tc>
          <w:tcPr>
            <w:tcW w:w="0" w:type="auto"/>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10</w:t>
            </w:r>
          </w:p>
        </w:tc>
        <w:tc>
          <w:tcPr>
            <w:tcW w:w="636" w:type="dxa"/>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11</w:t>
            </w:r>
          </w:p>
        </w:tc>
      </w:tr>
      <w:tr w:rsidR="00342253" w:rsidRPr="00342253" w:rsidTr="00AE7E24">
        <w:trPr>
          <w:trHeight w:val="518"/>
          <w:jc w:val="center"/>
        </w:trPr>
        <w:tc>
          <w:tcPr>
            <w:tcW w:w="0" w:type="auto"/>
            <w:vAlign w:val="center"/>
          </w:tcPr>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AVERAGE</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2.2</w:t>
            </w:r>
          </w:p>
        </w:tc>
        <w:tc>
          <w:tcPr>
            <w:tcW w:w="0" w:type="auto"/>
          </w:tcPr>
          <w:p w:rsidR="00342253" w:rsidRPr="00342253" w:rsidRDefault="00342253" w:rsidP="00342253">
            <w:pP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2.6</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3</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2.6</w:t>
            </w:r>
          </w:p>
        </w:tc>
        <w:tc>
          <w:tcPr>
            <w:tcW w:w="0" w:type="auto"/>
            <w:vAlign w:val="center"/>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2.6</w:t>
            </w:r>
          </w:p>
        </w:tc>
        <w:tc>
          <w:tcPr>
            <w:tcW w:w="0" w:type="auto"/>
          </w:tcPr>
          <w:p w:rsidR="00342253" w:rsidRPr="00342253" w:rsidRDefault="00342253" w:rsidP="00342253">
            <w:pP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 xml:space="preserve">    3</w:t>
            </w:r>
          </w:p>
        </w:tc>
        <w:tc>
          <w:tcPr>
            <w:tcW w:w="0" w:type="auto"/>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w:t>
            </w:r>
          </w:p>
        </w:tc>
        <w:tc>
          <w:tcPr>
            <w:tcW w:w="636" w:type="dxa"/>
          </w:tcPr>
          <w:p w:rsidR="00342253" w:rsidRPr="00342253" w:rsidRDefault="00342253" w:rsidP="00342253">
            <w:pPr>
              <w:jc w:val="center"/>
              <w:rPr>
                <w:rFonts w:ascii="Times New Roman" w:eastAsia="SimSun" w:hAnsi="Times New Roman" w:cs="Times New Roman"/>
                <w:sz w:val="24"/>
                <w:szCs w:val="24"/>
                <w:lang w:eastAsia="en-IN"/>
              </w:rPr>
            </w:pPr>
            <w:r w:rsidRPr="00342253">
              <w:rPr>
                <w:rFonts w:ascii="Times New Roman" w:eastAsia="SimSun" w:hAnsi="Times New Roman" w:cs="Times New Roman"/>
                <w:sz w:val="24"/>
                <w:szCs w:val="24"/>
                <w:lang w:eastAsia="en-IN"/>
              </w:rPr>
              <w:t>2.1</w:t>
            </w:r>
          </w:p>
        </w:tc>
      </w:tr>
    </w:tbl>
    <w:p w:rsidR="00342253" w:rsidRPr="00342253" w:rsidRDefault="00342253" w:rsidP="00342253">
      <w:pPr>
        <w:rPr>
          <w:rFonts w:ascii="Times New Roman" w:eastAsia="SimSun" w:hAnsi="Times New Roman" w:cs="Times New Roman"/>
          <w:sz w:val="24"/>
          <w:szCs w:val="24"/>
          <w:lang w:eastAsia="en-IN"/>
        </w:rPr>
      </w:pPr>
    </w:p>
    <w:p w:rsidR="00342253" w:rsidRPr="00342253" w:rsidRDefault="00342253" w:rsidP="00342253">
      <w:pPr>
        <w:jc w:val="center"/>
        <w:rPr>
          <w:rFonts w:ascii="Times New Roman" w:eastAsia="SimSun" w:hAnsi="Times New Roman" w:cs="Times New Roman"/>
          <w:b/>
          <w:sz w:val="24"/>
          <w:szCs w:val="24"/>
          <w:lang w:eastAsia="en-IN"/>
        </w:rPr>
      </w:pPr>
      <w:r w:rsidRPr="00342253">
        <w:rPr>
          <w:rFonts w:ascii="Times New Roman" w:eastAsia="SimSun" w:hAnsi="Times New Roman" w:cs="Times New Roman"/>
          <w:b/>
          <w:sz w:val="24"/>
          <w:szCs w:val="24"/>
          <w:lang w:eastAsia="en-IN"/>
        </w:rPr>
        <w:t>Strong - 3                     Medium – 2                   Low – 1</w:t>
      </w:r>
    </w:p>
    <w:p w:rsidR="00342253" w:rsidRPr="00342253" w:rsidRDefault="00342253" w:rsidP="00342253">
      <w:pPr>
        <w:rPr>
          <w:rFonts w:ascii="Times New Roman" w:eastAsia="SimSun" w:hAnsi="Times New Roman" w:cs="Times New Roman"/>
          <w:b/>
          <w:sz w:val="24"/>
          <w:szCs w:val="24"/>
          <w:lang w:eastAsia="en-IN"/>
        </w:rPr>
      </w:pPr>
    </w:p>
    <w:p w:rsidR="00B13282" w:rsidRDefault="00B13282" w:rsidP="00342253">
      <w:pPr>
        <w:jc w:val="center"/>
        <w:rPr>
          <w:rFonts w:ascii="Times New Roman" w:eastAsia="Times New Roman" w:hAnsi="Times New Roman" w:cs="Times New Roman"/>
          <w:b/>
          <w:smallCaps/>
          <w:sz w:val="24"/>
          <w:szCs w:val="24"/>
          <w:u w:val="single"/>
        </w:rPr>
      </w:pPr>
    </w:p>
    <w:p w:rsidR="00342253" w:rsidRPr="00B13282" w:rsidRDefault="00342253" w:rsidP="00342253">
      <w:pPr>
        <w:jc w:val="center"/>
        <w:rPr>
          <w:rFonts w:ascii="Times New Roman" w:eastAsia="Helvetica Neue" w:hAnsi="Times New Roman" w:cs="Times New Roman"/>
          <w:b/>
          <w:sz w:val="24"/>
          <w:szCs w:val="24"/>
        </w:rPr>
      </w:pPr>
    </w:p>
    <w:p w:rsidR="00B13282" w:rsidRDefault="00B13282" w:rsidP="00B13282">
      <w:pPr>
        <w:pStyle w:val="Normal1"/>
        <w:jc w:val="center"/>
        <w:rPr>
          <w:rFonts w:ascii="Times New Roman" w:eastAsia="Times New Roman" w:hAnsi="Times New Roman" w:cs="Times New Roman"/>
          <w:b/>
          <w:sz w:val="24"/>
          <w:szCs w:val="24"/>
          <w:u w:val="single"/>
        </w:rPr>
      </w:pPr>
    </w:p>
    <w:p w:rsidR="00342253" w:rsidRDefault="0034225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003D27" w:rsidRDefault="00EB5E19" w:rsidP="00003D27">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2 /2 :</w:t>
      </w:r>
      <w:r w:rsidR="00003D27">
        <w:rPr>
          <w:rFonts w:ascii="Times New Roman" w:eastAsia="Times New Roman" w:hAnsi="Times New Roman" w:cs="Times New Roman"/>
          <w:b/>
          <w:smallCaps/>
          <w:sz w:val="24"/>
          <w:szCs w:val="24"/>
          <w:u w:val="single"/>
        </w:rPr>
        <w:t>Indirect Taxation</w:t>
      </w:r>
    </w:p>
    <w:tbl>
      <w:tblPr>
        <w:tblStyle w:val="afff8"/>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003D27" w:rsidTr="00003D27">
        <w:trPr>
          <w:cantSplit/>
          <w:tblHeader/>
        </w:trPr>
        <w:tc>
          <w:tcPr>
            <w:tcW w:w="1325" w:type="dxa"/>
            <w:gridSpan w:val="2"/>
            <w:vMerge w:val="restart"/>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4"/>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003D27" w:rsidTr="00003D27">
        <w:trPr>
          <w:cantSplit/>
          <w:tblHeader/>
        </w:trPr>
        <w:tc>
          <w:tcPr>
            <w:tcW w:w="1325" w:type="dxa"/>
            <w:gridSpan w:val="2"/>
            <w:vMerge/>
            <w:vAlign w:val="center"/>
          </w:tcPr>
          <w:p w:rsidR="00003D27" w:rsidRDefault="00003D27"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003D27" w:rsidRDefault="00003D27"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003D27" w:rsidRDefault="00003D27"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003D27" w:rsidRDefault="00003D27"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003D27" w:rsidRDefault="00003D27"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003D27" w:rsidRDefault="00003D27"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003D27" w:rsidRDefault="00003D27" w:rsidP="00003D27">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003D27" w:rsidTr="00003D27">
        <w:trPr>
          <w:cantSplit/>
          <w:tblHeader/>
        </w:trPr>
        <w:tc>
          <w:tcPr>
            <w:tcW w:w="1325" w:type="dxa"/>
            <w:gridSpan w:val="2"/>
            <w:vAlign w:val="center"/>
          </w:tcPr>
          <w:p w:rsidR="00003D27" w:rsidRDefault="00003D27" w:rsidP="00003D27">
            <w:pPr>
              <w:pStyle w:val="Normal1"/>
              <w:jc w:val="center"/>
              <w:rPr>
                <w:rFonts w:ascii="Times New Roman" w:eastAsia="Times New Roman" w:hAnsi="Times New Roman" w:cs="Times New Roman"/>
                <w:b/>
                <w:sz w:val="24"/>
                <w:szCs w:val="24"/>
              </w:rPr>
            </w:pPr>
          </w:p>
        </w:tc>
        <w:tc>
          <w:tcPr>
            <w:tcW w:w="535" w:type="dxa"/>
            <w:vAlign w:val="center"/>
          </w:tcPr>
          <w:p w:rsidR="00003D27" w:rsidRDefault="00003D27"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003D27" w:rsidRDefault="00003D27"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003D27" w:rsidRDefault="00003D27"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003D27" w:rsidRDefault="00003D27"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003D27" w:rsidRDefault="00003D27"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003D27" w:rsidRDefault="00003D27" w:rsidP="00003D27">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003D27" w:rsidTr="00003D27">
        <w:trPr>
          <w:cantSplit/>
          <w:trHeight w:val="431"/>
          <w:tblHeader/>
        </w:trPr>
        <w:tc>
          <w:tcPr>
            <w:tcW w:w="8885" w:type="dxa"/>
            <w:gridSpan w:val="12"/>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003D27" w:rsidTr="00003D27">
        <w:trPr>
          <w:cantSplit/>
          <w:tblHeader/>
        </w:trPr>
        <w:tc>
          <w:tcPr>
            <w:tcW w:w="946" w:type="dxa"/>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003D27" w:rsidRDefault="00003D27" w:rsidP="00003D2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indirect taxes</w:t>
            </w:r>
          </w:p>
        </w:tc>
      </w:tr>
      <w:tr w:rsidR="00003D27" w:rsidTr="00003D27">
        <w:trPr>
          <w:cantSplit/>
          <w:tblHeader/>
        </w:trPr>
        <w:tc>
          <w:tcPr>
            <w:tcW w:w="946" w:type="dxa"/>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Indirect taxes</w:t>
            </w:r>
          </w:p>
        </w:tc>
      </w:tr>
      <w:tr w:rsidR="00003D27" w:rsidTr="00003D27">
        <w:trPr>
          <w:cantSplit/>
          <w:tblHeader/>
        </w:trPr>
        <w:tc>
          <w:tcPr>
            <w:tcW w:w="946" w:type="dxa"/>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003D27" w:rsidRDefault="00003D27" w:rsidP="00003D2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the CGST and IGST Act</w:t>
            </w:r>
          </w:p>
        </w:tc>
      </w:tr>
      <w:tr w:rsidR="00003D27" w:rsidTr="00003D27">
        <w:trPr>
          <w:cantSplit/>
          <w:tblHeader/>
        </w:trPr>
        <w:tc>
          <w:tcPr>
            <w:tcW w:w="946" w:type="dxa"/>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003D27" w:rsidRDefault="00003D27" w:rsidP="00003D2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under GST</w:t>
            </w:r>
          </w:p>
        </w:tc>
      </w:tr>
      <w:tr w:rsidR="00003D27" w:rsidTr="00003D27">
        <w:trPr>
          <w:cantSplit/>
          <w:tblHeader/>
        </w:trPr>
        <w:tc>
          <w:tcPr>
            <w:tcW w:w="946" w:type="dxa"/>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003D27" w:rsidRDefault="00003D27" w:rsidP="00003D2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Customs Duty.</w:t>
            </w:r>
          </w:p>
        </w:tc>
      </w:tr>
      <w:tr w:rsidR="00003D27" w:rsidTr="00003D27">
        <w:trPr>
          <w:cantSplit/>
          <w:tblHeader/>
        </w:trPr>
        <w:tc>
          <w:tcPr>
            <w:tcW w:w="8885" w:type="dxa"/>
            <w:gridSpan w:val="12"/>
          </w:tcPr>
          <w:p w:rsidR="00003D27" w:rsidRDefault="00003D27" w:rsidP="00003D27">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9" w:type="dxa"/>
            <w:gridSpan w:val="9"/>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0" w:type="dxa"/>
            <w:gridSpan w:val="2"/>
          </w:tcPr>
          <w:p w:rsidR="00003D27" w:rsidRDefault="00003D27" w:rsidP="00003D2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003D27" w:rsidTr="00003D27">
        <w:trPr>
          <w:cantSplit/>
          <w:trHeight w:val="917"/>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9" w:type="dxa"/>
            <w:gridSpan w:val="9"/>
          </w:tcPr>
          <w:p w:rsidR="00003D27" w:rsidRDefault="00003D27" w:rsidP="00003D27">
            <w:pPr>
              <w:pStyle w:val="Normal1"/>
              <w:tabs>
                <w:tab w:val="left" w:pos="1081"/>
              </w:tabs>
              <w:ind w:right="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Indirect Tax</w:t>
            </w:r>
          </w:p>
          <w:p w:rsidR="00003D27" w:rsidRDefault="00003D27" w:rsidP="00003D27">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003D27" w:rsidTr="00003D27">
        <w:trPr>
          <w:cantSplit/>
          <w:trHeight w:val="899"/>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9" w:type="dxa"/>
            <w:gridSpan w:val="9"/>
          </w:tcPr>
          <w:p w:rsidR="00003D27" w:rsidRDefault="00003D27" w:rsidP="00003D27">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 Overview of Goods &amp; Service Tax (GST)</w:t>
            </w:r>
          </w:p>
          <w:p w:rsidR="00003D27" w:rsidRDefault="00003D27" w:rsidP="00003D27">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003D27" w:rsidTr="00003D27">
        <w:trPr>
          <w:cantSplit/>
          <w:trHeight w:val="854"/>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9" w:type="dxa"/>
            <w:gridSpan w:val="9"/>
          </w:tcPr>
          <w:p w:rsidR="00003D27" w:rsidRDefault="00003D27" w:rsidP="00003D27">
            <w:pPr>
              <w:pStyle w:val="Normal1"/>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CGST &amp; IGST Act 2017</w:t>
            </w:r>
          </w:p>
          <w:p w:rsidR="00003D27" w:rsidRDefault="00003D27" w:rsidP="00003D27">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003D27" w:rsidTr="00003D27">
        <w:trPr>
          <w:cantSplit/>
          <w:trHeight w:val="629"/>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9" w:type="dxa"/>
            <w:gridSpan w:val="9"/>
          </w:tcPr>
          <w:p w:rsidR="00003D27" w:rsidRDefault="00003D27" w:rsidP="00003D27">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Procedures under GST</w:t>
            </w:r>
          </w:p>
          <w:p w:rsidR="00003D27" w:rsidRDefault="00003D27" w:rsidP="00003D27">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003D27" w:rsidTr="00003D27">
        <w:trPr>
          <w:cantSplit/>
          <w:trHeight w:val="1052"/>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619" w:type="dxa"/>
            <w:gridSpan w:val="9"/>
          </w:tcPr>
          <w:p w:rsidR="00003D27" w:rsidRDefault="00003D27" w:rsidP="00003D27">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Customs Act 1962</w:t>
            </w:r>
          </w:p>
          <w:p w:rsidR="00003D27" w:rsidRDefault="00003D27" w:rsidP="00003D27">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003D27" w:rsidTr="00003D27">
        <w:trPr>
          <w:cantSplit/>
          <w:tblHeader/>
        </w:trPr>
        <w:tc>
          <w:tcPr>
            <w:tcW w:w="946" w:type="dxa"/>
          </w:tcPr>
          <w:p w:rsidR="00003D27" w:rsidRDefault="00003D27" w:rsidP="00003D27">
            <w:pPr>
              <w:pStyle w:val="Normal1"/>
              <w:jc w:val="center"/>
              <w:rPr>
                <w:rFonts w:ascii="Times New Roman" w:eastAsia="Times New Roman" w:hAnsi="Times New Roman" w:cs="Times New Roman"/>
                <w:sz w:val="24"/>
                <w:szCs w:val="24"/>
              </w:rPr>
            </w:pPr>
          </w:p>
        </w:tc>
        <w:tc>
          <w:tcPr>
            <w:tcW w:w="6619" w:type="dxa"/>
            <w:gridSpan w:val="9"/>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0" w:type="dxa"/>
            <w:gridSpan w:val="2"/>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003D27" w:rsidTr="00003D27">
        <w:trPr>
          <w:cantSplit/>
          <w:tblHeader/>
        </w:trPr>
        <w:tc>
          <w:tcPr>
            <w:tcW w:w="8885" w:type="dxa"/>
            <w:gridSpan w:val="12"/>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003D27" w:rsidRDefault="00003D27" w:rsidP="00003D2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Indirect tax laws</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the overview of GST.</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003D27" w:rsidRDefault="00003D27" w:rsidP="00003D2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CGST and IGST</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003D27" w:rsidRDefault="00003D27" w:rsidP="00003D2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procedures of GST</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003D27" w:rsidRDefault="00003D27" w:rsidP="00003D2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aspects of Customs Duty in India</w:t>
            </w:r>
          </w:p>
        </w:tc>
      </w:tr>
      <w:tr w:rsidR="00003D27" w:rsidTr="00003D27">
        <w:trPr>
          <w:cantSplit/>
          <w:tblHeader/>
        </w:trPr>
        <w:tc>
          <w:tcPr>
            <w:tcW w:w="8885" w:type="dxa"/>
            <w:gridSpan w:val="12"/>
            <w:vAlign w:val="center"/>
          </w:tcPr>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Indirect Taxes, Taxman’s Publications, New Delhi.</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H.C. Mehrotra&amp;Prof .V.P Agarwal, Goods and Services Tax (GST), SahityaBhawan Publications, Agra.</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Rajat Mohan, Goods &amp; Services Tax, Bharat Law Publications House, New Delhi.</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 PushpendraSisodia, Indirect Tax Laws, Bharat Publications, New Delhi.</w:t>
            </w:r>
          </w:p>
        </w:tc>
      </w:tr>
      <w:tr w:rsidR="00003D27" w:rsidTr="00003D27">
        <w:trPr>
          <w:cantSplit/>
          <w:tblHeader/>
        </w:trPr>
        <w:tc>
          <w:tcPr>
            <w:tcW w:w="8885" w:type="dxa"/>
            <w:gridSpan w:val="12"/>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V.S.Datey, All About GST, Taxmann Publications, New Delhi.</w:t>
            </w:r>
          </w:p>
        </w:tc>
      </w:tr>
      <w:tr w:rsidR="00003D27" w:rsidTr="00003D27">
        <w:trPr>
          <w:cantSplit/>
          <w:tblHeader/>
        </w:trPr>
        <w:tc>
          <w:tcPr>
            <w:tcW w:w="946"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Reddy&amp;Y.Hariprasad Reddy, Business Taxation, Margham Publications, Chennai.</w:t>
            </w:r>
          </w:p>
        </w:tc>
      </w:tr>
    </w:tbl>
    <w:p w:rsidR="00003D27" w:rsidRDefault="00003D27" w:rsidP="00003D27">
      <w:pPr>
        <w:pStyle w:val="Normal1"/>
      </w:pPr>
    </w:p>
    <w:tbl>
      <w:tblPr>
        <w:tblStyle w:val="a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003D27" w:rsidTr="00003D27">
        <w:trPr>
          <w:cantSplit/>
          <w:tblHeader/>
        </w:trPr>
        <w:tc>
          <w:tcPr>
            <w:tcW w:w="945"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003D27" w:rsidTr="00003D27">
        <w:trPr>
          <w:cantSplit/>
          <w:tblHeader/>
        </w:trPr>
        <w:tc>
          <w:tcPr>
            <w:tcW w:w="945"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vAlign w:val="center"/>
          </w:tcPr>
          <w:p w:rsidR="00003D27" w:rsidRDefault="00003D27" w:rsidP="00003D2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material on GST issued by CBIC, Government of India.</w:t>
            </w:r>
          </w:p>
        </w:tc>
      </w:tr>
      <w:tr w:rsidR="00003D27" w:rsidTr="00003D27">
        <w:trPr>
          <w:cantSplit/>
          <w:tblHeader/>
        </w:trPr>
        <w:tc>
          <w:tcPr>
            <w:tcW w:w="8885" w:type="dxa"/>
            <w:gridSpan w:val="2"/>
            <w:vAlign w:val="center"/>
          </w:tcPr>
          <w:p w:rsidR="00003D27" w:rsidRDefault="00003D27" w:rsidP="00003D27">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003D27" w:rsidTr="00003D27">
        <w:trPr>
          <w:cantSplit/>
          <w:tblHeader/>
        </w:trPr>
        <w:tc>
          <w:tcPr>
            <w:tcW w:w="8885" w:type="dxa"/>
            <w:gridSpan w:val="2"/>
            <w:vAlign w:val="center"/>
          </w:tcPr>
          <w:p w:rsidR="00003D27" w:rsidRDefault="00003D27" w:rsidP="00003D27">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003D27" w:rsidTr="00003D27">
        <w:trPr>
          <w:cantSplit/>
          <w:tblHeader/>
        </w:trPr>
        <w:tc>
          <w:tcPr>
            <w:tcW w:w="945"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vAlign w:val="center"/>
          </w:tcPr>
          <w:p w:rsidR="00003D27" w:rsidRDefault="00812137" w:rsidP="00003D27">
            <w:pPr>
              <w:pStyle w:val="Normal1"/>
              <w:widowControl w:val="0"/>
              <w:rPr>
                <w:rFonts w:ascii="Times New Roman" w:eastAsia="Times New Roman" w:hAnsi="Times New Roman" w:cs="Times New Roman"/>
                <w:sz w:val="24"/>
                <w:szCs w:val="24"/>
              </w:rPr>
            </w:pPr>
            <w:hyperlink r:id="rId77">
              <w:r w:rsidR="00003D27">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003D27" w:rsidTr="00003D27">
        <w:trPr>
          <w:cantSplit/>
          <w:tblHeader/>
        </w:trPr>
        <w:tc>
          <w:tcPr>
            <w:tcW w:w="945"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vAlign w:val="center"/>
          </w:tcPr>
          <w:p w:rsidR="00003D27" w:rsidRDefault="00812137" w:rsidP="00003D27">
            <w:pPr>
              <w:pStyle w:val="Normal1"/>
              <w:widowControl w:val="0"/>
              <w:rPr>
                <w:rFonts w:ascii="Times New Roman" w:eastAsia="Times New Roman" w:hAnsi="Times New Roman" w:cs="Times New Roman"/>
                <w:sz w:val="24"/>
                <w:szCs w:val="24"/>
              </w:rPr>
            </w:pPr>
            <w:hyperlink r:id="rId78">
              <w:r w:rsidR="00003D27">
                <w:rPr>
                  <w:rFonts w:ascii="Times New Roman" w:eastAsia="Times New Roman" w:hAnsi="Times New Roman" w:cs="Times New Roman"/>
                  <w:color w:val="000000"/>
                  <w:sz w:val="24"/>
                  <w:szCs w:val="24"/>
                </w:rPr>
                <w:t>https://tax2win.in/guide/gst-procedure</w:t>
              </w:r>
            </w:hyperlink>
          </w:p>
        </w:tc>
      </w:tr>
      <w:tr w:rsidR="00003D27" w:rsidTr="00003D27">
        <w:trPr>
          <w:cantSplit/>
          <w:trHeight w:val="431"/>
          <w:tblHeader/>
        </w:trPr>
        <w:tc>
          <w:tcPr>
            <w:tcW w:w="945" w:type="dxa"/>
            <w:vAlign w:val="center"/>
          </w:tcPr>
          <w:p w:rsidR="00003D27" w:rsidRDefault="00003D27" w:rsidP="00003D2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003D27" w:rsidRDefault="00812137" w:rsidP="00003D27">
            <w:pPr>
              <w:pStyle w:val="Normal1"/>
              <w:widowControl w:val="0"/>
              <w:rPr>
                <w:rFonts w:ascii="Times New Roman" w:eastAsia="Times New Roman" w:hAnsi="Times New Roman" w:cs="Times New Roman"/>
                <w:sz w:val="24"/>
                <w:szCs w:val="24"/>
              </w:rPr>
            </w:pPr>
            <w:hyperlink r:id="rId79">
              <w:r w:rsidR="00003D27">
                <w:rPr>
                  <w:rFonts w:ascii="Times New Roman" w:eastAsia="Times New Roman" w:hAnsi="Times New Roman" w:cs="Times New Roman"/>
                  <w:color w:val="000000"/>
                  <w:sz w:val="24"/>
                  <w:szCs w:val="24"/>
                </w:rPr>
                <w:t>https://www.cbic.gov.in/htdocs-cbec/customs/cs-act/cs-act-ch9</w:t>
              </w:r>
            </w:hyperlink>
          </w:p>
        </w:tc>
      </w:tr>
    </w:tbl>
    <w:p w:rsidR="00003D27" w:rsidRDefault="00003D27" w:rsidP="00003D27">
      <w:pPr>
        <w:pStyle w:val="Normal1"/>
        <w:rPr>
          <w:rFonts w:ascii="Times New Roman" w:eastAsia="Times New Roman" w:hAnsi="Times New Roman" w:cs="Times New Roman"/>
          <w:sz w:val="24"/>
          <w:szCs w:val="24"/>
        </w:rPr>
      </w:pPr>
    </w:p>
    <w:p w:rsidR="00003D27" w:rsidRDefault="00003D27" w:rsidP="00003D27">
      <w:pPr>
        <w:pStyle w:val="Normal1"/>
        <w:rPr>
          <w:rFonts w:ascii="Times New Roman" w:eastAsia="Times New Roman" w:hAnsi="Times New Roman" w:cs="Times New Roman"/>
          <w:b/>
          <w:sz w:val="24"/>
          <w:szCs w:val="24"/>
        </w:rPr>
      </w:pPr>
    </w:p>
    <w:p w:rsidR="00003D27" w:rsidRDefault="00003D27" w:rsidP="00003D2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03D27" w:rsidTr="00003D27">
        <w:trPr>
          <w:cantSplit/>
          <w:tblHeader/>
          <w:jc w:val="center"/>
        </w:trPr>
        <w:tc>
          <w:tcPr>
            <w:tcW w:w="1417"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p>
        </w:tc>
        <w:tc>
          <w:tcPr>
            <w:tcW w:w="670"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003D27" w:rsidTr="00003D27">
        <w:trPr>
          <w:cantSplit/>
          <w:tblHeader/>
          <w:jc w:val="center"/>
        </w:trPr>
        <w:tc>
          <w:tcPr>
            <w:tcW w:w="1417"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3D27" w:rsidTr="00003D27">
        <w:trPr>
          <w:cantSplit/>
          <w:tblHeader/>
          <w:jc w:val="center"/>
        </w:trPr>
        <w:tc>
          <w:tcPr>
            <w:tcW w:w="1417"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03D27" w:rsidTr="00003D27">
        <w:trPr>
          <w:cantSplit/>
          <w:tblHeader/>
          <w:jc w:val="center"/>
        </w:trPr>
        <w:tc>
          <w:tcPr>
            <w:tcW w:w="1417"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3D27" w:rsidTr="00003D27">
        <w:trPr>
          <w:cantSplit/>
          <w:tblHeader/>
          <w:jc w:val="center"/>
        </w:trPr>
        <w:tc>
          <w:tcPr>
            <w:tcW w:w="1417"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3D27" w:rsidTr="00003D27">
        <w:trPr>
          <w:cantSplit/>
          <w:tblHeader/>
          <w:jc w:val="center"/>
        </w:trPr>
        <w:tc>
          <w:tcPr>
            <w:tcW w:w="1417"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03D27" w:rsidTr="00003D27">
        <w:trPr>
          <w:cantSplit/>
          <w:tblHeader/>
          <w:jc w:val="center"/>
        </w:trPr>
        <w:tc>
          <w:tcPr>
            <w:tcW w:w="1417"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03D27" w:rsidTr="00003D27">
        <w:trPr>
          <w:cantSplit/>
          <w:tblHeader/>
          <w:jc w:val="center"/>
        </w:trPr>
        <w:tc>
          <w:tcPr>
            <w:tcW w:w="1417" w:type="dxa"/>
            <w:vAlign w:val="center"/>
          </w:tcPr>
          <w:p w:rsidR="00003D27" w:rsidRDefault="00003D27" w:rsidP="00003D27">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003D27" w:rsidRDefault="00003D27" w:rsidP="00003D27">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003D27" w:rsidRDefault="00003D27" w:rsidP="00003D27">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03D27" w:rsidRDefault="00003D27" w:rsidP="00003D27">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003D27" w:rsidRDefault="00003D27" w:rsidP="00003D27">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003D27" w:rsidRDefault="00003D27" w:rsidP="00003D27">
      <w:pPr>
        <w:pStyle w:val="Normal1"/>
        <w:jc w:val="center"/>
        <w:rPr>
          <w:rFonts w:ascii="Times New Roman" w:eastAsia="Times New Roman" w:hAnsi="Times New Roman" w:cs="Times New Roman"/>
          <w:b/>
          <w:sz w:val="24"/>
          <w:szCs w:val="24"/>
          <w:u w:val="single"/>
        </w:rPr>
      </w:pPr>
    </w:p>
    <w:p w:rsidR="00B13282" w:rsidRDefault="00B13282" w:rsidP="00342253">
      <w:pPr>
        <w:jc w:val="center"/>
        <w:rPr>
          <w:rFonts w:ascii="Times New Roman" w:eastAsia="Times New Roman" w:hAnsi="Times New Roman" w:cs="Times New Roman"/>
          <w:b/>
          <w:smallCaps/>
          <w:sz w:val="24"/>
          <w:szCs w:val="24"/>
          <w:u w:val="single"/>
        </w:rPr>
      </w:pPr>
    </w:p>
    <w:p w:rsidR="00342253" w:rsidRDefault="00342253" w:rsidP="00342253">
      <w:pPr>
        <w:jc w:val="center"/>
        <w:rPr>
          <w:rFonts w:ascii="Times New Roman" w:eastAsia="Times New Roman" w:hAnsi="Times New Roman" w:cs="Times New Roman"/>
          <w:b/>
          <w:smallCaps/>
          <w:sz w:val="24"/>
          <w:szCs w:val="24"/>
          <w:u w:val="single"/>
        </w:rPr>
      </w:pPr>
    </w:p>
    <w:p w:rsidR="00342253" w:rsidRPr="00B13282" w:rsidRDefault="00342253" w:rsidP="00342253">
      <w:pPr>
        <w:jc w:val="center"/>
        <w:rPr>
          <w:rFonts w:ascii="Times New Roman" w:eastAsia="Helvetica Neue" w:hAnsi="Times New Roman" w:cs="Times New Roman"/>
          <w:sz w:val="24"/>
          <w:szCs w:val="24"/>
        </w:rPr>
      </w:pPr>
    </w:p>
    <w:p w:rsidR="00B13282" w:rsidRPr="00B13282" w:rsidRDefault="00B13282" w:rsidP="00B13282">
      <w:pPr>
        <w:widowControl w:val="0"/>
        <w:spacing w:after="0" w:line="240" w:lineRule="auto"/>
        <w:rPr>
          <w:rFonts w:ascii="Times New Roman" w:eastAsia="Helvetica Neue" w:hAnsi="Times New Roman" w:cs="Times New Roman"/>
          <w:sz w:val="24"/>
          <w:szCs w:val="24"/>
        </w:rPr>
      </w:pPr>
    </w:p>
    <w:p w:rsidR="00DB698F" w:rsidRDefault="00DB698F" w:rsidP="00B13282">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1F5C70" w:rsidRPr="001F5C70" w:rsidRDefault="00EB5E19" w:rsidP="001F5C70">
      <w:pPr>
        <w:jc w:val="center"/>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smallCaps/>
          <w:sz w:val="24"/>
          <w:szCs w:val="24"/>
          <w:u w:val="single"/>
        </w:rPr>
        <w:t>Discipline Specific Elective – 3 /4 :</w:t>
      </w:r>
      <w:r w:rsidR="001F5C70" w:rsidRPr="001F5C70">
        <w:rPr>
          <w:rFonts w:ascii="Times New Roman" w:eastAsia="Times New Roman" w:hAnsi="Times New Roman" w:cs="Times New Roman"/>
          <w:b/>
          <w:color w:val="000000"/>
          <w:sz w:val="24"/>
          <w:szCs w:val="24"/>
          <w:u w:val="single"/>
          <w:lang w:val="en-US"/>
        </w:rPr>
        <w:t>Capital Markets</w:t>
      </w:r>
    </w:p>
    <w:p w:rsidR="001F5C70" w:rsidRPr="001F5C70" w:rsidRDefault="001F5C70" w:rsidP="001F5C70">
      <w:pPr>
        <w:widowControl w:val="0"/>
        <w:spacing w:after="0" w:line="240" w:lineRule="auto"/>
        <w:jc w:val="center"/>
        <w:rPr>
          <w:rFonts w:ascii="Times New Roman" w:eastAsia="Helvetica Neue" w:hAnsi="Times New Roman" w:cs="Times New Roman"/>
          <w:sz w:val="24"/>
          <w:szCs w:val="24"/>
        </w:rPr>
      </w:pPr>
      <w:r w:rsidRPr="001F5C70">
        <w:rPr>
          <w:rFonts w:ascii="Helvetica Neue" w:eastAsia="Helvetica Neue" w:hAnsi="Helvetica Neue" w:cs="Helvetica Neue"/>
          <w:b/>
          <w:sz w:val="24"/>
          <w:szCs w:val="24"/>
          <w:u w:val="single"/>
          <w:lang w:val="en-US"/>
        </w:rPr>
        <w:br/>
      </w:r>
    </w:p>
    <w:tbl>
      <w:tblPr>
        <w:tblStyle w:val="TableGrid28"/>
        <w:tblW w:w="10710" w:type="dxa"/>
        <w:tblInd w:w="-882" w:type="dxa"/>
        <w:tblLook w:val="04A0"/>
      </w:tblPr>
      <w:tblGrid>
        <w:gridCol w:w="991"/>
        <w:gridCol w:w="1014"/>
        <w:gridCol w:w="1203"/>
        <w:gridCol w:w="640"/>
        <w:gridCol w:w="642"/>
        <w:gridCol w:w="639"/>
        <w:gridCol w:w="635"/>
        <w:gridCol w:w="976"/>
        <w:gridCol w:w="857"/>
        <w:gridCol w:w="1015"/>
        <w:gridCol w:w="265"/>
        <w:gridCol w:w="777"/>
        <w:gridCol w:w="1056"/>
      </w:tblGrid>
      <w:tr w:rsidR="001F5C70" w:rsidRPr="001F5C70" w:rsidTr="001F5C70">
        <w:trPr>
          <w:cantSplit/>
          <w:trHeight w:val="620"/>
        </w:trPr>
        <w:tc>
          <w:tcPr>
            <w:tcW w:w="991"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Subject Code</w:t>
            </w:r>
          </w:p>
        </w:tc>
        <w:tc>
          <w:tcPr>
            <w:tcW w:w="1014"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Subject Name</w:t>
            </w:r>
          </w:p>
        </w:tc>
        <w:tc>
          <w:tcPr>
            <w:tcW w:w="1203" w:type="dxa"/>
            <w:vMerge w:val="restart"/>
            <w:textDirection w:val="btLr"/>
          </w:tcPr>
          <w:p w:rsidR="001F5C70" w:rsidRPr="001F5C70" w:rsidRDefault="001F5C70" w:rsidP="001F5C70">
            <w:pPr>
              <w:widowControl w:val="0"/>
              <w:ind w:left="113" w:right="113"/>
              <w:jc w:val="center"/>
              <w:rPr>
                <w:rFonts w:ascii="Times New Roman" w:eastAsia="Helvetica Neue" w:hAnsi="Times New Roman"/>
                <w:b/>
                <w:sz w:val="24"/>
                <w:szCs w:val="24"/>
              </w:rPr>
            </w:pPr>
            <w:r w:rsidRPr="001F5C70">
              <w:rPr>
                <w:rFonts w:ascii="Times New Roman" w:eastAsia="Helvetica Neue" w:hAnsi="Times New Roman"/>
                <w:b/>
                <w:sz w:val="24"/>
                <w:szCs w:val="24"/>
              </w:rPr>
              <w:t>Category</w:t>
            </w:r>
          </w:p>
        </w:tc>
        <w:tc>
          <w:tcPr>
            <w:tcW w:w="640"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L</w:t>
            </w:r>
          </w:p>
        </w:tc>
        <w:tc>
          <w:tcPr>
            <w:tcW w:w="642"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T</w:t>
            </w:r>
          </w:p>
        </w:tc>
        <w:tc>
          <w:tcPr>
            <w:tcW w:w="639"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P</w:t>
            </w:r>
          </w:p>
        </w:tc>
        <w:tc>
          <w:tcPr>
            <w:tcW w:w="635"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S</w:t>
            </w:r>
          </w:p>
        </w:tc>
        <w:tc>
          <w:tcPr>
            <w:tcW w:w="976"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Credits</w:t>
            </w:r>
          </w:p>
        </w:tc>
        <w:tc>
          <w:tcPr>
            <w:tcW w:w="857"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Inst. Hours</w:t>
            </w:r>
          </w:p>
        </w:tc>
        <w:tc>
          <w:tcPr>
            <w:tcW w:w="3113" w:type="dxa"/>
            <w:gridSpan w:val="4"/>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Marks</w:t>
            </w:r>
          </w:p>
        </w:tc>
      </w:tr>
      <w:tr w:rsidR="001F5C70" w:rsidRPr="001F5C70" w:rsidTr="001F5C70">
        <w:trPr>
          <w:cantSplit/>
          <w:trHeight w:val="1134"/>
        </w:trPr>
        <w:tc>
          <w:tcPr>
            <w:tcW w:w="991" w:type="dxa"/>
            <w:vMerge/>
          </w:tcPr>
          <w:p w:rsidR="001F5C70" w:rsidRPr="001F5C70" w:rsidRDefault="001F5C70" w:rsidP="001F5C70">
            <w:pPr>
              <w:widowControl w:val="0"/>
              <w:rPr>
                <w:rFonts w:ascii="Times New Roman" w:eastAsia="Helvetica Neue" w:hAnsi="Times New Roman"/>
                <w:b/>
                <w:sz w:val="24"/>
                <w:szCs w:val="24"/>
              </w:rPr>
            </w:pPr>
          </w:p>
        </w:tc>
        <w:tc>
          <w:tcPr>
            <w:tcW w:w="1014" w:type="dxa"/>
            <w:vMerge/>
          </w:tcPr>
          <w:p w:rsidR="001F5C70" w:rsidRPr="001F5C70" w:rsidRDefault="001F5C70" w:rsidP="001F5C70">
            <w:pPr>
              <w:widowControl w:val="0"/>
              <w:rPr>
                <w:rFonts w:ascii="Times New Roman" w:eastAsia="Helvetica Neue" w:hAnsi="Times New Roman"/>
                <w:b/>
                <w:sz w:val="24"/>
                <w:szCs w:val="24"/>
              </w:rPr>
            </w:pPr>
          </w:p>
        </w:tc>
        <w:tc>
          <w:tcPr>
            <w:tcW w:w="1203" w:type="dxa"/>
            <w:vMerge/>
            <w:textDirection w:val="btLr"/>
          </w:tcPr>
          <w:p w:rsidR="001F5C70" w:rsidRPr="001F5C70" w:rsidRDefault="001F5C70" w:rsidP="001F5C70">
            <w:pPr>
              <w:widowControl w:val="0"/>
              <w:ind w:left="113" w:right="113"/>
              <w:rPr>
                <w:rFonts w:ascii="Times New Roman" w:eastAsia="Helvetica Neue" w:hAnsi="Times New Roman"/>
                <w:b/>
                <w:sz w:val="24"/>
                <w:szCs w:val="24"/>
              </w:rPr>
            </w:pPr>
          </w:p>
        </w:tc>
        <w:tc>
          <w:tcPr>
            <w:tcW w:w="640" w:type="dxa"/>
            <w:vMerge/>
          </w:tcPr>
          <w:p w:rsidR="001F5C70" w:rsidRPr="001F5C70" w:rsidRDefault="001F5C70" w:rsidP="001F5C70">
            <w:pPr>
              <w:widowControl w:val="0"/>
              <w:rPr>
                <w:rFonts w:ascii="Times New Roman" w:eastAsia="Helvetica Neue" w:hAnsi="Times New Roman"/>
                <w:b/>
                <w:sz w:val="24"/>
                <w:szCs w:val="24"/>
              </w:rPr>
            </w:pPr>
          </w:p>
        </w:tc>
        <w:tc>
          <w:tcPr>
            <w:tcW w:w="642" w:type="dxa"/>
            <w:vMerge/>
          </w:tcPr>
          <w:p w:rsidR="001F5C70" w:rsidRPr="001F5C70" w:rsidRDefault="001F5C70" w:rsidP="001F5C70">
            <w:pPr>
              <w:widowControl w:val="0"/>
              <w:rPr>
                <w:rFonts w:ascii="Times New Roman" w:eastAsia="Helvetica Neue" w:hAnsi="Times New Roman"/>
                <w:b/>
                <w:sz w:val="24"/>
                <w:szCs w:val="24"/>
              </w:rPr>
            </w:pPr>
          </w:p>
        </w:tc>
        <w:tc>
          <w:tcPr>
            <w:tcW w:w="639" w:type="dxa"/>
            <w:vMerge/>
          </w:tcPr>
          <w:p w:rsidR="001F5C70" w:rsidRPr="001F5C70" w:rsidRDefault="001F5C70" w:rsidP="001F5C70">
            <w:pPr>
              <w:widowControl w:val="0"/>
              <w:rPr>
                <w:rFonts w:ascii="Times New Roman" w:eastAsia="Helvetica Neue" w:hAnsi="Times New Roman"/>
                <w:b/>
                <w:sz w:val="24"/>
                <w:szCs w:val="24"/>
              </w:rPr>
            </w:pPr>
          </w:p>
        </w:tc>
        <w:tc>
          <w:tcPr>
            <w:tcW w:w="635" w:type="dxa"/>
            <w:vMerge/>
          </w:tcPr>
          <w:p w:rsidR="001F5C70" w:rsidRPr="001F5C70" w:rsidRDefault="001F5C70" w:rsidP="001F5C70">
            <w:pPr>
              <w:widowControl w:val="0"/>
              <w:rPr>
                <w:rFonts w:ascii="Times New Roman" w:eastAsia="Helvetica Neue" w:hAnsi="Times New Roman"/>
                <w:b/>
                <w:sz w:val="24"/>
                <w:szCs w:val="24"/>
              </w:rPr>
            </w:pPr>
          </w:p>
        </w:tc>
        <w:tc>
          <w:tcPr>
            <w:tcW w:w="976" w:type="dxa"/>
            <w:vMerge/>
          </w:tcPr>
          <w:p w:rsidR="001F5C70" w:rsidRPr="001F5C70" w:rsidRDefault="001F5C70" w:rsidP="001F5C70">
            <w:pPr>
              <w:widowControl w:val="0"/>
              <w:rPr>
                <w:rFonts w:ascii="Times New Roman" w:eastAsia="Helvetica Neue" w:hAnsi="Times New Roman"/>
                <w:b/>
                <w:sz w:val="24"/>
                <w:szCs w:val="24"/>
              </w:rPr>
            </w:pPr>
          </w:p>
        </w:tc>
        <w:tc>
          <w:tcPr>
            <w:tcW w:w="857" w:type="dxa"/>
            <w:vMerge/>
          </w:tcPr>
          <w:p w:rsidR="001F5C70" w:rsidRPr="001F5C70" w:rsidRDefault="001F5C70" w:rsidP="001F5C70">
            <w:pPr>
              <w:widowControl w:val="0"/>
              <w:rPr>
                <w:rFonts w:ascii="Times New Roman" w:eastAsia="Helvetica Neue" w:hAnsi="Times New Roman"/>
                <w:b/>
                <w:sz w:val="24"/>
                <w:szCs w:val="24"/>
              </w:rPr>
            </w:pPr>
          </w:p>
        </w:tc>
        <w:tc>
          <w:tcPr>
            <w:tcW w:w="1015" w:type="dxa"/>
            <w:tcBorders>
              <w:right w:val="single" w:sz="4" w:space="0" w:color="auto"/>
            </w:tcBorders>
            <w:textDirection w:val="btLr"/>
          </w:tcPr>
          <w:p w:rsidR="001F5C70" w:rsidRPr="001F5C70" w:rsidRDefault="001F5C70" w:rsidP="001F5C70">
            <w:pPr>
              <w:widowControl w:val="0"/>
              <w:ind w:left="113" w:right="113"/>
              <w:jc w:val="center"/>
              <w:rPr>
                <w:rFonts w:ascii="Times New Roman" w:eastAsia="Helvetica Neue" w:hAnsi="Times New Roman"/>
                <w:b/>
                <w:sz w:val="24"/>
                <w:szCs w:val="24"/>
              </w:rPr>
            </w:pPr>
            <w:r w:rsidRPr="001F5C70">
              <w:rPr>
                <w:rFonts w:ascii="Times New Roman" w:eastAsia="Helvetica Neue" w:hAnsi="Times New Roman"/>
                <w:b/>
                <w:sz w:val="24"/>
                <w:szCs w:val="24"/>
              </w:rPr>
              <w:t>CIA</w:t>
            </w:r>
          </w:p>
        </w:tc>
        <w:tc>
          <w:tcPr>
            <w:tcW w:w="1042" w:type="dxa"/>
            <w:gridSpan w:val="2"/>
            <w:tcBorders>
              <w:left w:val="single" w:sz="4" w:space="0" w:color="auto"/>
              <w:right w:val="single" w:sz="4" w:space="0" w:color="auto"/>
            </w:tcBorders>
            <w:textDirection w:val="btLr"/>
          </w:tcPr>
          <w:p w:rsidR="001F5C70" w:rsidRPr="001F5C70" w:rsidRDefault="001F5C70" w:rsidP="001F5C70">
            <w:pPr>
              <w:widowControl w:val="0"/>
              <w:ind w:left="113" w:right="113"/>
              <w:jc w:val="center"/>
              <w:rPr>
                <w:rFonts w:ascii="Times New Roman" w:eastAsia="Helvetica Neue" w:hAnsi="Times New Roman"/>
                <w:b/>
                <w:sz w:val="24"/>
                <w:szCs w:val="24"/>
              </w:rPr>
            </w:pPr>
            <w:r w:rsidRPr="001F5C70">
              <w:rPr>
                <w:rFonts w:ascii="Times New Roman" w:eastAsia="Helvetica Neue" w:hAnsi="Times New Roman"/>
                <w:b/>
                <w:sz w:val="24"/>
                <w:szCs w:val="24"/>
              </w:rPr>
              <w:t>External</w:t>
            </w:r>
          </w:p>
        </w:tc>
        <w:tc>
          <w:tcPr>
            <w:tcW w:w="1056" w:type="dxa"/>
            <w:tcBorders>
              <w:left w:val="single" w:sz="4" w:space="0" w:color="auto"/>
            </w:tcBorders>
            <w:textDirection w:val="btLr"/>
          </w:tcPr>
          <w:p w:rsidR="001F5C70" w:rsidRPr="001F5C70" w:rsidRDefault="001F5C70" w:rsidP="001F5C70">
            <w:pPr>
              <w:widowControl w:val="0"/>
              <w:ind w:left="113" w:right="113"/>
              <w:jc w:val="center"/>
              <w:rPr>
                <w:rFonts w:ascii="Times New Roman" w:eastAsia="Helvetica Neue" w:hAnsi="Times New Roman"/>
                <w:b/>
                <w:sz w:val="24"/>
                <w:szCs w:val="24"/>
              </w:rPr>
            </w:pPr>
            <w:r w:rsidRPr="001F5C70">
              <w:rPr>
                <w:rFonts w:ascii="Times New Roman" w:eastAsia="Helvetica Neue" w:hAnsi="Times New Roman"/>
                <w:b/>
                <w:sz w:val="24"/>
                <w:szCs w:val="24"/>
              </w:rPr>
              <w:t>Total</w:t>
            </w:r>
          </w:p>
        </w:tc>
      </w:tr>
      <w:tr w:rsidR="001F5C70" w:rsidRPr="001F5C70" w:rsidTr="001F5C70">
        <w:trPr>
          <w:trHeight w:val="746"/>
        </w:trPr>
        <w:tc>
          <w:tcPr>
            <w:tcW w:w="991" w:type="dxa"/>
          </w:tcPr>
          <w:p w:rsidR="001F5C70" w:rsidRPr="001F5C70" w:rsidRDefault="001F5C70" w:rsidP="001F5C70">
            <w:pPr>
              <w:widowControl w:val="0"/>
              <w:rPr>
                <w:rFonts w:ascii="Times New Roman" w:eastAsia="Helvetica Neue" w:hAnsi="Times New Roman"/>
                <w:sz w:val="24"/>
                <w:szCs w:val="24"/>
              </w:rPr>
            </w:pPr>
          </w:p>
        </w:tc>
        <w:tc>
          <w:tcPr>
            <w:tcW w:w="1014"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Capital Markets</w:t>
            </w:r>
          </w:p>
        </w:tc>
        <w:tc>
          <w:tcPr>
            <w:tcW w:w="1203"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Discipline Specific Elective 3</w:t>
            </w:r>
          </w:p>
        </w:tc>
        <w:tc>
          <w:tcPr>
            <w:tcW w:w="640"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4</w:t>
            </w:r>
          </w:p>
        </w:tc>
        <w:tc>
          <w:tcPr>
            <w:tcW w:w="642" w:type="dxa"/>
          </w:tcPr>
          <w:p w:rsidR="001F5C70" w:rsidRPr="001F5C70" w:rsidRDefault="001F5C70" w:rsidP="001F5C70">
            <w:pPr>
              <w:widowControl w:val="0"/>
              <w:rPr>
                <w:rFonts w:ascii="Times New Roman" w:eastAsia="Helvetica Neue" w:hAnsi="Times New Roman"/>
                <w:sz w:val="24"/>
                <w:szCs w:val="24"/>
              </w:rPr>
            </w:pPr>
          </w:p>
        </w:tc>
        <w:tc>
          <w:tcPr>
            <w:tcW w:w="639" w:type="dxa"/>
          </w:tcPr>
          <w:p w:rsidR="001F5C70" w:rsidRPr="001F5C70" w:rsidRDefault="001F5C70" w:rsidP="001F5C70">
            <w:pPr>
              <w:widowControl w:val="0"/>
              <w:rPr>
                <w:rFonts w:ascii="Times New Roman" w:eastAsia="Helvetica Neue" w:hAnsi="Times New Roman"/>
                <w:sz w:val="24"/>
                <w:szCs w:val="24"/>
              </w:rPr>
            </w:pPr>
          </w:p>
        </w:tc>
        <w:tc>
          <w:tcPr>
            <w:tcW w:w="635" w:type="dxa"/>
          </w:tcPr>
          <w:p w:rsidR="001F5C70" w:rsidRPr="001F5C70" w:rsidRDefault="001F5C70" w:rsidP="001F5C70">
            <w:pPr>
              <w:widowControl w:val="0"/>
              <w:rPr>
                <w:rFonts w:ascii="Times New Roman" w:eastAsia="Helvetica Neue" w:hAnsi="Times New Roman"/>
                <w:sz w:val="24"/>
                <w:szCs w:val="24"/>
              </w:rPr>
            </w:pPr>
          </w:p>
        </w:tc>
        <w:tc>
          <w:tcPr>
            <w:tcW w:w="976"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3</w:t>
            </w:r>
          </w:p>
        </w:tc>
        <w:tc>
          <w:tcPr>
            <w:tcW w:w="857"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4</w:t>
            </w:r>
          </w:p>
        </w:tc>
        <w:tc>
          <w:tcPr>
            <w:tcW w:w="1015" w:type="dxa"/>
            <w:tcBorders>
              <w:right w:val="single" w:sz="4" w:space="0" w:color="auto"/>
            </w:tcBorders>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25</w:t>
            </w:r>
          </w:p>
        </w:tc>
        <w:tc>
          <w:tcPr>
            <w:tcW w:w="1042" w:type="dxa"/>
            <w:gridSpan w:val="2"/>
            <w:tcBorders>
              <w:left w:val="single" w:sz="4" w:space="0" w:color="auto"/>
              <w:right w:val="single" w:sz="4" w:space="0" w:color="auto"/>
            </w:tcBorders>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75</w:t>
            </w:r>
          </w:p>
        </w:tc>
        <w:tc>
          <w:tcPr>
            <w:tcW w:w="1056" w:type="dxa"/>
            <w:tcBorders>
              <w:left w:val="single" w:sz="4" w:space="0" w:color="auto"/>
            </w:tcBorders>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100</w:t>
            </w:r>
          </w:p>
        </w:tc>
      </w:tr>
      <w:tr w:rsidR="001F5C70" w:rsidRPr="001F5C70" w:rsidTr="001F5C70">
        <w:trPr>
          <w:trHeight w:val="431"/>
        </w:trPr>
        <w:tc>
          <w:tcPr>
            <w:tcW w:w="10710" w:type="dxa"/>
            <w:gridSpan w:val="13"/>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 xml:space="preserve">Learning Objectives </w:t>
            </w:r>
          </w:p>
        </w:tc>
      </w:tr>
      <w:tr w:rsidR="001F5C70" w:rsidRPr="001F5C70" w:rsidTr="001F5C70">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C1</w:t>
            </w:r>
          </w:p>
        </w:tc>
        <w:tc>
          <w:tcPr>
            <w:tcW w:w="9719" w:type="dxa"/>
            <w:gridSpan w:val="1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To know the concept of financial market and its constituents.</w:t>
            </w:r>
          </w:p>
        </w:tc>
      </w:tr>
      <w:tr w:rsidR="001F5C70" w:rsidRPr="001F5C70" w:rsidTr="001F5C70">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C2</w:t>
            </w:r>
          </w:p>
        </w:tc>
        <w:tc>
          <w:tcPr>
            <w:tcW w:w="9719" w:type="dxa"/>
            <w:gridSpan w:val="12"/>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Times New Roman" w:hAnsi="Times New Roman"/>
                <w:color w:val="000000"/>
                <w:sz w:val="24"/>
                <w:szCs w:val="24"/>
              </w:rPr>
              <w:t>To</w:t>
            </w:r>
            <w:r w:rsidRPr="001F5C70">
              <w:rPr>
                <w:rFonts w:ascii="Times New Roman" w:eastAsia="Helvetica Neue" w:hAnsi="Times New Roman"/>
                <w:sz w:val="24"/>
                <w:szCs w:val="24"/>
              </w:rPr>
              <w:t xml:space="preserve"> identify the regulatory frame work of Indian Capital Market.</w:t>
            </w:r>
          </w:p>
        </w:tc>
      </w:tr>
      <w:tr w:rsidR="001F5C70" w:rsidRPr="001F5C70" w:rsidTr="001F5C70">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C3</w:t>
            </w:r>
          </w:p>
        </w:tc>
        <w:tc>
          <w:tcPr>
            <w:tcW w:w="9719" w:type="dxa"/>
            <w:gridSpan w:val="12"/>
          </w:tcPr>
          <w:p w:rsidR="001F5C70" w:rsidRPr="001F5C70" w:rsidRDefault="001F5C70" w:rsidP="001F5C70">
            <w:pP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To familiarize the primary market and Initial Public Offering(IPO).</w:t>
            </w:r>
          </w:p>
        </w:tc>
      </w:tr>
      <w:tr w:rsidR="001F5C70" w:rsidRPr="001F5C70" w:rsidTr="001F5C70">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C4</w:t>
            </w:r>
          </w:p>
        </w:tc>
        <w:tc>
          <w:tcPr>
            <w:tcW w:w="9719" w:type="dxa"/>
            <w:gridSpan w:val="1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To discuss about the stock exchanges across globe.</w:t>
            </w:r>
          </w:p>
        </w:tc>
      </w:tr>
      <w:tr w:rsidR="001F5C70" w:rsidRPr="001F5C70" w:rsidTr="001F5C70">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C5</w:t>
            </w:r>
          </w:p>
        </w:tc>
        <w:tc>
          <w:tcPr>
            <w:tcW w:w="9719" w:type="dxa"/>
            <w:gridSpan w:val="1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To gain knowledge on Demat account, depositories and online trading.</w:t>
            </w:r>
          </w:p>
        </w:tc>
      </w:tr>
      <w:tr w:rsidR="001F5C70" w:rsidRPr="001F5C70" w:rsidTr="001F5C70">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Unit</w:t>
            </w:r>
          </w:p>
        </w:tc>
        <w:tc>
          <w:tcPr>
            <w:tcW w:w="7886" w:type="dxa"/>
            <w:gridSpan w:val="10"/>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Contents</w:t>
            </w:r>
          </w:p>
        </w:tc>
        <w:tc>
          <w:tcPr>
            <w:tcW w:w="1833" w:type="dxa"/>
            <w:gridSpan w:val="2"/>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No. of Hours</w:t>
            </w:r>
          </w:p>
        </w:tc>
      </w:tr>
      <w:tr w:rsidR="001F5C70" w:rsidRPr="001F5C70" w:rsidTr="001F5C70">
        <w:trPr>
          <w:trHeight w:val="917"/>
        </w:trPr>
        <w:tc>
          <w:tcPr>
            <w:tcW w:w="991" w:type="dxa"/>
            <w:vAlign w:val="center"/>
          </w:tcPr>
          <w:p w:rsidR="001F5C70" w:rsidRPr="001F5C70" w:rsidRDefault="001F5C70" w:rsidP="001F5C70">
            <w:pPr>
              <w:widowControl w:val="0"/>
              <w:jc w:val="center"/>
              <w:rPr>
                <w:rFonts w:ascii="Times New Roman" w:eastAsia="Helvetica Neue" w:hAnsi="Times New Roman"/>
                <w:sz w:val="24"/>
                <w:szCs w:val="24"/>
              </w:rPr>
            </w:pPr>
            <w:r w:rsidRPr="001F5C70">
              <w:rPr>
                <w:rFonts w:ascii="Times New Roman" w:eastAsia="Helvetica Neue" w:hAnsi="Times New Roman"/>
                <w:sz w:val="24"/>
                <w:szCs w:val="24"/>
              </w:rPr>
              <w:t>I</w:t>
            </w:r>
          </w:p>
        </w:tc>
        <w:tc>
          <w:tcPr>
            <w:tcW w:w="7886" w:type="dxa"/>
            <w:gridSpan w:val="10"/>
          </w:tcPr>
          <w:p w:rsidR="001F5C70" w:rsidRPr="001F5C70" w:rsidRDefault="001F5C70" w:rsidP="001F5C70">
            <w:pPr>
              <w:widowControl w:val="0"/>
              <w:pBdr>
                <w:top w:val="nil"/>
                <w:left w:val="nil"/>
                <w:bottom w:val="nil"/>
                <w:right w:val="nil"/>
                <w:between w:val="nil"/>
              </w:pBdr>
              <w:rPr>
                <w:rFonts w:ascii="Times New Roman" w:eastAsia="Times New Roman" w:hAnsi="Times New Roman"/>
                <w:b/>
                <w:color w:val="000000"/>
                <w:sz w:val="24"/>
                <w:szCs w:val="24"/>
              </w:rPr>
            </w:pPr>
            <w:r w:rsidRPr="001F5C70">
              <w:rPr>
                <w:rFonts w:ascii="Times New Roman" w:eastAsia="Times New Roman" w:hAnsi="Times New Roman"/>
                <w:b/>
                <w:color w:val="000000"/>
                <w:sz w:val="24"/>
                <w:szCs w:val="24"/>
              </w:rPr>
              <w:t>Introduction</w:t>
            </w:r>
          </w:p>
          <w:p w:rsidR="001F5C70" w:rsidRPr="001F5C70" w:rsidRDefault="001F5C70" w:rsidP="001F5C70">
            <w:pPr>
              <w:widowControl w:val="0"/>
              <w:pBdr>
                <w:top w:val="nil"/>
                <w:left w:val="nil"/>
                <w:bottom w:val="nil"/>
                <w:right w:val="nil"/>
                <w:between w:val="nil"/>
              </w:pBdr>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Financial markets-Definition-Role-functions-Constituents-Financial Instruments –Indian Financial Market-Global Financial Market-Capital Market-Evolution and growth</w:t>
            </w:r>
          </w:p>
          <w:p w:rsidR="001F5C70" w:rsidRPr="001F5C70" w:rsidRDefault="001F5C70" w:rsidP="001F5C70">
            <w:pPr>
              <w:widowControl w:val="0"/>
              <w:pBdr>
                <w:top w:val="nil"/>
                <w:left w:val="nil"/>
                <w:bottom w:val="nil"/>
                <w:right w:val="nil"/>
                <w:between w:val="nil"/>
              </w:pBdr>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Constituents-Capital Market Instruments-Types-Preference shares-Equity Shares-Non-voting equity shares-Company fixed deposits-Warrants-Debentures and Bonds Global Debt Instruments.</w:t>
            </w:r>
          </w:p>
        </w:tc>
        <w:tc>
          <w:tcPr>
            <w:tcW w:w="1833" w:type="dxa"/>
            <w:gridSpan w:val="2"/>
          </w:tcPr>
          <w:p w:rsidR="001F5C70" w:rsidRPr="001F5C70" w:rsidRDefault="001F5C70" w:rsidP="001F5C70">
            <w:pPr>
              <w:widowControl w:val="0"/>
              <w:pBdr>
                <w:top w:val="nil"/>
                <w:left w:val="nil"/>
                <w:bottom w:val="nil"/>
                <w:right w:val="nil"/>
                <w:between w:val="nil"/>
              </w:pBdr>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12</w:t>
            </w:r>
          </w:p>
        </w:tc>
      </w:tr>
      <w:tr w:rsidR="001F5C70" w:rsidRPr="001F5C70" w:rsidTr="001F5C70">
        <w:trPr>
          <w:trHeight w:val="899"/>
        </w:trPr>
        <w:tc>
          <w:tcPr>
            <w:tcW w:w="991" w:type="dxa"/>
            <w:vAlign w:val="center"/>
          </w:tcPr>
          <w:p w:rsidR="001F5C70" w:rsidRPr="001F5C70" w:rsidRDefault="001F5C70" w:rsidP="001F5C70">
            <w:pPr>
              <w:widowControl w:val="0"/>
              <w:jc w:val="center"/>
              <w:rPr>
                <w:rFonts w:ascii="Times New Roman" w:eastAsia="Helvetica Neue" w:hAnsi="Times New Roman"/>
                <w:sz w:val="24"/>
                <w:szCs w:val="24"/>
              </w:rPr>
            </w:pPr>
            <w:r w:rsidRPr="001F5C70">
              <w:rPr>
                <w:rFonts w:ascii="Times New Roman" w:eastAsia="Helvetica Neue" w:hAnsi="Times New Roman"/>
                <w:sz w:val="24"/>
                <w:szCs w:val="24"/>
              </w:rPr>
              <w:lastRenderedPageBreak/>
              <w:t>II</w:t>
            </w:r>
          </w:p>
        </w:tc>
        <w:tc>
          <w:tcPr>
            <w:tcW w:w="7886" w:type="dxa"/>
            <w:gridSpan w:val="10"/>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b/>
                <w:color w:val="000000"/>
                <w:sz w:val="24"/>
                <w:szCs w:val="24"/>
              </w:rPr>
            </w:pPr>
            <w:r w:rsidRPr="001F5C70">
              <w:rPr>
                <w:rFonts w:ascii="Times New Roman" w:eastAsia="Times New Roman" w:hAnsi="Times New Roman"/>
                <w:b/>
                <w:color w:val="000000"/>
                <w:sz w:val="24"/>
                <w:szCs w:val="24"/>
              </w:rPr>
              <w:t>Regulation of Indian Capital Market</w:t>
            </w:r>
          </w:p>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Regulatory Framework-Committees on Regulatory Framework-SEBI-Objectives-Management-Powers and functions-Regulatory role-Investor Protection-Insider Trading Rationale-Insiders-Insider information-Connected persons.</w:t>
            </w:r>
          </w:p>
        </w:tc>
        <w:tc>
          <w:tcPr>
            <w:tcW w:w="1833" w:type="dxa"/>
            <w:gridSpan w:val="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12</w:t>
            </w:r>
          </w:p>
        </w:tc>
      </w:tr>
      <w:tr w:rsidR="001F5C70" w:rsidRPr="001F5C70" w:rsidTr="001F5C70">
        <w:trPr>
          <w:trHeight w:val="854"/>
        </w:trPr>
        <w:tc>
          <w:tcPr>
            <w:tcW w:w="991" w:type="dxa"/>
            <w:vAlign w:val="center"/>
          </w:tcPr>
          <w:p w:rsidR="001F5C70" w:rsidRPr="001F5C70" w:rsidRDefault="001F5C70" w:rsidP="001F5C70">
            <w:pPr>
              <w:widowControl w:val="0"/>
              <w:jc w:val="center"/>
              <w:rPr>
                <w:rFonts w:ascii="Times New Roman" w:eastAsia="Helvetica Neue" w:hAnsi="Times New Roman"/>
                <w:sz w:val="24"/>
                <w:szCs w:val="24"/>
              </w:rPr>
            </w:pPr>
            <w:r w:rsidRPr="001F5C70">
              <w:rPr>
                <w:rFonts w:ascii="Times New Roman" w:eastAsia="Helvetica Neue" w:hAnsi="Times New Roman"/>
                <w:sz w:val="24"/>
                <w:szCs w:val="24"/>
              </w:rPr>
              <w:t>III</w:t>
            </w:r>
          </w:p>
        </w:tc>
        <w:tc>
          <w:tcPr>
            <w:tcW w:w="7886" w:type="dxa"/>
            <w:gridSpan w:val="10"/>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b/>
                <w:color w:val="000000"/>
                <w:sz w:val="24"/>
                <w:szCs w:val="24"/>
              </w:rPr>
            </w:pPr>
            <w:r w:rsidRPr="001F5C70">
              <w:rPr>
                <w:rFonts w:ascii="Times New Roman" w:eastAsia="Times New Roman" w:hAnsi="Times New Roman"/>
                <w:b/>
                <w:color w:val="000000"/>
                <w:sz w:val="24"/>
                <w:szCs w:val="24"/>
              </w:rPr>
              <w:t>Primary Market</w:t>
            </w:r>
          </w:p>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Meaning-NIMVs Secondary Market- Methods of New Issue-Intermediaries in the New issues market - SEBI Guidelines on Primary Market- Listing - Agreement - Benefits –Consequences of Non-listing- Underwriting-Definition-Types-Mechanics-Benefits-Book Building - Concept- Characteristics - Process - IPO including e-IPO – Reverse book-building.</w:t>
            </w:r>
          </w:p>
        </w:tc>
        <w:tc>
          <w:tcPr>
            <w:tcW w:w="1833" w:type="dxa"/>
            <w:gridSpan w:val="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12</w:t>
            </w:r>
          </w:p>
        </w:tc>
      </w:tr>
      <w:tr w:rsidR="001F5C70" w:rsidRPr="001F5C70" w:rsidTr="001F5C70">
        <w:trPr>
          <w:trHeight w:val="629"/>
        </w:trPr>
        <w:tc>
          <w:tcPr>
            <w:tcW w:w="991" w:type="dxa"/>
            <w:vAlign w:val="center"/>
          </w:tcPr>
          <w:p w:rsidR="001F5C70" w:rsidRPr="001F5C70" w:rsidRDefault="001F5C70" w:rsidP="001F5C70">
            <w:pPr>
              <w:widowControl w:val="0"/>
              <w:jc w:val="center"/>
              <w:rPr>
                <w:rFonts w:ascii="Times New Roman" w:eastAsia="Helvetica Neue" w:hAnsi="Times New Roman"/>
                <w:sz w:val="24"/>
                <w:szCs w:val="24"/>
              </w:rPr>
            </w:pPr>
            <w:r w:rsidRPr="001F5C70">
              <w:rPr>
                <w:rFonts w:ascii="Times New Roman" w:eastAsia="Helvetica Neue" w:hAnsi="Times New Roman"/>
                <w:sz w:val="24"/>
                <w:szCs w:val="24"/>
              </w:rPr>
              <w:t>IV</w:t>
            </w:r>
          </w:p>
        </w:tc>
        <w:tc>
          <w:tcPr>
            <w:tcW w:w="7886" w:type="dxa"/>
            <w:gridSpan w:val="10"/>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b/>
                <w:color w:val="000000"/>
                <w:sz w:val="24"/>
                <w:szCs w:val="24"/>
              </w:rPr>
            </w:pPr>
            <w:r w:rsidRPr="001F5C70">
              <w:rPr>
                <w:rFonts w:ascii="Times New Roman" w:eastAsia="Times New Roman" w:hAnsi="Times New Roman"/>
                <w:b/>
                <w:color w:val="000000"/>
                <w:sz w:val="24"/>
                <w:szCs w:val="24"/>
              </w:rPr>
              <w:t>Stock Exchange</w:t>
            </w:r>
          </w:p>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History- Meaning - Functions - Stock Exchange Vs Commodity Exchange – Stock Exchange Traders-Regulation of Stock Exchanges-Steps in Stock Trading- BSE and NSE-World Stock Exchanges-New York, London, Hong kong and Tokyo Stock Exchanges.</w:t>
            </w:r>
          </w:p>
        </w:tc>
        <w:tc>
          <w:tcPr>
            <w:tcW w:w="1833" w:type="dxa"/>
            <w:gridSpan w:val="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12</w:t>
            </w:r>
          </w:p>
        </w:tc>
      </w:tr>
      <w:tr w:rsidR="001F5C70" w:rsidRPr="001F5C70" w:rsidTr="001F5C70">
        <w:trPr>
          <w:trHeight w:val="809"/>
        </w:trPr>
        <w:tc>
          <w:tcPr>
            <w:tcW w:w="991" w:type="dxa"/>
            <w:vAlign w:val="center"/>
          </w:tcPr>
          <w:p w:rsidR="001F5C70" w:rsidRPr="001F5C70" w:rsidRDefault="001F5C70" w:rsidP="001F5C70">
            <w:pPr>
              <w:widowControl w:val="0"/>
              <w:jc w:val="center"/>
              <w:rPr>
                <w:rFonts w:ascii="Times New Roman" w:eastAsia="Helvetica Neue" w:hAnsi="Times New Roman"/>
                <w:sz w:val="24"/>
                <w:szCs w:val="24"/>
              </w:rPr>
            </w:pPr>
            <w:r w:rsidRPr="001F5C70">
              <w:rPr>
                <w:rFonts w:ascii="Times New Roman" w:eastAsia="Helvetica Neue" w:hAnsi="Times New Roman"/>
                <w:sz w:val="24"/>
                <w:szCs w:val="24"/>
              </w:rPr>
              <w:t>V</w:t>
            </w:r>
          </w:p>
        </w:tc>
        <w:tc>
          <w:tcPr>
            <w:tcW w:w="7886" w:type="dxa"/>
            <w:gridSpan w:val="10"/>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b/>
                <w:color w:val="000000"/>
                <w:sz w:val="24"/>
                <w:szCs w:val="24"/>
              </w:rPr>
            </w:pPr>
            <w:r w:rsidRPr="001F5C70">
              <w:rPr>
                <w:rFonts w:ascii="Times New Roman" w:eastAsia="Times New Roman" w:hAnsi="Times New Roman"/>
                <w:b/>
                <w:color w:val="000000"/>
                <w:sz w:val="24"/>
                <w:szCs w:val="24"/>
              </w:rPr>
              <w:t>OTCEI</w:t>
            </w:r>
          </w:p>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Concept-Features-Benefits-OTCEI Vs Other Stock Exchanges-Depository Services Banks Vs Depository-Demat Account-Electronic Settlement of Trade-Role of CDSL and NSDL - Speculation - Online Stock Trading - Debt Market - Types - Role – Price Determination.</w:t>
            </w:r>
          </w:p>
        </w:tc>
        <w:tc>
          <w:tcPr>
            <w:tcW w:w="1833" w:type="dxa"/>
            <w:gridSpan w:val="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12</w:t>
            </w:r>
          </w:p>
        </w:tc>
      </w:tr>
      <w:tr w:rsidR="001F5C70" w:rsidRPr="001F5C70" w:rsidTr="001F5C70">
        <w:tc>
          <w:tcPr>
            <w:tcW w:w="991" w:type="dxa"/>
          </w:tcPr>
          <w:p w:rsidR="001F5C70" w:rsidRPr="001F5C70" w:rsidRDefault="001F5C70" w:rsidP="001F5C70">
            <w:pPr>
              <w:widowControl w:val="0"/>
              <w:jc w:val="center"/>
              <w:rPr>
                <w:rFonts w:ascii="Times New Roman" w:eastAsia="Helvetica Neue" w:hAnsi="Times New Roman"/>
                <w:sz w:val="24"/>
                <w:szCs w:val="24"/>
              </w:rPr>
            </w:pPr>
          </w:p>
        </w:tc>
        <w:tc>
          <w:tcPr>
            <w:tcW w:w="7886" w:type="dxa"/>
            <w:gridSpan w:val="10"/>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b/>
                <w:color w:val="000000"/>
                <w:sz w:val="24"/>
                <w:szCs w:val="24"/>
              </w:rPr>
            </w:pPr>
            <w:r w:rsidRPr="001F5C70">
              <w:rPr>
                <w:rFonts w:ascii="Times New Roman" w:eastAsia="Times New Roman" w:hAnsi="Times New Roman"/>
                <w:b/>
                <w:color w:val="000000"/>
                <w:sz w:val="24"/>
                <w:szCs w:val="24"/>
              </w:rPr>
              <w:t>TOTAL</w:t>
            </w:r>
          </w:p>
        </w:tc>
        <w:tc>
          <w:tcPr>
            <w:tcW w:w="1833" w:type="dxa"/>
            <w:gridSpan w:val="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60</w:t>
            </w:r>
          </w:p>
        </w:tc>
      </w:tr>
      <w:tr w:rsidR="001F5C70" w:rsidRPr="001F5C70" w:rsidTr="001F5C70">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CO</w:t>
            </w:r>
          </w:p>
        </w:tc>
        <w:tc>
          <w:tcPr>
            <w:tcW w:w="9719" w:type="dxa"/>
            <w:gridSpan w:val="12"/>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Course Outcomes</w:t>
            </w:r>
          </w:p>
        </w:tc>
      </w:tr>
      <w:tr w:rsidR="001F5C70" w:rsidRPr="001F5C70" w:rsidTr="001F5C70">
        <w:trPr>
          <w:trHeight w:val="512"/>
        </w:trPr>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CO1</w:t>
            </w:r>
          </w:p>
        </w:tc>
        <w:tc>
          <w:tcPr>
            <w:tcW w:w="9719" w:type="dxa"/>
            <w:gridSpan w:val="12"/>
          </w:tcPr>
          <w:p w:rsidR="001F5C70" w:rsidRPr="001F5C70" w:rsidRDefault="001F5C70" w:rsidP="001F5C70">
            <w:pP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Recall the concept of financial market and its constituents.</w:t>
            </w:r>
          </w:p>
        </w:tc>
      </w:tr>
      <w:tr w:rsidR="001F5C70" w:rsidRPr="001F5C70" w:rsidTr="001F5C70">
        <w:trPr>
          <w:trHeight w:val="440"/>
        </w:trPr>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CO2</w:t>
            </w:r>
          </w:p>
        </w:tc>
        <w:tc>
          <w:tcPr>
            <w:tcW w:w="9719" w:type="dxa"/>
            <w:gridSpan w:val="12"/>
          </w:tcPr>
          <w:p w:rsidR="001F5C70" w:rsidRPr="001F5C70" w:rsidRDefault="001F5C70" w:rsidP="001F5C70">
            <w:pPr>
              <w:widowControl w:val="0"/>
              <w:rPr>
                <w:rFonts w:ascii="Helvetica Neue" w:eastAsia="Helvetica Neue" w:hAnsi="Helvetica Neue" w:cs="Helvetica Neue"/>
                <w:b/>
              </w:rPr>
            </w:pPr>
            <w:r w:rsidRPr="001F5C70">
              <w:rPr>
                <w:rFonts w:ascii="Times New Roman" w:eastAsia="Times New Roman" w:hAnsi="Times New Roman"/>
                <w:color w:val="000000"/>
                <w:sz w:val="24"/>
                <w:szCs w:val="24"/>
              </w:rPr>
              <w:t xml:space="preserve">Outline </w:t>
            </w:r>
            <w:r w:rsidRPr="001F5C70">
              <w:rPr>
                <w:rFonts w:ascii="Times New Roman" w:eastAsia="Helvetica Neue" w:hAnsi="Times New Roman"/>
                <w:sz w:val="24"/>
                <w:szCs w:val="24"/>
              </w:rPr>
              <w:t>the regulatory frame work of Indian Capital Market.</w:t>
            </w:r>
          </w:p>
        </w:tc>
      </w:tr>
      <w:tr w:rsidR="001F5C70" w:rsidRPr="001F5C70" w:rsidTr="001F5C70">
        <w:trPr>
          <w:trHeight w:val="440"/>
        </w:trPr>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CO3</w:t>
            </w:r>
          </w:p>
        </w:tc>
        <w:tc>
          <w:tcPr>
            <w:tcW w:w="9719" w:type="dxa"/>
            <w:gridSpan w:val="12"/>
          </w:tcPr>
          <w:p w:rsidR="001F5C70" w:rsidRPr="001F5C70" w:rsidRDefault="001F5C70" w:rsidP="001F5C70">
            <w:pP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Analyze the primary market and Initial Public Offering (IPO).</w:t>
            </w:r>
          </w:p>
        </w:tc>
      </w:tr>
      <w:tr w:rsidR="001F5C70" w:rsidRPr="001F5C70" w:rsidTr="001F5C70">
        <w:trPr>
          <w:trHeight w:val="359"/>
        </w:trPr>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CO4</w:t>
            </w:r>
          </w:p>
        </w:tc>
        <w:tc>
          <w:tcPr>
            <w:tcW w:w="9719" w:type="dxa"/>
            <w:gridSpan w:val="12"/>
          </w:tcPr>
          <w:p w:rsidR="001F5C70" w:rsidRPr="001F5C70" w:rsidRDefault="001F5C70" w:rsidP="001F5C70">
            <w:pP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Evaluate the stock exchanges across globe.</w:t>
            </w: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CO5</w:t>
            </w:r>
          </w:p>
        </w:tc>
        <w:tc>
          <w:tcPr>
            <w:tcW w:w="9719" w:type="dxa"/>
            <w:gridSpan w:val="12"/>
          </w:tcPr>
          <w:p w:rsidR="001F5C70" w:rsidRPr="001F5C70" w:rsidRDefault="001F5C70" w:rsidP="001F5C70">
            <w:pPr>
              <w:jc w:val="both"/>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 xml:space="preserve">Apply the knowledge on Demat account, depositories and online trading.  </w:t>
            </w:r>
          </w:p>
        </w:tc>
      </w:tr>
      <w:tr w:rsidR="001F5C70" w:rsidRPr="001F5C70" w:rsidTr="001F5C70">
        <w:trPr>
          <w:trHeight w:val="431"/>
        </w:trPr>
        <w:tc>
          <w:tcPr>
            <w:tcW w:w="10710" w:type="dxa"/>
            <w:gridSpan w:val="13"/>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Textbooks</w:t>
            </w: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1</w:t>
            </w:r>
          </w:p>
        </w:tc>
        <w:tc>
          <w:tcPr>
            <w:tcW w:w="9719" w:type="dxa"/>
            <w:gridSpan w:val="12"/>
          </w:tcPr>
          <w:p w:rsidR="001F5C70" w:rsidRPr="001F5C70" w:rsidRDefault="001F5C70" w:rsidP="001F5C70">
            <w:pPr>
              <w:widowControl w:val="0"/>
              <w:numPr>
                <w:ilvl w:val="0"/>
                <w:numId w:val="23"/>
              </w:numPr>
              <w:pBdr>
                <w:top w:val="nil"/>
                <w:left w:val="nil"/>
                <w:bottom w:val="nil"/>
                <w:right w:val="nil"/>
                <w:between w:val="nil"/>
              </w:pBdr>
              <w:ind w:left="0"/>
              <w:jc w:val="both"/>
              <w:rPr>
                <w:rFonts w:ascii="Helvetica Neue" w:eastAsia="Helvetica Neue" w:hAnsi="Helvetica Neue" w:cs="Helvetica Neue"/>
              </w:rPr>
            </w:pPr>
            <w:r w:rsidRPr="001F5C70">
              <w:rPr>
                <w:rFonts w:ascii="Times New Roman" w:eastAsia="Times New Roman" w:hAnsi="Times New Roman"/>
                <w:color w:val="000000"/>
                <w:sz w:val="24"/>
                <w:szCs w:val="24"/>
              </w:rPr>
              <w:t>Gurusamy, Capital Markets, Vijay Nicole Imprints, 2014,Chennai.</w:t>
            </w:r>
          </w:p>
          <w:p w:rsidR="001F5C70" w:rsidRPr="001F5C70" w:rsidRDefault="001F5C70" w:rsidP="001F5C70">
            <w:pPr>
              <w:widowControl w:val="0"/>
              <w:rPr>
                <w:rFonts w:ascii="Times New Roman" w:eastAsia="Times New Roman" w:hAnsi="Times New Roman"/>
                <w:color w:val="000000"/>
                <w:sz w:val="24"/>
                <w:szCs w:val="24"/>
              </w:rPr>
            </w:pP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2</w:t>
            </w:r>
          </w:p>
        </w:tc>
        <w:tc>
          <w:tcPr>
            <w:tcW w:w="9719" w:type="dxa"/>
            <w:gridSpan w:val="12"/>
          </w:tcPr>
          <w:p w:rsidR="001F5C70" w:rsidRPr="001F5C70" w:rsidRDefault="001F5C70" w:rsidP="001F5C70">
            <w:pPr>
              <w:widowControl w:val="0"/>
              <w:numPr>
                <w:ilvl w:val="0"/>
                <w:numId w:val="23"/>
              </w:numPr>
              <w:pBdr>
                <w:top w:val="nil"/>
                <w:left w:val="nil"/>
                <w:bottom w:val="nil"/>
                <w:right w:val="nil"/>
                <w:between w:val="nil"/>
              </w:pBdr>
              <w:ind w:left="0"/>
              <w:jc w:val="both"/>
              <w:rPr>
                <w:rFonts w:ascii="Helvetica Neue" w:eastAsia="Helvetica Neue" w:hAnsi="Helvetica Neue" w:cs="Helvetica Neue"/>
              </w:rPr>
            </w:pPr>
            <w:r w:rsidRPr="001F5C70">
              <w:rPr>
                <w:rFonts w:ascii="Times New Roman" w:eastAsia="Times New Roman" w:hAnsi="Times New Roman"/>
                <w:color w:val="000000"/>
                <w:sz w:val="24"/>
                <w:szCs w:val="24"/>
              </w:rPr>
              <w:t>FrankJ, Fabozzi, Franco Modigliani, Capital Markets Institutions and Instruments, Prentice Hall, 2000, New Delhi.</w:t>
            </w:r>
          </w:p>
          <w:p w:rsidR="001F5C70" w:rsidRPr="001F5C70" w:rsidRDefault="001F5C70" w:rsidP="001F5C70">
            <w:pPr>
              <w:widowControl w:val="0"/>
              <w:rPr>
                <w:rFonts w:ascii="Times New Roman" w:eastAsia="Times New Roman" w:hAnsi="Times New Roman"/>
                <w:color w:val="000000"/>
                <w:sz w:val="24"/>
                <w:szCs w:val="24"/>
              </w:rPr>
            </w:pP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3</w:t>
            </w:r>
          </w:p>
        </w:tc>
        <w:tc>
          <w:tcPr>
            <w:tcW w:w="9719" w:type="dxa"/>
            <w:gridSpan w:val="12"/>
          </w:tcPr>
          <w:p w:rsidR="001F5C70" w:rsidRPr="001F5C70" w:rsidRDefault="001F5C70" w:rsidP="001F5C70">
            <w:pPr>
              <w:widowControl w:val="0"/>
              <w:rPr>
                <w:rFonts w:ascii="Times New Roman" w:eastAsia="Times New Roman" w:hAnsi="Times New Roman"/>
                <w:color w:val="000000"/>
                <w:sz w:val="24"/>
                <w:szCs w:val="24"/>
              </w:rPr>
            </w:pPr>
            <w:r w:rsidRPr="001F5C70">
              <w:rPr>
                <w:rFonts w:ascii="Times New Roman" w:eastAsia="Times New Roman" w:hAnsi="Times New Roman"/>
                <w:color w:val="000000"/>
                <w:sz w:val="24"/>
                <w:szCs w:val="24"/>
              </w:rPr>
              <w:t>MooradChoudhry, Capital Market Instruments;-Analysis and Valuation, FTPress, 2000, NewYork</w:t>
            </w:r>
          </w:p>
        </w:tc>
      </w:tr>
      <w:tr w:rsidR="001F5C70" w:rsidRPr="001F5C70" w:rsidTr="001F5C70">
        <w:trPr>
          <w:trHeight w:val="431"/>
        </w:trPr>
        <w:tc>
          <w:tcPr>
            <w:tcW w:w="10710" w:type="dxa"/>
            <w:gridSpan w:val="13"/>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Reference Books</w:t>
            </w: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1</w:t>
            </w:r>
          </w:p>
        </w:tc>
        <w:tc>
          <w:tcPr>
            <w:tcW w:w="9719" w:type="dxa"/>
            <w:gridSpan w:val="12"/>
          </w:tcPr>
          <w:p w:rsidR="001F5C70" w:rsidRPr="001F5C70" w:rsidRDefault="001F5C70" w:rsidP="001F5C70">
            <w:pPr>
              <w:widowControl w:val="0"/>
              <w:numPr>
                <w:ilvl w:val="0"/>
                <w:numId w:val="24"/>
              </w:numPr>
              <w:pBdr>
                <w:top w:val="nil"/>
                <w:left w:val="nil"/>
                <w:bottom w:val="nil"/>
                <w:right w:val="nil"/>
                <w:between w:val="nil"/>
              </w:pBdr>
              <w:ind w:left="0"/>
              <w:jc w:val="both"/>
              <w:rPr>
                <w:rFonts w:ascii="Helvetica Neue" w:eastAsia="Helvetica Neue" w:hAnsi="Helvetica Neue" w:cs="Helvetica Neue"/>
              </w:rPr>
            </w:pPr>
            <w:r w:rsidRPr="001F5C70">
              <w:rPr>
                <w:rFonts w:ascii="Times New Roman" w:eastAsia="Times New Roman" w:hAnsi="Times New Roman"/>
                <w:color w:val="000000"/>
                <w:sz w:val="24"/>
                <w:szCs w:val="24"/>
              </w:rPr>
              <w:t>MooradChoudhry, Capital Market Instruments;-Analysis and Valuation, FTPress, 2000, New York.</w:t>
            </w:r>
          </w:p>
          <w:p w:rsidR="001F5C70" w:rsidRPr="001F5C70" w:rsidRDefault="001F5C70" w:rsidP="001F5C70">
            <w:pPr>
              <w:widowControl w:val="0"/>
              <w:rPr>
                <w:rFonts w:ascii="Times New Roman" w:eastAsia="Helvetica Neue" w:hAnsi="Times New Roman"/>
                <w:sz w:val="24"/>
                <w:szCs w:val="24"/>
              </w:rPr>
            </w:pP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2</w:t>
            </w:r>
          </w:p>
        </w:tc>
        <w:tc>
          <w:tcPr>
            <w:tcW w:w="9719" w:type="dxa"/>
            <w:gridSpan w:val="12"/>
          </w:tcPr>
          <w:p w:rsidR="001F5C70" w:rsidRPr="001F5C70" w:rsidRDefault="001F5C70" w:rsidP="001F5C70">
            <w:pPr>
              <w:widowControl w:val="0"/>
              <w:numPr>
                <w:ilvl w:val="0"/>
                <w:numId w:val="24"/>
              </w:numPr>
              <w:pBdr>
                <w:top w:val="nil"/>
                <w:left w:val="nil"/>
                <w:bottom w:val="nil"/>
                <w:right w:val="nil"/>
                <w:between w:val="nil"/>
              </w:pBdr>
              <w:ind w:left="0"/>
              <w:jc w:val="both"/>
              <w:rPr>
                <w:rFonts w:ascii="Helvetica Neue" w:eastAsia="Helvetica Neue" w:hAnsi="Helvetica Neue" w:cs="Helvetica Neue"/>
              </w:rPr>
            </w:pPr>
            <w:r w:rsidRPr="001F5C70">
              <w:rPr>
                <w:rFonts w:ascii="Times New Roman" w:eastAsia="Times New Roman" w:hAnsi="Times New Roman"/>
                <w:color w:val="000000"/>
                <w:sz w:val="24"/>
                <w:szCs w:val="24"/>
              </w:rPr>
              <w:t>Mahesh Kulkarni&amp;Dr.SuhasKulkarni, Capital Markets and Financial Services, Nirali Publications, 2001, Mumbai.</w:t>
            </w:r>
          </w:p>
          <w:p w:rsidR="001F5C70" w:rsidRPr="001F5C70" w:rsidRDefault="001F5C70" w:rsidP="001F5C70">
            <w:pPr>
              <w:widowControl w:val="0"/>
              <w:rPr>
                <w:rFonts w:ascii="Times New Roman" w:eastAsia="Helvetica Neue" w:hAnsi="Times New Roman"/>
                <w:sz w:val="24"/>
                <w:szCs w:val="24"/>
              </w:rPr>
            </w:pP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3</w:t>
            </w:r>
          </w:p>
        </w:tc>
        <w:tc>
          <w:tcPr>
            <w:tcW w:w="9719" w:type="dxa"/>
            <w:gridSpan w:val="12"/>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Times New Roman" w:hAnsi="Times New Roman"/>
                <w:color w:val="000000"/>
                <w:sz w:val="24"/>
                <w:szCs w:val="24"/>
              </w:rPr>
              <w:t>Rajesh Chakraborthy, SankarD.E, Capital MarketsinIndia, Sage Publications, 2011, New Delhi</w:t>
            </w:r>
          </w:p>
        </w:tc>
      </w:tr>
      <w:tr w:rsidR="001F5C70" w:rsidRPr="001F5C70" w:rsidTr="001F5C70">
        <w:trPr>
          <w:trHeight w:val="431"/>
        </w:trPr>
        <w:tc>
          <w:tcPr>
            <w:tcW w:w="10710" w:type="dxa"/>
            <w:gridSpan w:val="13"/>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Web Resources</w:t>
            </w: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lastRenderedPageBreak/>
              <w:t>1</w:t>
            </w:r>
          </w:p>
        </w:tc>
        <w:tc>
          <w:tcPr>
            <w:tcW w:w="9719" w:type="dxa"/>
            <w:gridSpan w:val="12"/>
          </w:tcPr>
          <w:p w:rsidR="001F5C70" w:rsidRPr="001F5C70" w:rsidRDefault="00812137" w:rsidP="001F5C70">
            <w:pPr>
              <w:widowControl w:val="0"/>
              <w:pBdr>
                <w:top w:val="nil"/>
                <w:left w:val="nil"/>
                <w:bottom w:val="nil"/>
                <w:right w:val="nil"/>
                <w:between w:val="nil"/>
              </w:pBdr>
              <w:jc w:val="both"/>
              <w:rPr>
                <w:rFonts w:ascii="Times New Roman" w:eastAsia="Times New Roman" w:hAnsi="Times New Roman"/>
                <w:color w:val="000000"/>
                <w:sz w:val="24"/>
                <w:szCs w:val="24"/>
              </w:rPr>
            </w:pPr>
            <w:hyperlink r:id="rId80">
              <w:r w:rsidR="001F5C70" w:rsidRPr="001F5C70">
                <w:rPr>
                  <w:rFonts w:ascii="Times New Roman" w:eastAsia="Times New Roman" w:hAnsi="Times New Roman"/>
                  <w:color w:val="000000"/>
                  <w:sz w:val="24"/>
                  <w:szCs w:val="24"/>
                </w:rPr>
                <w:t>www.nse.com</w:t>
              </w:r>
            </w:hyperlink>
            <w:r w:rsidR="001F5C70" w:rsidRPr="001F5C70">
              <w:rPr>
                <w:rFonts w:ascii="Times New Roman" w:eastAsia="Times New Roman" w:hAnsi="Times New Roman"/>
                <w:color w:val="000000"/>
                <w:sz w:val="24"/>
                <w:szCs w:val="24"/>
              </w:rPr>
              <w:t>;</w:t>
            </w: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2</w:t>
            </w:r>
          </w:p>
        </w:tc>
        <w:tc>
          <w:tcPr>
            <w:tcW w:w="9719" w:type="dxa"/>
            <w:gridSpan w:val="12"/>
          </w:tcPr>
          <w:p w:rsidR="001F5C70" w:rsidRPr="001F5C70" w:rsidRDefault="00812137" w:rsidP="001F5C70">
            <w:pPr>
              <w:widowControl w:val="0"/>
              <w:pBdr>
                <w:top w:val="nil"/>
                <w:left w:val="nil"/>
                <w:bottom w:val="nil"/>
                <w:right w:val="nil"/>
                <w:between w:val="nil"/>
              </w:pBdr>
              <w:jc w:val="both"/>
              <w:rPr>
                <w:rFonts w:ascii="Times New Roman" w:eastAsia="Times New Roman" w:hAnsi="Times New Roman"/>
                <w:color w:val="000000"/>
                <w:sz w:val="24"/>
                <w:szCs w:val="24"/>
              </w:rPr>
            </w:pPr>
            <w:hyperlink r:id="rId81">
              <w:r w:rsidR="001F5C70" w:rsidRPr="001F5C70">
                <w:rPr>
                  <w:rFonts w:ascii="Times New Roman" w:eastAsia="Times New Roman" w:hAnsi="Times New Roman"/>
                  <w:color w:val="000000"/>
                  <w:sz w:val="24"/>
                  <w:szCs w:val="24"/>
                </w:rPr>
                <w:t>www.nsdl.com</w:t>
              </w:r>
            </w:hyperlink>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3</w:t>
            </w:r>
          </w:p>
        </w:tc>
        <w:tc>
          <w:tcPr>
            <w:tcW w:w="9719" w:type="dxa"/>
            <w:gridSpan w:val="12"/>
          </w:tcPr>
          <w:p w:rsidR="001F5C70" w:rsidRPr="001F5C70" w:rsidRDefault="00812137" w:rsidP="001F5C70">
            <w:pPr>
              <w:widowControl w:val="0"/>
              <w:pBdr>
                <w:top w:val="nil"/>
                <w:left w:val="nil"/>
                <w:bottom w:val="nil"/>
                <w:right w:val="nil"/>
                <w:between w:val="nil"/>
              </w:pBdr>
              <w:jc w:val="both"/>
              <w:rPr>
                <w:rFonts w:ascii="Times New Roman" w:eastAsia="Times New Roman" w:hAnsi="Times New Roman"/>
                <w:color w:val="000000"/>
                <w:sz w:val="24"/>
                <w:szCs w:val="24"/>
              </w:rPr>
            </w:pPr>
            <w:hyperlink r:id="rId82">
              <w:r w:rsidR="001F5C70" w:rsidRPr="001F5C70">
                <w:rPr>
                  <w:rFonts w:ascii="Times New Roman" w:eastAsia="Times New Roman" w:hAnsi="Times New Roman"/>
                  <w:color w:val="000000"/>
                  <w:sz w:val="24"/>
                  <w:szCs w:val="24"/>
                </w:rPr>
                <w:t>www.globalcapitalmarkets.com</w:t>
              </w:r>
            </w:hyperlink>
            <w:r w:rsidR="001F5C70" w:rsidRPr="001F5C70">
              <w:rPr>
                <w:rFonts w:ascii="Times New Roman" w:eastAsia="Times New Roman" w:hAnsi="Times New Roman"/>
                <w:color w:val="000000"/>
                <w:sz w:val="24"/>
                <w:szCs w:val="24"/>
              </w:rPr>
              <w:t>;</w:t>
            </w:r>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4</w:t>
            </w:r>
          </w:p>
        </w:tc>
        <w:tc>
          <w:tcPr>
            <w:tcW w:w="9719" w:type="dxa"/>
            <w:gridSpan w:val="12"/>
          </w:tcPr>
          <w:p w:rsidR="001F5C70" w:rsidRPr="001F5C70" w:rsidRDefault="00812137" w:rsidP="001F5C70">
            <w:pPr>
              <w:widowControl w:val="0"/>
              <w:rPr>
                <w:rFonts w:ascii="Helvetica Neue" w:eastAsia="Helvetica Neue" w:hAnsi="Helvetica Neue" w:cs="Helvetica Neue"/>
              </w:rPr>
            </w:pPr>
            <w:hyperlink r:id="rId83">
              <w:r w:rsidR="001F5C70" w:rsidRPr="001F5C70">
                <w:rPr>
                  <w:rFonts w:ascii="Times New Roman" w:eastAsia="Times New Roman" w:hAnsi="Times New Roman"/>
                  <w:color w:val="000000"/>
                  <w:sz w:val="24"/>
                  <w:szCs w:val="24"/>
                </w:rPr>
                <w:t>www.mckinsey.com</w:t>
              </w:r>
            </w:hyperlink>
          </w:p>
        </w:tc>
      </w:tr>
      <w:tr w:rsidR="001F5C70" w:rsidRPr="001F5C70" w:rsidTr="001F5C70">
        <w:trPr>
          <w:trHeight w:val="431"/>
        </w:trPr>
        <w:tc>
          <w:tcPr>
            <w:tcW w:w="99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5</w:t>
            </w:r>
          </w:p>
        </w:tc>
        <w:tc>
          <w:tcPr>
            <w:tcW w:w="9719" w:type="dxa"/>
            <w:gridSpan w:val="12"/>
          </w:tcPr>
          <w:p w:rsidR="001F5C70" w:rsidRPr="001F5C70" w:rsidRDefault="00812137" w:rsidP="001F5C70">
            <w:pPr>
              <w:widowControl w:val="0"/>
              <w:pBdr>
                <w:top w:val="nil"/>
                <w:left w:val="nil"/>
                <w:bottom w:val="nil"/>
                <w:right w:val="nil"/>
                <w:between w:val="nil"/>
              </w:pBdr>
              <w:jc w:val="both"/>
              <w:rPr>
                <w:rFonts w:ascii="Times New Roman" w:eastAsia="Times New Roman" w:hAnsi="Times New Roman"/>
                <w:color w:val="000000"/>
                <w:sz w:val="24"/>
                <w:szCs w:val="24"/>
              </w:rPr>
            </w:pPr>
            <w:hyperlink r:id="rId84" w:history="1">
              <w:r w:rsidR="001F5C70" w:rsidRPr="001F5C70">
                <w:rPr>
                  <w:rFonts w:ascii="Times New Roman" w:eastAsia="Times New Roman" w:hAnsi="Times New Roman"/>
                  <w:color w:val="0000FF"/>
                  <w:sz w:val="24"/>
                  <w:u w:val="single"/>
                </w:rPr>
                <w:t>www.bse.com</w:t>
              </w:r>
            </w:hyperlink>
            <w:r w:rsidR="001F5C70" w:rsidRPr="001F5C70">
              <w:rPr>
                <w:rFonts w:ascii="Times New Roman" w:eastAsia="Times New Roman" w:hAnsi="Times New Roman"/>
                <w:color w:val="000000"/>
                <w:sz w:val="24"/>
                <w:szCs w:val="24"/>
              </w:rPr>
              <w:t>;</w:t>
            </w:r>
          </w:p>
        </w:tc>
      </w:tr>
    </w:tbl>
    <w:p w:rsidR="001F5C70" w:rsidRPr="001F5C70" w:rsidRDefault="001F5C70" w:rsidP="001F5C70">
      <w:pPr>
        <w:widowControl w:val="0"/>
        <w:spacing w:after="0" w:line="240" w:lineRule="auto"/>
        <w:rPr>
          <w:rFonts w:ascii="Times New Roman" w:eastAsia="Helvetica Neue" w:hAnsi="Times New Roman" w:cs="Times New Roman"/>
          <w:sz w:val="24"/>
          <w:szCs w:val="24"/>
        </w:rPr>
      </w:pPr>
    </w:p>
    <w:p w:rsidR="001F5C70" w:rsidRPr="001F5C70" w:rsidRDefault="001F5C70" w:rsidP="001F5C70">
      <w:pPr>
        <w:rPr>
          <w:rFonts w:ascii="Times New Roman" w:eastAsia="Helvetica Neue" w:hAnsi="Times New Roman" w:cs="Times New Roman"/>
          <w:sz w:val="24"/>
          <w:szCs w:val="24"/>
        </w:rPr>
      </w:pPr>
    </w:p>
    <w:p w:rsidR="001F5C70" w:rsidRPr="001F5C70" w:rsidRDefault="001F5C70" w:rsidP="001F5C70">
      <w:pPr>
        <w:widowControl w:val="0"/>
        <w:spacing w:after="0" w:line="240" w:lineRule="auto"/>
        <w:rPr>
          <w:rFonts w:ascii="Times New Roman" w:eastAsia="Helvetica Neue" w:hAnsi="Times New Roman" w:cs="Times New Roman"/>
          <w:sz w:val="24"/>
          <w:szCs w:val="24"/>
        </w:rPr>
      </w:pPr>
      <w:r w:rsidRPr="001F5C70">
        <w:rPr>
          <w:rFonts w:ascii="Times New Roman" w:eastAsia="Helvetica Neue" w:hAnsi="Times New Roman" w:cs="Times New Roman"/>
          <w:sz w:val="24"/>
          <w:szCs w:val="24"/>
        </w:rPr>
        <w:t>Mapping with Rpogramme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87"/>
        <w:gridCol w:w="821"/>
        <w:gridCol w:w="820"/>
        <w:gridCol w:w="821"/>
        <w:gridCol w:w="821"/>
        <w:gridCol w:w="821"/>
        <w:gridCol w:w="820"/>
        <w:gridCol w:w="820"/>
        <w:gridCol w:w="820"/>
        <w:gridCol w:w="821"/>
      </w:tblGrid>
      <w:tr w:rsidR="001F5C70" w:rsidRPr="001F5C70" w:rsidTr="001F5C70">
        <w:tc>
          <w:tcPr>
            <w:tcW w:w="1390"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b/>
                <w:bCs/>
                <w:sz w:val="24"/>
                <w:szCs w:val="24"/>
                <w:lang w:val="en-US"/>
              </w:rPr>
            </w:pPr>
            <w:r w:rsidRPr="001F5C70">
              <w:rPr>
                <w:rFonts w:ascii="Times New Roman" w:eastAsia="Helvetica Neue" w:hAnsi="Times New Roman" w:cs="Times New Roman"/>
                <w:b/>
                <w:bCs/>
                <w:sz w:val="24"/>
                <w:szCs w:val="24"/>
                <w:lang w:val="en-US"/>
              </w:rPr>
              <w:t>COs</w:t>
            </w:r>
          </w:p>
        </w:tc>
        <w:tc>
          <w:tcPr>
            <w:tcW w:w="4933" w:type="dxa"/>
            <w:gridSpan w:val="6"/>
            <w:vAlign w:val="center"/>
          </w:tcPr>
          <w:p w:rsidR="001F5C70" w:rsidRPr="001F5C70" w:rsidRDefault="001F5C70" w:rsidP="001F5C70">
            <w:pPr>
              <w:widowControl w:val="0"/>
              <w:spacing w:after="0" w:line="240" w:lineRule="auto"/>
              <w:jc w:val="center"/>
              <w:rPr>
                <w:rFonts w:ascii="Times New Roman" w:eastAsia="Helvetica Neue" w:hAnsi="Times New Roman" w:cs="Times New Roman"/>
                <w:b/>
                <w:bCs/>
                <w:sz w:val="24"/>
                <w:szCs w:val="24"/>
                <w:lang w:val="en-US"/>
              </w:rPr>
            </w:pPr>
            <w:r w:rsidRPr="001F5C70">
              <w:rPr>
                <w:rFonts w:ascii="Times New Roman" w:eastAsia="Helvetica Neue" w:hAnsi="Times New Roman" w:cs="Times New Roman"/>
                <w:b/>
                <w:bCs/>
                <w:sz w:val="24"/>
                <w:szCs w:val="24"/>
                <w:lang w:val="en-US"/>
              </w:rPr>
              <w:t>POs</w:t>
            </w:r>
          </w:p>
        </w:tc>
        <w:tc>
          <w:tcPr>
            <w:tcW w:w="2466" w:type="dxa"/>
            <w:gridSpan w:val="3"/>
          </w:tcPr>
          <w:p w:rsidR="001F5C70" w:rsidRPr="001F5C70" w:rsidRDefault="001F5C70" w:rsidP="001F5C70">
            <w:pPr>
              <w:widowControl w:val="0"/>
              <w:spacing w:after="0" w:line="240" w:lineRule="auto"/>
              <w:jc w:val="center"/>
              <w:rPr>
                <w:rFonts w:ascii="Times New Roman" w:eastAsia="Helvetica Neue" w:hAnsi="Times New Roman" w:cs="Times New Roman"/>
                <w:b/>
                <w:bCs/>
                <w:sz w:val="24"/>
                <w:szCs w:val="24"/>
                <w:lang w:val="en-US"/>
              </w:rPr>
            </w:pPr>
            <w:r w:rsidRPr="001F5C70">
              <w:rPr>
                <w:rFonts w:ascii="Times New Roman" w:eastAsia="Helvetica Neue" w:hAnsi="Times New Roman" w:cs="Times New Roman"/>
                <w:b/>
                <w:bCs/>
                <w:sz w:val="24"/>
                <w:szCs w:val="24"/>
                <w:lang w:val="en-US"/>
              </w:rPr>
              <w:t>PSOs</w:t>
            </w:r>
          </w:p>
        </w:tc>
      </w:tr>
      <w:tr w:rsidR="001F5C70" w:rsidRPr="001F5C70" w:rsidTr="001F5C70">
        <w:tc>
          <w:tcPr>
            <w:tcW w:w="1390"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4</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6</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r>
      <w:tr w:rsidR="001F5C70" w:rsidRPr="001F5C70" w:rsidTr="001F5C70">
        <w:tc>
          <w:tcPr>
            <w:tcW w:w="1390"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CO1</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r>
      <w:tr w:rsidR="001F5C70" w:rsidRPr="001F5C70" w:rsidTr="001F5C70">
        <w:tc>
          <w:tcPr>
            <w:tcW w:w="1390"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CO2</w:t>
            </w:r>
          </w:p>
        </w:tc>
        <w:tc>
          <w:tcPr>
            <w:tcW w:w="823" w:type="dxa"/>
          </w:tcPr>
          <w:p w:rsidR="001F5C70" w:rsidRPr="001F5C70" w:rsidRDefault="001F5C70" w:rsidP="001F5C70">
            <w:pPr>
              <w:widowControl w:val="0"/>
              <w:spacing w:after="0" w:line="240" w:lineRule="auto"/>
              <w:rPr>
                <w:rFonts w:ascii="Helvetica Neue" w:eastAsia="Helvetica Neue" w:hAnsi="Helvetica Neue" w:cs="Helvetica Neue"/>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r>
      <w:tr w:rsidR="001F5C70" w:rsidRPr="001F5C70" w:rsidTr="001F5C70">
        <w:tc>
          <w:tcPr>
            <w:tcW w:w="1390"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CO3</w:t>
            </w:r>
          </w:p>
        </w:tc>
        <w:tc>
          <w:tcPr>
            <w:tcW w:w="823" w:type="dxa"/>
          </w:tcPr>
          <w:p w:rsidR="001F5C70" w:rsidRPr="001F5C70" w:rsidRDefault="001F5C70" w:rsidP="001F5C70">
            <w:pPr>
              <w:widowControl w:val="0"/>
              <w:spacing w:after="0" w:line="240" w:lineRule="auto"/>
              <w:rPr>
                <w:rFonts w:ascii="Helvetica Neue" w:eastAsia="Helvetica Neue" w:hAnsi="Helvetica Neue" w:cs="Helvetica Neue"/>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r>
      <w:tr w:rsidR="001F5C70" w:rsidRPr="001F5C70" w:rsidTr="001F5C70">
        <w:tc>
          <w:tcPr>
            <w:tcW w:w="1390"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CO4</w:t>
            </w:r>
          </w:p>
        </w:tc>
        <w:tc>
          <w:tcPr>
            <w:tcW w:w="823" w:type="dxa"/>
          </w:tcPr>
          <w:p w:rsidR="001F5C70" w:rsidRPr="001F5C70" w:rsidRDefault="001F5C70" w:rsidP="001F5C70">
            <w:pPr>
              <w:widowControl w:val="0"/>
              <w:spacing w:after="0" w:line="240" w:lineRule="auto"/>
              <w:rPr>
                <w:rFonts w:ascii="Helvetica Neue" w:eastAsia="Helvetica Neue" w:hAnsi="Helvetica Neue" w:cs="Helvetica Neue"/>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r>
      <w:tr w:rsidR="001F5C70" w:rsidRPr="001F5C70" w:rsidTr="001F5C70">
        <w:tc>
          <w:tcPr>
            <w:tcW w:w="1390"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CO5</w:t>
            </w:r>
          </w:p>
        </w:tc>
        <w:tc>
          <w:tcPr>
            <w:tcW w:w="823" w:type="dxa"/>
          </w:tcPr>
          <w:p w:rsidR="001F5C70" w:rsidRPr="001F5C70" w:rsidRDefault="001F5C70" w:rsidP="001F5C70">
            <w:pPr>
              <w:widowControl w:val="0"/>
              <w:spacing w:after="0" w:line="240" w:lineRule="auto"/>
              <w:rPr>
                <w:rFonts w:ascii="Helvetica Neue" w:eastAsia="Helvetica Neue" w:hAnsi="Helvetica Neue" w:cs="Helvetica Neue"/>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r>
      <w:tr w:rsidR="001F5C70" w:rsidRPr="001F5C70" w:rsidTr="001F5C70">
        <w:tc>
          <w:tcPr>
            <w:tcW w:w="1390"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Total</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12</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7</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5</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6</w:t>
            </w:r>
          </w:p>
        </w:tc>
      </w:tr>
      <w:tr w:rsidR="001F5C70" w:rsidRPr="001F5C70" w:rsidTr="001F5C70">
        <w:tc>
          <w:tcPr>
            <w:tcW w:w="1390"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Average</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2.4</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2.2</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1.4</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1.2</w:t>
            </w:r>
          </w:p>
        </w:tc>
      </w:tr>
    </w:tbl>
    <w:p w:rsidR="001F5C70" w:rsidRPr="001F5C70" w:rsidRDefault="001F5C70" w:rsidP="001F5C70">
      <w:pPr>
        <w:widowControl w:val="0"/>
        <w:spacing w:after="0" w:line="240" w:lineRule="auto"/>
        <w:rPr>
          <w:rFonts w:ascii="Times New Roman" w:eastAsia="Helvetica Neue" w:hAnsi="Times New Roman" w:cs="Times New Roman"/>
          <w:b/>
          <w:sz w:val="24"/>
          <w:szCs w:val="24"/>
        </w:rPr>
      </w:pPr>
      <w:r w:rsidRPr="001F5C70">
        <w:rPr>
          <w:rFonts w:ascii="Times New Roman" w:eastAsia="Helvetica Neue" w:hAnsi="Times New Roman" w:cs="Times New Roman"/>
          <w:b/>
          <w:sz w:val="24"/>
          <w:szCs w:val="24"/>
        </w:rPr>
        <w:tab/>
        <w:t>S-Strong-3 M-Medium-2 L-Low-1</w:t>
      </w:r>
    </w:p>
    <w:p w:rsidR="001F5C70" w:rsidRPr="001F5C70" w:rsidRDefault="001F5C70" w:rsidP="001F5C70">
      <w:pPr>
        <w:widowControl w:val="0"/>
        <w:spacing w:after="0" w:line="240" w:lineRule="auto"/>
        <w:rPr>
          <w:rFonts w:ascii="Times New Roman" w:eastAsia="Helvetica Neue" w:hAnsi="Times New Roman" w:cs="Times New Roman"/>
          <w:sz w:val="24"/>
          <w:szCs w:val="24"/>
        </w:rPr>
      </w:pPr>
    </w:p>
    <w:p w:rsidR="00B13282" w:rsidRPr="00B13282" w:rsidRDefault="00B13282" w:rsidP="00381770">
      <w:pPr>
        <w:jc w:val="center"/>
        <w:rPr>
          <w:rFonts w:ascii="Times New Roman" w:eastAsia="Helvetica Neue" w:hAnsi="Times New Roman" w:cs="Times New Roman"/>
          <w:b/>
          <w:sz w:val="24"/>
          <w:szCs w:val="24"/>
        </w:rPr>
      </w:pPr>
    </w:p>
    <w:p w:rsidR="00DB698F" w:rsidRDefault="00DB698F" w:rsidP="00B13282">
      <w:pPr>
        <w:pStyle w:val="Normal1"/>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381770" w:rsidRDefault="00381770">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003D27" w:rsidRPr="00003D27" w:rsidRDefault="00EB5E19" w:rsidP="00003D27">
      <w:pPr>
        <w:jc w:val="center"/>
        <w:rPr>
          <w:rFonts w:ascii="Times New Roman" w:eastAsia="SimSun" w:hAnsi="Times New Roman" w:cs="Times New Roman"/>
          <w:b/>
          <w:sz w:val="24"/>
          <w:szCs w:val="24"/>
          <w:u w:val="single"/>
          <w:lang w:eastAsia="en-IN"/>
        </w:rPr>
      </w:pPr>
      <w:r>
        <w:rPr>
          <w:rFonts w:ascii="Times New Roman" w:eastAsia="Times New Roman" w:hAnsi="Times New Roman" w:cs="Times New Roman"/>
          <w:b/>
          <w:smallCaps/>
          <w:sz w:val="24"/>
          <w:szCs w:val="24"/>
          <w:u w:val="single"/>
        </w:rPr>
        <w:t>Discipline Specific Elective – 4 /4 :</w:t>
      </w:r>
      <w:r w:rsidR="00003D27" w:rsidRPr="00003D27">
        <w:rPr>
          <w:rFonts w:ascii="Times New Roman" w:eastAsia="SimSun" w:hAnsi="Times New Roman" w:cs="Times New Roman"/>
          <w:b/>
          <w:sz w:val="24"/>
          <w:szCs w:val="24"/>
          <w:u w:val="single"/>
          <w:lang w:eastAsia="en-IN"/>
        </w:rPr>
        <w:t>Financial Derivatives</w:t>
      </w:r>
    </w:p>
    <w:tbl>
      <w:tblPr>
        <w:tblStyle w:val="TableGrid23"/>
        <w:tblW w:w="5000" w:type="pct"/>
        <w:tblLayout w:type="fixed"/>
        <w:tblLook w:val="04A0"/>
      </w:tblPr>
      <w:tblGrid>
        <w:gridCol w:w="610"/>
        <w:gridCol w:w="533"/>
        <w:gridCol w:w="172"/>
        <w:gridCol w:w="96"/>
        <w:gridCol w:w="547"/>
        <w:gridCol w:w="547"/>
        <w:gridCol w:w="544"/>
        <w:gridCol w:w="537"/>
        <w:gridCol w:w="1217"/>
        <w:gridCol w:w="1075"/>
        <w:gridCol w:w="864"/>
        <w:gridCol w:w="890"/>
        <w:gridCol w:w="247"/>
        <w:gridCol w:w="1006"/>
      </w:tblGrid>
      <w:tr w:rsidR="00003D27" w:rsidRPr="00003D27" w:rsidTr="00003D27">
        <w:tc>
          <w:tcPr>
            <w:tcW w:w="794" w:type="pct"/>
            <w:gridSpan w:val="4"/>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Subject Code</w:t>
            </w:r>
          </w:p>
        </w:tc>
        <w:tc>
          <w:tcPr>
            <w:tcW w:w="308"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w:t>
            </w:r>
          </w:p>
        </w:tc>
        <w:tc>
          <w:tcPr>
            <w:tcW w:w="308"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T</w:t>
            </w:r>
          </w:p>
        </w:tc>
        <w:tc>
          <w:tcPr>
            <w:tcW w:w="306"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P</w:t>
            </w:r>
          </w:p>
        </w:tc>
        <w:tc>
          <w:tcPr>
            <w:tcW w:w="302"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S</w:t>
            </w:r>
          </w:p>
        </w:tc>
        <w:tc>
          <w:tcPr>
            <w:tcW w:w="685"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Credits</w:t>
            </w:r>
          </w:p>
        </w:tc>
        <w:tc>
          <w:tcPr>
            <w:tcW w:w="605" w:type="pct"/>
            <w:vMerge w:val="restart"/>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Inst. Hours</w:t>
            </w:r>
          </w:p>
        </w:tc>
        <w:tc>
          <w:tcPr>
            <w:tcW w:w="1692" w:type="pct"/>
            <w:gridSpan w:val="4"/>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Marks</w:t>
            </w:r>
          </w:p>
        </w:tc>
      </w:tr>
      <w:tr w:rsidR="00003D27" w:rsidRPr="00003D27" w:rsidTr="00003D27">
        <w:tc>
          <w:tcPr>
            <w:tcW w:w="794" w:type="pct"/>
            <w:gridSpan w:val="4"/>
            <w:vMerge/>
            <w:vAlign w:val="center"/>
          </w:tcPr>
          <w:p w:rsidR="00003D27" w:rsidRPr="00003D27" w:rsidRDefault="00003D27" w:rsidP="00003D27">
            <w:pPr>
              <w:jc w:val="center"/>
              <w:rPr>
                <w:rFonts w:ascii="Times New Roman" w:hAnsi="Times New Roman" w:cs="Times New Roman"/>
                <w:b/>
                <w:sz w:val="24"/>
                <w:szCs w:val="24"/>
              </w:rPr>
            </w:pPr>
          </w:p>
        </w:tc>
        <w:tc>
          <w:tcPr>
            <w:tcW w:w="308" w:type="pct"/>
            <w:vMerge/>
            <w:vAlign w:val="center"/>
          </w:tcPr>
          <w:p w:rsidR="00003D27" w:rsidRPr="00003D27" w:rsidRDefault="00003D27" w:rsidP="00003D27">
            <w:pPr>
              <w:jc w:val="center"/>
              <w:rPr>
                <w:rFonts w:ascii="Times New Roman" w:hAnsi="Times New Roman" w:cs="Times New Roman"/>
                <w:b/>
                <w:sz w:val="24"/>
                <w:szCs w:val="24"/>
              </w:rPr>
            </w:pPr>
          </w:p>
        </w:tc>
        <w:tc>
          <w:tcPr>
            <w:tcW w:w="308" w:type="pct"/>
            <w:vMerge/>
            <w:vAlign w:val="center"/>
          </w:tcPr>
          <w:p w:rsidR="00003D27" w:rsidRPr="00003D27" w:rsidRDefault="00003D27" w:rsidP="00003D27">
            <w:pPr>
              <w:jc w:val="center"/>
              <w:rPr>
                <w:rFonts w:ascii="Times New Roman" w:hAnsi="Times New Roman" w:cs="Times New Roman"/>
                <w:b/>
                <w:sz w:val="24"/>
                <w:szCs w:val="24"/>
              </w:rPr>
            </w:pPr>
          </w:p>
        </w:tc>
        <w:tc>
          <w:tcPr>
            <w:tcW w:w="306" w:type="pct"/>
            <w:vMerge/>
            <w:vAlign w:val="center"/>
          </w:tcPr>
          <w:p w:rsidR="00003D27" w:rsidRPr="00003D27" w:rsidRDefault="00003D27" w:rsidP="00003D27">
            <w:pPr>
              <w:jc w:val="center"/>
              <w:rPr>
                <w:rFonts w:ascii="Times New Roman" w:hAnsi="Times New Roman" w:cs="Times New Roman"/>
                <w:b/>
                <w:sz w:val="24"/>
                <w:szCs w:val="24"/>
              </w:rPr>
            </w:pPr>
          </w:p>
        </w:tc>
        <w:tc>
          <w:tcPr>
            <w:tcW w:w="302" w:type="pct"/>
            <w:vMerge/>
            <w:vAlign w:val="center"/>
          </w:tcPr>
          <w:p w:rsidR="00003D27" w:rsidRPr="00003D27" w:rsidRDefault="00003D27" w:rsidP="00003D27">
            <w:pPr>
              <w:jc w:val="center"/>
              <w:rPr>
                <w:rFonts w:ascii="Times New Roman" w:hAnsi="Times New Roman" w:cs="Times New Roman"/>
                <w:b/>
                <w:sz w:val="24"/>
                <w:szCs w:val="24"/>
              </w:rPr>
            </w:pPr>
          </w:p>
        </w:tc>
        <w:tc>
          <w:tcPr>
            <w:tcW w:w="685" w:type="pct"/>
            <w:vMerge/>
            <w:vAlign w:val="center"/>
          </w:tcPr>
          <w:p w:rsidR="00003D27" w:rsidRPr="00003D27" w:rsidRDefault="00003D27" w:rsidP="00003D27">
            <w:pPr>
              <w:jc w:val="center"/>
              <w:rPr>
                <w:rFonts w:ascii="Times New Roman" w:hAnsi="Times New Roman" w:cs="Times New Roman"/>
                <w:b/>
                <w:sz w:val="24"/>
                <w:szCs w:val="24"/>
              </w:rPr>
            </w:pPr>
          </w:p>
        </w:tc>
        <w:tc>
          <w:tcPr>
            <w:tcW w:w="605" w:type="pct"/>
            <w:vMerge/>
            <w:vAlign w:val="center"/>
          </w:tcPr>
          <w:p w:rsidR="00003D27" w:rsidRPr="00003D27" w:rsidRDefault="00003D27" w:rsidP="00003D27">
            <w:pPr>
              <w:jc w:val="center"/>
              <w:rPr>
                <w:rFonts w:ascii="Times New Roman" w:hAnsi="Times New Roman" w:cs="Times New Roman"/>
                <w:b/>
                <w:sz w:val="24"/>
                <w:szCs w:val="24"/>
              </w:rPr>
            </w:pPr>
          </w:p>
        </w:tc>
        <w:tc>
          <w:tcPr>
            <w:tcW w:w="486" w:type="pct"/>
            <w:tcBorders>
              <w:righ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CIA</w:t>
            </w:r>
          </w:p>
        </w:tc>
        <w:tc>
          <w:tcPr>
            <w:tcW w:w="640" w:type="pct"/>
            <w:gridSpan w:val="2"/>
            <w:tcBorders>
              <w:left w:val="single" w:sz="4" w:space="0" w:color="auto"/>
              <w:righ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External</w:t>
            </w:r>
          </w:p>
        </w:tc>
        <w:tc>
          <w:tcPr>
            <w:tcW w:w="566" w:type="pct"/>
            <w:tcBorders>
              <w:lef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Total</w:t>
            </w:r>
          </w:p>
        </w:tc>
      </w:tr>
      <w:tr w:rsidR="00003D27" w:rsidRPr="00003D27" w:rsidTr="00003D27">
        <w:tc>
          <w:tcPr>
            <w:tcW w:w="794" w:type="pct"/>
            <w:gridSpan w:val="4"/>
            <w:vAlign w:val="center"/>
          </w:tcPr>
          <w:p w:rsidR="00003D27" w:rsidRPr="00003D27" w:rsidRDefault="00003D27" w:rsidP="00003D27">
            <w:pPr>
              <w:jc w:val="center"/>
              <w:rPr>
                <w:rFonts w:ascii="Times New Roman" w:hAnsi="Times New Roman" w:cs="Times New Roman"/>
                <w:b/>
                <w:sz w:val="24"/>
                <w:szCs w:val="24"/>
              </w:rPr>
            </w:pPr>
          </w:p>
        </w:tc>
        <w:tc>
          <w:tcPr>
            <w:tcW w:w="308"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r w:rsidRPr="00003D27">
              <w:rPr>
                <w:rFonts w:ascii="Times New Roman" w:eastAsia="Times New Roman" w:hAnsi="Times New Roman" w:cs="Times New Roman"/>
                <w:b/>
                <w:color w:val="000000"/>
                <w:sz w:val="24"/>
                <w:szCs w:val="24"/>
              </w:rPr>
              <w:t>4</w:t>
            </w:r>
          </w:p>
        </w:tc>
        <w:tc>
          <w:tcPr>
            <w:tcW w:w="308"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p>
        </w:tc>
        <w:tc>
          <w:tcPr>
            <w:tcW w:w="306"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p>
        </w:tc>
        <w:tc>
          <w:tcPr>
            <w:tcW w:w="302"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p>
        </w:tc>
        <w:tc>
          <w:tcPr>
            <w:tcW w:w="685"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r w:rsidRPr="00003D27">
              <w:rPr>
                <w:rFonts w:ascii="Times New Roman" w:eastAsia="Times New Roman" w:hAnsi="Times New Roman" w:cs="Times New Roman"/>
                <w:b/>
                <w:color w:val="000000"/>
                <w:sz w:val="24"/>
                <w:szCs w:val="24"/>
              </w:rPr>
              <w:t>3</w:t>
            </w:r>
          </w:p>
        </w:tc>
        <w:tc>
          <w:tcPr>
            <w:tcW w:w="605" w:type="pct"/>
            <w:vAlign w:val="center"/>
          </w:tcPr>
          <w:p w:rsidR="00003D27" w:rsidRPr="00003D27" w:rsidRDefault="00003D27" w:rsidP="00003D27">
            <w:pPr>
              <w:jc w:val="center"/>
              <w:rPr>
                <w:rFonts w:ascii="Times New Roman" w:eastAsia="Times New Roman" w:hAnsi="Times New Roman" w:cs="Times New Roman"/>
                <w:b/>
                <w:color w:val="000000"/>
                <w:sz w:val="24"/>
                <w:szCs w:val="24"/>
              </w:rPr>
            </w:pPr>
            <w:r w:rsidRPr="00003D27">
              <w:rPr>
                <w:rFonts w:ascii="Times New Roman" w:eastAsia="Times New Roman" w:hAnsi="Times New Roman" w:cs="Times New Roman"/>
                <w:b/>
                <w:color w:val="000000"/>
                <w:sz w:val="24"/>
                <w:szCs w:val="24"/>
              </w:rPr>
              <w:t>4</w:t>
            </w:r>
          </w:p>
        </w:tc>
        <w:tc>
          <w:tcPr>
            <w:tcW w:w="486" w:type="pct"/>
            <w:tcBorders>
              <w:righ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25</w:t>
            </w:r>
          </w:p>
        </w:tc>
        <w:tc>
          <w:tcPr>
            <w:tcW w:w="640" w:type="pct"/>
            <w:gridSpan w:val="2"/>
            <w:tcBorders>
              <w:left w:val="single" w:sz="4" w:space="0" w:color="auto"/>
              <w:righ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75</w:t>
            </w:r>
          </w:p>
        </w:tc>
        <w:tc>
          <w:tcPr>
            <w:tcW w:w="566" w:type="pct"/>
            <w:tcBorders>
              <w:left w:val="single" w:sz="4" w:space="0" w:color="auto"/>
            </w:tcBorders>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100</w:t>
            </w:r>
          </w:p>
        </w:tc>
      </w:tr>
      <w:tr w:rsidR="00003D27" w:rsidRPr="00003D27" w:rsidTr="00003D27">
        <w:trPr>
          <w:trHeight w:val="431"/>
        </w:trPr>
        <w:tc>
          <w:tcPr>
            <w:tcW w:w="5000" w:type="pct"/>
            <w:gridSpan w:val="14"/>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 xml:space="preserve">Learning Objectives </w:t>
            </w:r>
          </w:p>
        </w:tc>
      </w:tr>
      <w:tr w:rsidR="00003D27" w:rsidRPr="00003D27" w:rsidTr="00003D27">
        <w:tc>
          <w:tcPr>
            <w:tcW w:w="740"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LO1</w:t>
            </w:r>
          </w:p>
        </w:tc>
        <w:tc>
          <w:tcPr>
            <w:tcW w:w="4260" w:type="pct"/>
            <w:gridSpan w:val="11"/>
          </w:tcPr>
          <w:p w:rsidR="00003D27" w:rsidRPr="00003D27" w:rsidRDefault="00003D27" w:rsidP="00003D27">
            <w:pPr>
              <w:rPr>
                <w:rFonts w:ascii="Times New Roman" w:hAnsi="Times New Roman" w:cs="Times New Roman"/>
                <w:sz w:val="24"/>
                <w:szCs w:val="24"/>
              </w:rPr>
            </w:pPr>
            <w:r w:rsidRPr="00003D27">
              <w:rPr>
                <w:rFonts w:ascii="Times New Roman" w:eastAsia="Times New Roman" w:hAnsi="Times New Roman" w:cs="Times New Roman"/>
                <w:color w:val="000000"/>
                <w:sz w:val="24"/>
                <w:szCs w:val="24"/>
              </w:rPr>
              <w:t>To understand the concepts of derivatives</w:t>
            </w:r>
          </w:p>
        </w:tc>
      </w:tr>
      <w:tr w:rsidR="00003D27" w:rsidRPr="00003D27" w:rsidTr="00003D27">
        <w:tc>
          <w:tcPr>
            <w:tcW w:w="740"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LO2</w:t>
            </w:r>
          </w:p>
        </w:tc>
        <w:tc>
          <w:tcPr>
            <w:tcW w:w="4260" w:type="pct"/>
            <w:gridSpan w:val="11"/>
          </w:tcPr>
          <w:p w:rsidR="00003D27" w:rsidRPr="00003D27" w:rsidRDefault="00003D27" w:rsidP="00003D27">
            <w:pPr>
              <w:jc w:val="both"/>
              <w:rPr>
                <w:rFonts w:ascii="Times New Roman" w:eastAsia="Times New Roman" w:hAnsi="Times New Roman" w:cs="Times New Roman"/>
                <w:color w:val="000000"/>
                <w:sz w:val="24"/>
                <w:szCs w:val="24"/>
              </w:rPr>
            </w:pPr>
            <w:r w:rsidRPr="00003D27">
              <w:rPr>
                <w:rFonts w:ascii="Times New Roman" w:eastAsia="Arial" w:hAnsi="Times New Roman" w:cs="Times New Roman"/>
                <w:color w:val="000000"/>
                <w:sz w:val="24"/>
                <w:szCs w:val="24"/>
              </w:rPr>
              <w:t>To</w:t>
            </w:r>
            <w:r w:rsidRPr="00003D27">
              <w:rPr>
                <w:rFonts w:ascii="Times New Roman" w:eastAsia="Arial" w:hAnsi="Times New Roman" w:cs="Times New Roman"/>
                <w:sz w:val="24"/>
                <w:szCs w:val="24"/>
              </w:rPr>
              <w:t xml:space="preserve"> impart the types of derivatives.</w:t>
            </w:r>
          </w:p>
        </w:tc>
      </w:tr>
      <w:tr w:rsidR="00003D27" w:rsidRPr="00003D27" w:rsidTr="00003D27">
        <w:tc>
          <w:tcPr>
            <w:tcW w:w="740"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LO3</w:t>
            </w:r>
          </w:p>
        </w:tc>
        <w:tc>
          <w:tcPr>
            <w:tcW w:w="4260" w:type="pct"/>
            <w:gridSpan w:val="11"/>
          </w:tcPr>
          <w:p w:rsidR="00003D27" w:rsidRPr="00003D27" w:rsidRDefault="00003D27" w:rsidP="00003D27">
            <w:pPr>
              <w:pBdr>
                <w:top w:val="nil"/>
                <w:left w:val="nil"/>
                <w:bottom w:val="nil"/>
                <w:right w:val="nil"/>
                <w:between w:val="nil"/>
              </w:pBdr>
              <w:jc w:val="both"/>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 xml:space="preserve">To understand the index options, stock options &amp; options trading strategies </w:t>
            </w:r>
          </w:p>
        </w:tc>
      </w:tr>
      <w:tr w:rsidR="00003D27" w:rsidRPr="00003D27" w:rsidTr="00003D27">
        <w:tc>
          <w:tcPr>
            <w:tcW w:w="740"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LO4</w:t>
            </w:r>
          </w:p>
        </w:tc>
        <w:tc>
          <w:tcPr>
            <w:tcW w:w="4260" w:type="pct"/>
            <w:gridSpan w:val="11"/>
          </w:tcPr>
          <w:p w:rsidR="00003D27" w:rsidRPr="00003D27" w:rsidRDefault="00003D27" w:rsidP="00003D27">
            <w:pPr>
              <w:pBdr>
                <w:top w:val="nil"/>
                <w:left w:val="nil"/>
                <w:bottom w:val="nil"/>
                <w:right w:val="nil"/>
                <w:between w:val="nil"/>
              </w:pBdr>
              <w:jc w:val="both"/>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To gain knowledge on the swap and types of swaps</w:t>
            </w:r>
          </w:p>
        </w:tc>
      </w:tr>
      <w:tr w:rsidR="00003D27" w:rsidRPr="00003D27" w:rsidTr="00003D27">
        <w:tc>
          <w:tcPr>
            <w:tcW w:w="740" w:type="pct"/>
            <w:gridSpan w:val="3"/>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LO5</w:t>
            </w:r>
          </w:p>
        </w:tc>
        <w:tc>
          <w:tcPr>
            <w:tcW w:w="4260" w:type="pct"/>
            <w:gridSpan w:val="11"/>
          </w:tcPr>
          <w:p w:rsidR="00003D27" w:rsidRPr="00003D27" w:rsidRDefault="00003D27" w:rsidP="00003D27">
            <w:pPr>
              <w:pBdr>
                <w:top w:val="nil"/>
                <w:left w:val="nil"/>
                <w:bottom w:val="nil"/>
                <w:right w:val="nil"/>
                <w:between w:val="nil"/>
              </w:pBdr>
              <w:jc w:val="both"/>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To extend the understand on the hedging</w:t>
            </w:r>
          </w:p>
        </w:tc>
      </w:tr>
      <w:tr w:rsidR="00003D27" w:rsidRPr="00003D27" w:rsidTr="00003D27">
        <w:tc>
          <w:tcPr>
            <w:tcW w:w="5000" w:type="pct"/>
            <w:gridSpan w:val="14"/>
            <w:vAlign w:val="center"/>
          </w:tcPr>
          <w:p w:rsidR="00003D27" w:rsidRPr="00003D27" w:rsidRDefault="00003D27" w:rsidP="00003D27">
            <w:pPr>
              <w:pBdr>
                <w:top w:val="nil"/>
                <w:left w:val="nil"/>
                <w:bottom w:val="nil"/>
                <w:right w:val="nil"/>
                <w:between w:val="nil"/>
              </w:pBdr>
              <w:jc w:val="both"/>
              <w:rPr>
                <w:rFonts w:ascii="Times New Roman" w:eastAsia="Times New Roman" w:hAnsi="Times New Roman" w:cs="Times New Roman"/>
                <w:color w:val="000000"/>
                <w:sz w:val="24"/>
                <w:szCs w:val="24"/>
              </w:rPr>
            </w:pPr>
            <w:r w:rsidRPr="00003D27">
              <w:rPr>
                <w:rFonts w:ascii="Times New Roman" w:eastAsia="Arial" w:hAnsi="Times New Roman" w:cs="Times New Roman"/>
                <w:b/>
                <w:sz w:val="24"/>
                <w:szCs w:val="24"/>
              </w:rPr>
              <w:t>Prerequisite: Should have studied Commerce in XII Std</w:t>
            </w:r>
          </w:p>
        </w:tc>
      </w:tr>
      <w:tr w:rsidR="00003D27" w:rsidRPr="00003D27" w:rsidTr="00003D27">
        <w:tc>
          <w:tcPr>
            <w:tcW w:w="643"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Unit</w:t>
            </w:r>
          </w:p>
        </w:tc>
        <w:tc>
          <w:tcPr>
            <w:tcW w:w="3652" w:type="pct"/>
            <w:gridSpan w:val="10"/>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Contents</w:t>
            </w:r>
          </w:p>
        </w:tc>
        <w:tc>
          <w:tcPr>
            <w:tcW w:w="705" w:type="pct"/>
            <w:gridSpan w:val="2"/>
          </w:tcPr>
          <w:p w:rsidR="00003D27" w:rsidRPr="00003D27" w:rsidRDefault="00003D27" w:rsidP="00003D27">
            <w:pPr>
              <w:rPr>
                <w:rFonts w:ascii="Times New Roman" w:hAnsi="Times New Roman" w:cs="Times New Roman"/>
                <w:b/>
                <w:sz w:val="24"/>
                <w:szCs w:val="24"/>
              </w:rPr>
            </w:pPr>
            <w:r w:rsidRPr="00003D27">
              <w:rPr>
                <w:rFonts w:ascii="Times New Roman" w:hAnsi="Times New Roman" w:cs="Times New Roman"/>
                <w:b/>
                <w:sz w:val="24"/>
                <w:szCs w:val="24"/>
              </w:rPr>
              <w:t>No. of Hours</w:t>
            </w:r>
          </w:p>
        </w:tc>
      </w:tr>
      <w:tr w:rsidR="00003D27" w:rsidRPr="00003D27" w:rsidTr="00003D27">
        <w:trPr>
          <w:trHeight w:val="620"/>
        </w:trPr>
        <w:tc>
          <w:tcPr>
            <w:tcW w:w="643" w:type="pct"/>
            <w:gridSpan w:val="2"/>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I</w:t>
            </w:r>
          </w:p>
        </w:tc>
        <w:tc>
          <w:tcPr>
            <w:tcW w:w="3652" w:type="pct"/>
            <w:gridSpan w:val="10"/>
          </w:tcPr>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 xml:space="preserve">Definition – Types – Participants and functions – Development of exchange traded derivatives – Global derivatives markets – Exchange traded vs. OTC derivatives markets – Derivatives </w:t>
            </w:r>
            <w:r w:rsidRPr="00003D27">
              <w:rPr>
                <w:rFonts w:ascii="Times New Roman" w:hAnsi="Times New Roman" w:cs="Times New Roman"/>
                <w:sz w:val="24"/>
                <w:szCs w:val="24"/>
              </w:rPr>
              <w:lastRenderedPageBreak/>
              <w:t xml:space="preserve">trading in India – L.C.Gupta Committee J.R.Varma committee-Requirements for a successful derivatives markets </w:t>
            </w:r>
          </w:p>
        </w:tc>
        <w:tc>
          <w:tcPr>
            <w:tcW w:w="705" w:type="pct"/>
            <w:gridSpan w:val="2"/>
            <w:vAlign w:val="center"/>
          </w:tcPr>
          <w:p w:rsidR="00003D27" w:rsidRPr="00003D27" w:rsidRDefault="00003D27" w:rsidP="00003D27">
            <w:pPr>
              <w:jc w:val="center"/>
              <w:rPr>
                <w:rFonts w:ascii="Times New Roman" w:hAnsi="Times New Roman" w:cs="Times New Roman"/>
                <w:b/>
                <w:bCs/>
                <w:sz w:val="24"/>
                <w:szCs w:val="24"/>
              </w:rPr>
            </w:pPr>
            <w:r w:rsidRPr="00003D27">
              <w:rPr>
                <w:rFonts w:ascii="Times New Roman" w:hAnsi="Times New Roman" w:cs="Times New Roman"/>
                <w:b/>
                <w:bCs/>
                <w:sz w:val="24"/>
                <w:szCs w:val="24"/>
              </w:rPr>
              <w:lastRenderedPageBreak/>
              <w:t>12</w:t>
            </w:r>
          </w:p>
        </w:tc>
      </w:tr>
      <w:tr w:rsidR="00003D27" w:rsidRPr="00003D27" w:rsidTr="00003D27">
        <w:trPr>
          <w:trHeight w:val="899"/>
        </w:trPr>
        <w:tc>
          <w:tcPr>
            <w:tcW w:w="643" w:type="pct"/>
            <w:gridSpan w:val="2"/>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lastRenderedPageBreak/>
              <w:t>II</w:t>
            </w:r>
          </w:p>
        </w:tc>
        <w:tc>
          <w:tcPr>
            <w:tcW w:w="3652" w:type="pct"/>
            <w:gridSpan w:val="10"/>
          </w:tcPr>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Forward and Futures: Financial derivates – Features – types –Forward: Pricing and trading mechanism – Forward Contract – Features - Classification of Forward contract -Forward trading mechanism – Futures : Types of financial future contract –Evolution of Financial market in India – Traders in Future Market in India – Function and growth of Future markets – Future Market Trading Mechanism – Forward Contract VS Future Contracts</w:t>
            </w:r>
          </w:p>
        </w:tc>
        <w:tc>
          <w:tcPr>
            <w:tcW w:w="70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12</w:t>
            </w:r>
          </w:p>
        </w:tc>
      </w:tr>
      <w:tr w:rsidR="00003D27" w:rsidRPr="00003D27" w:rsidTr="00003D27">
        <w:trPr>
          <w:trHeight w:val="854"/>
        </w:trPr>
        <w:tc>
          <w:tcPr>
            <w:tcW w:w="643" w:type="pct"/>
            <w:gridSpan w:val="2"/>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III</w:t>
            </w:r>
          </w:p>
        </w:tc>
        <w:tc>
          <w:tcPr>
            <w:tcW w:w="3652" w:type="pct"/>
            <w:gridSpan w:val="10"/>
          </w:tcPr>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 xml:space="preserve">Options: Introduction – Options terminology – Types – Options pay off – Equity options contracts in India – Index options – Stock options – Options trading strategies </w:t>
            </w:r>
          </w:p>
        </w:tc>
        <w:tc>
          <w:tcPr>
            <w:tcW w:w="70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12</w:t>
            </w:r>
          </w:p>
        </w:tc>
      </w:tr>
      <w:tr w:rsidR="00003D27" w:rsidRPr="00003D27" w:rsidTr="00003D27">
        <w:trPr>
          <w:trHeight w:val="629"/>
        </w:trPr>
        <w:tc>
          <w:tcPr>
            <w:tcW w:w="643" w:type="pct"/>
            <w:gridSpan w:val="2"/>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IV</w:t>
            </w:r>
          </w:p>
        </w:tc>
        <w:tc>
          <w:tcPr>
            <w:tcW w:w="3652" w:type="pct"/>
            <w:gridSpan w:val="10"/>
          </w:tcPr>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Swap - Concept – Nature – Evolution – Features of Swap – Types of financial swaps – Interest rate swaps – currency swap -  Debt equity swap – Commodity swap – Equity Index swap</w:t>
            </w:r>
          </w:p>
        </w:tc>
        <w:tc>
          <w:tcPr>
            <w:tcW w:w="70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12</w:t>
            </w:r>
          </w:p>
        </w:tc>
      </w:tr>
      <w:tr w:rsidR="00003D27" w:rsidRPr="00003D27" w:rsidTr="00003D27">
        <w:trPr>
          <w:trHeight w:val="809"/>
        </w:trPr>
        <w:tc>
          <w:tcPr>
            <w:tcW w:w="643" w:type="pct"/>
            <w:gridSpan w:val="2"/>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V</w:t>
            </w:r>
          </w:p>
        </w:tc>
        <w:tc>
          <w:tcPr>
            <w:tcW w:w="3652" w:type="pct"/>
            <w:gridSpan w:val="10"/>
          </w:tcPr>
          <w:p w:rsidR="00003D27" w:rsidRPr="00003D27" w:rsidRDefault="00003D27" w:rsidP="00003D27">
            <w:pPr>
              <w:jc w:val="both"/>
              <w:rPr>
                <w:rFonts w:ascii="Times New Roman" w:hAnsi="Times New Roman" w:cs="Times New Roman"/>
                <w:sz w:val="24"/>
                <w:szCs w:val="24"/>
              </w:rPr>
            </w:pPr>
            <w:r w:rsidRPr="00003D27">
              <w:rPr>
                <w:rFonts w:ascii="Times New Roman" w:hAnsi="Times New Roman" w:cs="Times New Roman"/>
                <w:sz w:val="24"/>
                <w:szCs w:val="24"/>
              </w:rPr>
              <w:t>Concept – Model – Basic Long and short Hedges – Cross Hedging – Basis Risk and Hedging – Basis Risk Vs Price Risk – Hedging Effectiveness – Devising a Hedging Strategy – Hedging Objectives – Management of Hedge.</w:t>
            </w:r>
          </w:p>
        </w:tc>
        <w:tc>
          <w:tcPr>
            <w:tcW w:w="70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12</w:t>
            </w:r>
          </w:p>
        </w:tc>
      </w:tr>
      <w:tr w:rsidR="00003D27" w:rsidRPr="00003D27" w:rsidTr="00003D27">
        <w:tc>
          <w:tcPr>
            <w:tcW w:w="643" w:type="pct"/>
            <w:gridSpan w:val="2"/>
          </w:tcPr>
          <w:p w:rsidR="00003D27" w:rsidRPr="00003D27" w:rsidRDefault="00003D27" w:rsidP="00003D27">
            <w:pPr>
              <w:jc w:val="center"/>
              <w:rPr>
                <w:rFonts w:ascii="Times New Roman" w:hAnsi="Times New Roman" w:cs="Times New Roman"/>
                <w:sz w:val="24"/>
                <w:szCs w:val="24"/>
              </w:rPr>
            </w:pPr>
          </w:p>
        </w:tc>
        <w:tc>
          <w:tcPr>
            <w:tcW w:w="3652" w:type="pct"/>
            <w:gridSpan w:val="10"/>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TOTAL</w:t>
            </w:r>
          </w:p>
        </w:tc>
        <w:tc>
          <w:tcPr>
            <w:tcW w:w="705"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60</w:t>
            </w:r>
          </w:p>
        </w:tc>
      </w:tr>
      <w:tr w:rsidR="00003D27" w:rsidRPr="00003D27" w:rsidTr="00003D27">
        <w:tc>
          <w:tcPr>
            <w:tcW w:w="643"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w:t>
            </w:r>
          </w:p>
        </w:tc>
        <w:tc>
          <w:tcPr>
            <w:tcW w:w="4357" w:type="pct"/>
            <w:gridSpan w:val="12"/>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Course Outcomes</w:t>
            </w:r>
          </w:p>
        </w:tc>
      </w:tr>
      <w:tr w:rsidR="00003D27" w:rsidRPr="00003D27" w:rsidTr="00003D27">
        <w:trPr>
          <w:trHeight w:val="512"/>
        </w:trPr>
        <w:tc>
          <w:tcPr>
            <w:tcW w:w="643"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CO1</w:t>
            </w:r>
          </w:p>
        </w:tc>
        <w:tc>
          <w:tcPr>
            <w:tcW w:w="4357" w:type="pct"/>
            <w:gridSpan w:val="12"/>
          </w:tcPr>
          <w:p w:rsidR="00003D27" w:rsidRPr="00003D27" w:rsidRDefault="00003D27" w:rsidP="00003D27">
            <w:pPr>
              <w:rPr>
                <w:rFonts w:ascii="Times New Roman" w:hAnsi="Times New Roman" w:cs="Times New Roman"/>
                <w:sz w:val="24"/>
                <w:szCs w:val="24"/>
              </w:rPr>
            </w:pPr>
            <w:r w:rsidRPr="00003D27">
              <w:rPr>
                <w:rFonts w:ascii="Times New Roman" w:eastAsia="Times New Roman" w:hAnsi="Times New Roman" w:cs="Times New Roman"/>
                <w:color w:val="000000"/>
                <w:sz w:val="24"/>
                <w:szCs w:val="24"/>
              </w:rPr>
              <w:t xml:space="preserve">Students will be able to understand the concepts of derivatives and various committees under derivatives. </w:t>
            </w:r>
          </w:p>
        </w:tc>
      </w:tr>
      <w:tr w:rsidR="00003D27" w:rsidRPr="00003D27" w:rsidTr="00003D27">
        <w:trPr>
          <w:trHeight w:val="440"/>
        </w:trPr>
        <w:tc>
          <w:tcPr>
            <w:tcW w:w="643"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CO2</w:t>
            </w:r>
          </w:p>
        </w:tc>
        <w:tc>
          <w:tcPr>
            <w:tcW w:w="4357" w:type="pct"/>
            <w:gridSpan w:val="12"/>
          </w:tcPr>
          <w:p w:rsidR="00003D27" w:rsidRPr="00003D27" w:rsidRDefault="00003D27" w:rsidP="00003D27">
            <w:pPr>
              <w:rPr>
                <w:rFonts w:ascii="Times New Roman" w:eastAsia="Times New Roman" w:hAnsi="Times New Roman" w:cs="Times New Roman"/>
                <w:color w:val="000000"/>
                <w:sz w:val="24"/>
                <w:szCs w:val="24"/>
              </w:rPr>
            </w:pPr>
            <w:r w:rsidRPr="00003D27">
              <w:rPr>
                <w:rFonts w:ascii="Times New Roman" w:eastAsia="Arial" w:hAnsi="Times New Roman" w:cs="Times New Roman"/>
                <w:color w:val="000000"/>
                <w:sz w:val="24"/>
                <w:szCs w:val="24"/>
              </w:rPr>
              <w:t>Students will be able to classify the forward vs future market</w:t>
            </w:r>
            <w:r w:rsidRPr="00003D27">
              <w:rPr>
                <w:rFonts w:ascii="Times New Roman" w:eastAsia="Arial" w:hAnsi="Times New Roman" w:cs="Times New Roman"/>
                <w:sz w:val="24"/>
                <w:szCs w:val="24"/>
              </w:rPr>
              <w:t>.</w:t>
            </w:r>
          </w:p>
        </w:tc>
      </w:tr>
      <w:tr w:rsidR="00003D27" w:rsidRPr="00003D27" w:rsidTr="00003D27">
        <w:trPr>
          <w:trHeight w:val="440"/>
        </w:trPr>
        <w:tc>
          <w:tcPr>
            <w:tcW w:w="643"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CO3</w:t>
            </w:r>
          </w:p>
        </w:tc>
        <w:tc>
          <w:tcPr>
            <w:tcW w:w="4357" w:type="pct"/>
            <w:gridSpan w:val="12"/>
          </w:tcPr>
          <w:p w:rsidR="00003D27" w:rsidRPr="00003D27" w:rsidRDefault="00003D27" w:rsidP="00003D27">
            <w:pPr>
              <w:pBdr>
                <w:top w:val="nil"/>
                <w:left w:val="nil"/>
                <w:bottom w:val="nil"/>
                <w:right w:val="nil"/>
                <w:between w:val="nil"/>
              </w:pBd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Students will be able to identify the profitability security by using the concept of options.</w:t>
            </w:r>
          </w:p>
        </w:tc>
      </w:tr>
      <w:tr w:rsidR="00003D27" w:rsidRPr="00003D27" w:rsidTr="00003D27">
        <w:trPr>
          <w:trHeight w:val="359"/>
        </w:trPr>
        <w:tc>
          <w:tcPr>
            <w:tcW w:w="643"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CO4</w:t>
            </w:r>
          </w:p>
        </w:tc>
        <w:tc>
          <w:tcPr>
            <w:tcW w:w="4357" w:type="pct"/>
            <w:gridSpan w:val="12"/>
          </w:tcPr>
          <w:p w:rsidR="00003D27" w:rsidRPr="00003D27" w:rsidRDefault="00003D27" w:rsidP="00003D27">
            <w:pPr>
              <w:pBdr>
                <w:top w:val="nil"/>
                <w:left w:val="nil"/>
                <w:bottom w:val="nil"/>
                <w:right w:val="nil"/>
                <w:between w:val="nil"/>
              </w:pBd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Students will be able to examine the swap and types of financial swaps</w:t>
            </w:r>
          </w:p>
        </w:tc>
      </w:tr>
      <w:tr w:rsidR="00003D27" w:rsidRPr="00003D27" w:rsidTr="00003D27">
        <w:trPr>
          <w:trHeight w:val="431"/>
        </w:trPr>
        <w:tc>
          <w:tcPr>
            <w:tcW w:w="643" w:type="pct"/>
            <w:gridSpan w:val="2"/>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CO5</w:t>
            </w:r>
          </w:p>
        </w:tc>
        <w:tc>
          <w:tcPr>
            <w:tcW w:w="4357" w:type="pct"/>
            <w:gridSpan w:val="12"/>
          </w:tcPr>
          <w:p w:rsidR="00003D27" w:rsidRPr="00003D27" w:rsidRDefault="00003D27" w:rsidP="00003D27">
            <w:pPr>
              <w:pBdr>
                <w:top w:val="nil"/>
                <w:left w:val="nil"/>
                <w:bottom w:val="nil"/>
                <w:right w:val="nil"/>
                <w:between w:val="nil"/>
              </w:pBdr>
              <w:rPr>
                <w:rFonts w:ascii="Times New Roman" w:eastAsia="Times New Roman" w:hAnsi="Times New Roman" w:cs="Times New Roman"/>
                <w:color w:val="000000"/>
                <w:sz w:val="24"/>
                <w:szCs w:val="24"/>
              </w:rPr>
            </w:pPr>
            <w:r w:rsidRPr="00003D27">
              <w:rPr>
                <w:rFonts w:ascii="Times New Roman" w:eastAsia="Times New Roman" w:hAnsi="Times New Roman" w:cs="Times New Roman"/>
                <w:color w:val="000000"/>
                <w:sz w:val="24"/>
                <w:szCs w:val="24"/>
              </w:rPr>
              <w:t>Students will be able to elaborate the concept of hedging, Basis risk vs Price risk.</w:t>
            </w:r>
          </w:p>
        </w:tc>
      </w:tr>
      <w:tr w:rsidR="00003D27" w:rsidRPr="00003D27" w:rsidTr="00003D27">
        <w:trPr>
          <w:trHeight w:val="431"/>
        </w:trPr>
        <w:tc>
          <w:tcPr>
            <w:tcW w:w="5000" w:type="pct"/>
            <w:gridSpan w:val="14"/>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Textbooks</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1</w:t>
            </w:r>
          </w:p>
        </w:tc>
        <w:tc>
          <w:tcPr>
            <w:tcW w:w="4657" w:type="pct"/>
            <w:gridSpan w:val="13"/>
          </w:tcPr>
          <w:p w:rsidR="00003D27" w:rsidRPr="00003D27" w:rsidRDefault="00003D27" w:rsidP="00003D27">
            <w:pPr>
              <w:widowControl w:val="0"/>
              <w:autoSpaceDE w:val="0"/>
              <w:autoSpaceDN w:val="0"/>
              <w:spacing w:before="48"/>
              <w:rPr>
                <w:rFonts w:ascii="Times New Roman" w:hAnsi="Times New Roman" w:cs="Times New Roman"/>
                <w:sz w:val="24"/>
                <w:szCs w:val="24"/>
              </w:rPr>
            </w:pPr>
            <w:r w:rsidRPr="00003D27">
              <w:rPr>
                <w:rFonts w:ascii="Times New Roman" w:hAnsi="Times New Roman" w:cs="Times New Roman"/>
                <w:sz w:val="24"/>
                <w:szCs w:val="24"/>
              </w:rPr>
              <w:t>Damodaran, Aswath, “Corporate Finance”, John Wiley &amp; Sons Inc.</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2</w:t>
            </w:r>
          </w:p>
        </w:tc>
        <w:tc>
          <w:tcPr>
            <w:tcW w:w="4657" w:type="pct"/>
            <w:gridSpan w:val="13"/>
          </w:tcPr>
          <w:p w:rsidR="00003D27" w:rsidRPr="00003D27" w:rsidRDefault="00003D27" w:rsidP="00003D27">
            <w:pPr>
              <w:widowControl w:val="0"/>
              <w:tabs>
                <w:tab w:val="left" w:pos="1741"/>
              </w:tabs>
              <w:autoSpaceDE w:val="0"/>
              <w:autoSpaceDN w:val="0"/>
              <w:ind w:right="866"/>
              <w:rPr>
                <w:rFonts w:ascii="Times New Roman" w:hAnsi="Times New Roman" w:cs="Times New Roman"/>
                <w:sz w:val="24"/>
                <w:szCs w:val="24"/>
              </w:rPr>
            </w:pPr>
            <w:r w:rsidRPr="00003D27">
              <w:rPr>
                <w:rFonts w:ascii="Times New Roman" w:hAnsi="Times New Roman" w:cs="Times New Roman"/>
                <w:sz w:val="24"/>
                <w:szCs w:val="24"/>
              </w:rPr>
              <w:t xml:space="preserve">Chance/Brooks, An Introduction to Derivatives &amp; Risk Management, Thomson. </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3</w:t>
            </w:r>
          </w:p>
        </w:tc>
        <w:tc>
          <w:tcPr>
            <w:tcW w:w="4657" w:type="pct"/>
            <w:gridSpan w:val="13"/>
          </w:tcPr>
          <w:p w:rsidR="00003D27" w:rsidRPr="00003D27" w:rsidRDefault="00003D27" w:rsidP="00003D27">
            <w:pPr>
              <w:widowControl w:val="0"/>
              <w:autoSpaceDE w:val="0"/>
              <w:autoSpaceDN w:val="0"/>
              <w:spacing w:before="43"/>
              <w:ind w:right="873"/>
              <w:rPr>
                <w:rFonts w:ascii="Times New Roman" w:hAnsi="Times New Roman" w:cs="Times New Roman"/>
                <w:sz w:val="24"/>
                <w:szCs w:val="24"/>
              </w:rPr>
            </w:pPr>
            <w:r w:rsidRPr="00003D27">
              <w:rPr>
                <w:rFonts w:ascii="Times New Roman" w:hAnsi="Times New Roman" w:cs="Times New Roman"/>
                <w:sz w:val="24"/>
                <w:szCs w:val="24"/>
              </w:rPr>
              <w:t>Hull J, Options, Futures and Other Derivatives, 6 ed., Prentice Hall.</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4</w:t>
            </w:r>
          </w:p>
        </w:tc>
        <w:tc>
          <w:tcPr>
            <w:tcW w:w="4657" w:type="pct"/>
            <w:gridSpan w:val="13"/>
          </w:tcPr>
          <w:p w:rsidR="00003D27" w:rsidRPr="00003D27" w:rsidRDefault="00003D27" w:rsidP="00003D27">
            <w:pPr>
              <w:rPr>
                <w:rFonts w:ascii="Times New Roman" w:hAnsi="Times New Roman" w:cs="Times New Roman"/>
                <w:b/>
                <w:bCs/>
                <w:sz w:val="24"/>
                <w:szCs w:val="24"/>
              </w:rPr>
            </w:pPr>
            <w:r w:rsidRPr="00003D27">
              <w:rPr>
                <w:rFonts w:ascii="Times New Roman" w:hAnsi="Times New Roman" w:cs="Times New Roman"/>
                <w:sz w:val="24"/>
                <w:szCs w:val="24"/>
              </w:rPr>
              <w:t>Dubosky and Miller, “Derivatives – Valuation and Risk Management”, Oxford University Press.</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5</w:t>
            </w:r>
          </w:p>
        </w:tc>
        <w:tc>
          <w:tcPr>
            <w:tcW w:w="4657" w:type="pct"/>
            <w:gridSpan w:val="13"/>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Kumar, SSS, “Financial Derivatives”, Prentice Hall of India.</w:t>
            </w:r>
          </w:p>
        </w:tc>
      </w:tr>
      <w:tr w:rsidR="00003D27" w:rsidRPr="00003D27" w:rsidTr="00003D27">
        <w:trPr>
          <w:trHeight w:val="431"/>
        </w:trPr>
        <w:tc>
          <w:tcPr>
            <w:tcW w:w="5000" w:type="pct"/>
            <w:gridSpan w:val="14"/>
            <w:vAlign w:val="center"/>
          </w:tcPr>
          <w:p w:rsidR="00003D27" w:rsidRPr="00003D27" w:rsidRDefault="00003D27" w:rsidP="00003D27">
            <w:pPr>
              <w:jc w:val="center"/>
              <w:rPr>
                <w:rFonts w:ascii="Times New Roman" w:hAnsi="Times New Roman" w:cs="Times New Roman"/>
                <w:b/>
                <w:sz w:val="24"/>
                <w:szCs w:val="24"/>
              </w:rPr>
            </w:pPr>
            <w:r w:rsidRPr="00003D27">
              <w:rPr>
                <w:rFonts w:ascii="Times New Roman" w:hAnsi="Times New Roman" w:cs="Times New Roman"/>
                <w:b/>
                <w:sz w:val="24"/>
                <w:szCs w:val="24"/>
              </w:rPr>
              <w:t>Reference Books</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1</w:t>
            </w:r>
          </w:p>
        </w:tc>
        <w:tc>
          <w:tcPr>
            <w:tcW w:w="4657" w:type="pct"/>
            <w:gridSpan w:val="13"/>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Chandra, Prasanna, “Financial Management – Theory and Practice”, Tata McGraw-Hill Publishing Company Limited.</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2</w:t>
            </w:r>
          </w:p>
        </w:tc>
        <w:tc>
          <w:tcPr>
            <w:tcW w:w="4657" w:type="pct"/>
            <w:gridSpan w:val="13"/>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Pandey, I M, “Financial Management”, Vikas Publications.</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3</w:t>
            </w:r>
          </w:p>
        </w:tc>
        <w:tc>
          <w:tcPr>
            <w:tcW w:w="4657" w:type="pct"/>
            <w:gridSpan w:val="13"/>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sz w:val="24"/>
                <w:szCs w:val="24"/>
              </w:rPr>
              <w:t>Khan, M.Y., and Jain, P.K., “Financial Management – Text, Problems and Cases”, Tata McGraw-Hill Publishing Company Limited.</w:t>
            </w:r>
          </w:p>
        </w:tc>
      </w:tr>
      <w:tr w:rsidR="00003D27" w:rsidRPr="00003D27" w:rsidTr="00003D27">
        <w:trPr>
          <w:trHeight w:val="431"/>
        </w:trPr>
        <w:tc>
          <w:tcPr>
            <w:tcW w:w="5000" w:type="pct"/>
            <w:gridSpan w:val="14"/>
            <w:vAlign w:val="center"/>
          </w:tcPr>
          <w:p w:rsidR="00003D27" w:rsidRPr="00003D27" w:rsidRDefault="00003D27" w:rsidP="00003D27">
            <w:pPr>
              <w:rPr>
                <w:rFonts w:ascii="Times New Roman" w:hAnsi="Times New Roman" w:cs="Times New Roman"/>
                <w:sz w:val="24"/>
                <w:szCs w:val="24"/>
              </w:rPr>
            </w:pPr>
            <w:r w:rsidRPr="00003D27">
              <w:rPr>
                <w:rFonts w:ascii="Times New Roman" w:hAnsi="Times New Roman" w:cs="Times New Roman"/>
                <w:b/>
                <w:sz w:val="24"/>
                <w:szCs w:val="24"/>
              </w:rPr>
              <w:lastRenderedPageBreak/>
              <w:t>NOTE: Latest Edition of Textbooks May be Used</w:t>
            </w:r>
          </w:p>
        </w:tc>
      </w:tr>
      <w:tr w:rsidR="00003D27" w:rsidRPr="00003D27" w:rsidTr="00003D27">
        <w:trPr>
          <w:trHeight w:val="431"/>
        </w:trPr>
        <w:tc>
          <w:tcPr>
            <w:tcW w:w="5000" w:type="pct"/>
            <w:gridSpan w:val="14"/>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b/>
                <w:sz w:val="24"/>
                <w:szCs w:val="24"/>
              </w:rPr>
              <w:t>Web Resources</w:t>
            </w:r>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1</w:t>
            </w:r>
          </w:p>
        </w:tc>
        <w:tc>
          <w:tcPr>
            <w:tcW w:w="4657" w:type="pct"/>
            <w:gridSpan w:val="13"/>
            <w:vAlign w:val="center"/>
          </w:tcPr>
          <w:p w:rsidR="00003D27" w:rsidRPr="00003D27" w:rsidRDefault="00812137" w:rsidP="00003D27">
            <w:pPr>
              <w:rPr>
                <w:rFonts w:ascii="Times New Roman" w:hAnsi="Times New Roman" w:cs="Times New Roman"/>
                <w:sz w:val="24"/>
                <w:szCs w:val="24"/>
              </w:rPr>
            </w:pPr>
            <w:hyperlink r:id="rId85" w:history="1">
              <w:r w:rsidR="00003D27" w:rsidRPr="00003D27">
                <w:rPr>
                  <w:rFonts w:ascii="Times New Roman" w:hAnsi="Times New Roman" w:cs="Times New Roman"/>
                  <w:color w:val="0000FF"/>
                  <w:sz w:val="24"/>
                  <w:u w:val="single"/>
                </w:rPr>
                <w:t>https://www.ascdegreecollege.ac.in/wp-content/uploads/2020/12/Financial-Derivatives-Wiley.pdf</w:t>
              </w:r>
            </w:hyperlink>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2</w:t>
            </w:r>
          </w:p>
        </w:tc>
        <w:tc>
          <w:tcPr>
            <w:tcW w:w="4657" w:type="pct"/>
            <w:gridSpan w:val="13"/>
            <w:vAlign w:val="center"/>
          </w:tcPr>
          <w:p w:rsidR="00003D27" w:rsidRPr="00003D27" w:rsidRDefault="00812137" w:rsidP="00003D27">
            <w:pPr>
              <w:rPr>
                <w:rFonts w:ascii="Times New Roman" w:hAnsi="Times New Roman" w:cs="Times New Roman"/>
                <w:sz w:val="24"/>
                <w:szCs w:val="24"/>
              </w:rPr>
            </w:pPr>
            <w:hyperlink r:id="rId86" w:history="1">
              <w:r w:rsidR="00003D27" w:rsidRPr="00003D27">
                <w:rPr>
                  <w:rFonts w:ascii="Times New Roman" w:hAnsi="Times New Roman" w:cs="Times New Roman"/>
                  <w:color w:val="0000FF"/>
                  <w:sz w:val="24"/>
                  <w:u w:val="single"/>
                </w:rPr>
                <w:t>https://ebooks.lpude.in/commerce/mcom/term_4/DCOM510_FINANCIAL_DERIVATIVES.pdf</w:t>
              </w:r>
            </w:hyperlink>
          </w:p>
        </w:tc>
      </w:tr>
      <w:tr w:rsidR="00003D27" w:rsidRPr="00003D27" w:rsidTr="00003D27">
        <w:trPr>
          <w:trHeight w:val="431"/>
        </w:trPr>
        <w:tc>
          <w:tcPr>
            <w:tcW w:w="343" w:type="pct"/>
            <w:vAlign w:val="center"/>
          </w:tcPr>
          <w:p w:rsidR="00003D27" w:rsidRPr="00003D27" w:rsidRDefault="00003D27" w:rsidP="00003D27">
            <w:pPr>
              <w:jc w:val="center"/>
              <w:rPr>
                <w:rFonts w:ascii="Times New Roman" w:hAnsi="Times New Roman" w:cs="Times New Roman"/>
                <w:sz w:val="24"/>
                <w:szCs w:val="24"/>
              </w:rPr>
            </w:pPr>
            <w:r w:rsidRPr="00003D27">
              <w:rPr>
                <w:rFonts w:ascii="Times New Roman" w:hAnsi="Times New Roman" w:cs="Times New Roman"/>
                <w:sz w:val="24"/>
                <w:szCs w:val="24"/>
              </w:rPr>
              <w:t>3</w:t>
            </w:r>
          </w:p>
        </w:tc>
        <w:tc>
          <w:tcPr>
            <w:tcW w:w="4657" w:type="pct"/>
            <w:gridSpan w:val="13"/>
            <w:vAlign w:val="center"/>
          </w:tcPr>
          <w:p w:rsidR="00003D27" w:rsidRPr="00003D27" w:rsidRDefault="00812137" w:rsidP="00003D27">
            <w:pPr>
              <w:rPr>
                <w:rFonts w:ascii="Times New Roman" w:hAnsi="Times New Roman" w:cs="Times New Roman"/>
                <w:sz w:val="24"/>
                <w:szCs w:val="24"/>
              </w:rPr>
            </w:pPr>
            <w:hyperlink r:id="rId87" w:history="1">
              <w:r w:rsidR="00003D27" w:rsidRPr="00003D27">
                <w:rPr>
                  <w:rFonts w:ascii="Times New Roman" w:hAnsi="Times New Roman" w:cs="Times New Roman"/>
                  <w:color w:val="0000FF"/>
                  <w:sz w:val="24"/>
                  <w:u w:val="single"/>
                </w:rPr>
                <w:t>https://backup.pondiuni.edu.in/sites/default/files/downloads/Financial-derivatives-260214.pdf</w:t>
              </w:r>
            </w:hyperlink>
          </w:p>
        </w:tc>
      </w:tr>
    </w:tbl>
    <w:p w:rsidR="00003D27" w:rsidRPr="00003D27" w:rsidRDefault="00003D27" w:rsidP="00003D27">
      <w:pPr>
        <w:rPr>
          <w:rFonts w:ascii="Times New Roman" w:eastAsia="SimSun" w:hAnsi="Times New Roman" w:cs="Times New Roman"/>
          <w:b/>
          <w:sz w:val="24"/>
          <w:szCs w:val="24"/>
          <w:lang w:eastAsia="en-IN"/>
        </w:rPr>
      </w:pPr>
      <w:r w:rsidRPr="00003D27">
        <w:rPr>
          <w:rFonts w:ascii="Times New Roman" w:eastAsia="SimSun" w:hAnsi="Times New Roman" w:cs="Times New Roman"/>
          <w:sz w:val="24"/>
          <w:szCs w:val="24"/>
          <w:lang w:eastAsia="en-IN"/>
        </w:rPr>
        <w:br/>
      </w:r>
      <w:r w:rsidRPr="00003D27">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PO1</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PO2</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PO3</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PO4</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PO5</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PO6</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PO7</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PO8</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PSO1</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PSO2</w:t>
            </w:r>
          </w:p>
        </w:tc>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PSO3</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CO1</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649"/>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533"/>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CO4</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CO5</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TOTAL</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15</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15</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15</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15</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15</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10</w:t>
            </w:r>
          </w:p>
        </w:tc>
      </w:tr>
      <w:tr w:rsidR="00003D27" w:rsidRPr="00003D27" w:rsidTr="00003D27">
        <w:trPr>
          <w:trHeight w:val="518"/>
          <w:jc w:val="center"/>
        </w:trPr>
        <w:tc>
          <w:tcPr>
            <w:tcW w:w="0" w:type="auto"/>
            <w:vAlign w:val="center"/>
          </w:tcPr>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AVERAGE</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2.4</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vAlign w:val="center"/>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c>
          <w:tcPr>
            <w:tcW w:w="0" w:type="auto"/>
          </w:tcPr>
          <w:p w:rsidR="00003D27" w:rsidRPr="00003D27" w:rsidRDefault="00003D27" w:rsidP="00003D27">
            <w:pP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3</w:t>
            </w:r>
          </w:p>
        </w:tc>
        <w:tc>
          <w:tcPr>
            <w:tcW w:w="0" w:type="auto"/>
          </w:tcPr>
          <w:p w:rsidR="00003D27" w:rsidRPr="00003D27" w:rsidRDefault="00003D27" w:rsidP="00003D27">
            <w:pPr>
              <w:jc w:val="center"/>
              <w:rPr>
                <w:rFonts w:ascii="Times New Roman" w:eastAsia="SimSun" w:hAnsi="Times New Roman" w:cs="Times New Roman"/>
                <w:sz w:val="24"/>
                <w:szCs w:val="24"/>
                <w:lang w:eastAsia="en-IN"/>
              </w:rPr>
            </w:pPr>
            <w:r w:rsidRPr="00003D27">
              <w:rPr>
                <w:rFonts w:ascii="Times New Roman" w:eastAsia="SimSun" w:hAnsi="Times New Roman" w:cs="Times New Roman"/>
                <w:sz w:val="24"/>
                <w:szCs w:val="24"/>
                <w:lang w:eastAsia="en-IN"/>
              </w:rPr>
              <w:t>2</w:t>
            </w:r>
          </w:p>
        </w:tc>
      </w:tr>
    </w:tbl>
    <w:p w:rsidR="00003D27" w:rsidRPr="00003D27" w:rsidRDefault="00003D27" w:rsidP="00003D27">
      <w:pPr>
        <w:rPr>
          <w:rFonts w:ascii="Times New Roman" w:eastAsia="SimSun" w:hAnsi="Times New Roman" w:cs="Times New Roman"/>
          <w:sz w:val="24"/>
          <w:szCs w:val="24"/>
          <w:lang w:eastAsia="en-IN"/>
        </w:rPr>
      </w:pPr>
    </w:p>
    <w:p w:rsidR="00003D27" w:rsidRPr="00003D27" w:rsidRDefault="00003D27" w:rsidP="00003D27">
      <w:pPr>
        <w:jc w:val="center"/>
        <w:rPr>
          <w:rFonts w:ascii="Times New Roman" w:eastAsia="SimSun" w:hAnsi="Times New Roman" w:cs="Times New Roman"/>
          <w:b/>
          <w:sz w:val="24"/>
          <w:szCs w:val="24"/>
          <w:lang w:eastAsia="en-IN"/>
        </w:rPr>
      </w:pPr>
      <w:r w:rsidRPr="00003D27">
        <w:rPr>
          <w:rFonts w:ascii="Times New Roman" w:eastAsia="SimSun" w:hAnsi="Times New Roman" w:cs="Times New Roman"/>
          <w:b/>
          <w:sz w:val="24"/>
          <w:szCs w:val="24"/>
          <w:lang w:eastAsia="en-IN"/>
        </w:rPr>
        <w:t>Strong - 3                     Medium – 2                   Low – 1</w:t>
      </w:r>
    </w:p>
    <w:p w:rsidR="00003D27" w:rsidRPr="00003D27" w:rsidRDefault="00003D27" w:rsidP="00003D27">
      <w:pPr>
        <w:rPr>
          <w:rFonts w:ascii="Times New Roman" w:eastAsia="SimSun" w:hAnsi="Times New Roman" w:cs="Times New Roman"/>
          <w:b/>
          <w:sz w:val="24"/>
          <w:szCs w:val="24"/>
          <w:lang w:eastAsia="en-IN"/>
        </w:rPr>
      </w:pPr>
    </w:p>
    <w:p w:rsidR="00B13282" w:rsidRPr="00003D27" w:rsidRDefault="00B13282" w:rsidP="00381770">
      <w:pPr>
        <w:jc w:val="center"/>
        <w:rPr>
          <w:rFonts w:ascii="Times New Roman" w:eastAsia="Helvetica Neue" w:hAnsi="Times New Roman" w:cs="Times New Roman"/>
          <w:b/>
          <w:sz w:val="24"/>
          <w:szCs w:val="24"/>
        </w:rPr>
      </w:pPr>
    </w:p>
    <w:p w:rsidR="004D35A9" w:rsidRDefault="004D35A9" w:rsidP="00B13282">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381770" w:rsidRDefault="00381770" w:rsidP="00381770">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381770" w:rsidTr="00AE7E24">
        <w:trPr>
          <w:cantSplit/>
          <w:trHeight w:val="60"/>
          <w:tblHeader/>
        </w:trPr>
        <w:tc>
          <w:tcPr>
            <w:tcW w:w="1207" w:type="dxa"/>
            <w:gridSpan w:val="3"/>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381770" w:rsidTr="00AE7E24">
        <w:trPr>
          <w:cantSplit/>
          <w:trHeight w:val="60"/>
          <w:tblHeader/>
        </w:trPr>
        <w:tc>
          <w:tcPr>
            <w:tcW w:w="1207" w:type="dxa"/>
            <w:gridSpan w:val="3"/>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381770" w:rsidTr="00AE7E24">
        <w:trPr>
          <w:cantSplit/>
          <w:trHeight w:val="143"/>
          <w:tblHeader/>
        </w:trPr>
        <w:tc>
          <w:tcPr>
            <w:tcW w:w="1207" w:type="dxa"/>
            <w:gridSpan w:val="3"/>
          </w:tcPr>
          <w:p w:rsidR="00381770" w:rsidRDefault="00381770" w:rsidP="00AE7E24">
            <w:pPr>
              <w:pStyle w:val="Normal1"/>
              <w:rPr>
                <w:rFonts w:ascii="Times New Roman" w:eastAsia="Times New Roman" w:hAnsi="Times New Roman" w:cs="Times New Roman"/>
                <w:b/>
                <w:sz w:val="24"/>
                <w:szCs w:val="24"/>
              </w:rPr>
            </w:pPr>
          </w:p>
        </w:tc>
        <w:tc>
          <w:tcPr>
            <w:tcW w:w="501"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381770" w:rsidTr="00AE7E24">
        <w:trPr>
          <w:cantSplit/>
          <w:trHeight w:val="431"/>
          <w:tblHeader/>
        </w:trPr>
        <w:tc>
          <w:tcPr>
            <w:tcW w:w="8885" w:type="dxa"/>
            <w:gridSpan w:val="14"/>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381770" w:rsidTr="00AE7E24">
        <w:trPr>
          <w:cantSplit/>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381770" w:rsidTr="00AE7E24">
        <w:trPr>
          <w:cantSplit/>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381770" w:rsidTr="00AE7E24">
        <w:trPr>
          <w:cantSplit/>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381770" w:rsidTr="00AE7E24">
        <w:trPr>
          <w:cantSplit/>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381770" w:rsidTr="00AE7E24">
        <w:trPr>
          <w:cantSplit/>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381770" w:rsidTr="00AE7E24">
        <w:trPr>
          <w:cantSplit/>
          <w:tblHeader/>
        </w:trPr>
        <w:tc>
          <w:tcPr>
            <w:tcW w:w="8885" w:type="dxa"/>
            <w:gridSpan w:val="14"/>
            <w:vAlign w:val="center"/>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381770" w:rsidTr="00AE7E24">
        <w:trPr>
          <w:cantSplit/>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381770" w:rsidTr="00AE7E24">
        <w:trPr>
          <w:cantSplit/>
          <w:trHeight w:val="917"/>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1" w:type="dxa"/>
            <w:gridSpan w:val="9"/>
          </w:tcPr>
          <w:p w:rsidR="00381770" w:rsidRDefault="00381770" w:rsidP="00AE7E24">
            <w:pPr>
              <w:pStyle w:val="Heading3"/>
              <w:jc w:val="both"/>
              <w:outlineLvl w:val="2"/>
              <w:rPr>
                <w:sz w:val="24"/>
                <w:szCs w:val="24"/>
              </w:rPr>
            </w:pPr>
            <w:r>
              <w:rPr>
                <w:sz w:val="24"/>
                <w:szCs w:val="24"/>
              </w:rPr>
              <w:t>Cost Accounting Standards</w:t>
            </w:r>
          </w:p>
          <w:p w:rsidR="00381770" w:rsidRDefault="00381770" w:rsidP="00AE7E24">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381770" w:rsidRDefault="00381770" w:rsidP="00AE7E24">
            <w:pPr>
              <w:pStyle w:val="Normal1"/>
              <w:jc w:val="center"/>
              <w:rPr>
                <w:rFonts w:ascii="Times New Roman" w:eastAsia="Times New Roman" w:hAnsi="Times New Roman" w:cs="Times New Roman"/>
                <w:sz w:val="24"/>
                <w:szCs w:val="24"/>
              </w:rPr>
            </w:pPr>
          </w:p>
        </w:tc>
      </w:tr>
      <w:tr w:rsidR="00381770" w:rsidTr="00AE7E24">
        <w:trPr>
          <w:cantSplit/>
          <w:trHeight w:val="96"/>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1" w:type="dxa"/>
            <w:gridSpan w:val="9"/>
          </w:tcPr>
          <w:p w:rsidR="00381770" w:rsidRDefault="00381770" w:rsidP="00AE7E24">
            <w:pPr>
              <w:pStyle w:val="Heading3"/>
              <w:jc w:val="both"/>
              <w:outlineLvl w:val="2"/>
              <w:rPr>
                <w:sz w:val="24"/>
                <w:szCs w:val="24"/>
              </w:rPr>
            </w:pPr>
            <w:r>
              <w:rPr>
                <w:sz w:val="24"/>
                <w:szCs w:val="24"/>
              </w:rPr>
              <w:t xml:space="preserve">Job Costing, Batch Costing and Contract Costing </w:t>
            </w:r>
          </w:p>
          <w:p w:rsidR="00381770" w:rsidRDefault="00381770" w:rsidP="00AE7E24">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rHeight w:val="620"/>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1" w:type="dxa"/>
            <w:gridSpan w:val="9"/>
          </w:tcPr>
          <w:p w:rsidR="00381770" w:rsidRDefault="00381770" w:rsidP="00AE7E24">
            <w:pPr>
              <w:pStyle w:val="Heading3"/>
              <w:jc w:val="both"/>
              <w:outlineLvl w:val="2"/>
              <w:rPr>
                <w:sz w:val="24"/>
                <w:szCs w:val="24"/>
              </w:rPr>
            </w:pPr>
            <w:r>
              <w:rPr>
                <w:sz w:val="24"/>
                <w:szCs w:val="24"/>
              </w:rPr>
              <w:t>Process Costing</w:t>
            </w:r>
          </w:p>
          <w:p w:rsidR="00381770" w:rsidRDefault="00381770" w:rsidP="00AE7E24">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rHeight w:val="629"/>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381770" w:rsidRDefault="00381770" w:rsidP="00AE7E24">
            <w:pPr>
              <w:pStyle w:val="Heading3"/>
              <w:jc w:val="both"/>
              <w:outlineLvl w:val="2"/>
              <w:rPr>
                <w:sz w:val="24"/>
                <w:szCs w:val="24"/>
              </w:rPr>
            </w:pPr>
            <w:r>
              <w:rPr>
                <w:sz w:val="24"/>
                <w:szCs w:val="24"/>
              </w:rPr>
              <w:t>Operation Costing</w:t>
            </w:r>
          </w:p>
          <w:p w:rsidR="00381770" w:rsidRDefault="00381770" w:rsidP="00AE7E2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rHeight w:val="809"/>
          <w:tblHeader/>
        </w:trPr>
        <w:tc>
          <w:tcPr>
            <w:tcW w:w="944"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10"/>
          </w:tcPr>
          <w:p w:rsidR="00381770" w:rsidRDefault="00381770" w:rsidP="00AE7E24">
            <w:pPr>
              <w:pStyle w:val="Heading3"/>
              <w:jc w:val="both"/>
              <w:outlineLvl w:val="2"/>
              <w:rPr>
                <w:sz w:val="24"/>
                <w:szCs w:val="24"/>
              </w:rPr>
            </w:pPr>
            <w:r>
              <w:rPr>
                <w:sz w:val="24"/>
                <w:szCs w:val="24"/>
              </w:rPr>
              <w:t>Standard Costing and Variance Analysis</w:t>
            </w:r>
          </w:p>
          <w:p w:rsidR="00381770" w:rsidRDefault="00381770" w:rsidP="00AE7E2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blHeader/>
        </w:trPr>
        <w:tc>
          <w:tcPr>
            <w:tcW w:w="944" w:type="dxa"/>
            <w:gridSpan w:val="2"/>
          </w:tcPr>
          <w:p w:rsidR="00381770" w:rsidRDefault="00381770" w:rsidP="00AE7E24">
            <w:pPr>
              <w:pStyle w:val="Normal1"/>
              <w:jc w:val="center"/>
              <w:rPr>
                <w:rFonts w:ascii="Times New Roman" w:eastAsia="Times New Roman" w:hAnsi="Times New Roman" w:cs="Times New Roman"/>
                <w:sz w:val="24"/>
                <w:szCs w:val="24"/>
              </w:rPr>
            </w:pPr>
          </w:p>
        </w:tc>
        <w:tc>
          <w:tcPr>
            <w:tcW w:w="6569" w:type="dxa"/>
            <w:gridSpan w:val="10"/>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381770" w:rsidTr="00AE7E24">
        <w:trPr>
          <w:cantSplit/>
          <w:tblHeader/>
        </w:trPr>
        <w:tc>
          <w:tcPr>
            <w:tcW w:w="8885" w:type="dxa"/>
            <w:gridSpan w:val="14"/>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381770" w:rsidTr="00AE7E24">
        <w:trPr>
          <w:cantSplit/>
          <w:tblHeader/>
        </w:trPr>
        <w:tc>
          <w:tcPr>
            <w:tcW w:w="8885" w:type="dxa"/>
            <w:gridSpan w:val="14"/>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8042" w:type="dxa"/>
            <w:gridSpan w:val="13"/>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381770" w:rsidTr="00AE7E24">
        <w:trPr>
          <w:cantSplit/>
          <w:tblHeader/>
        </w:trPr>
        <w:tc>
          <w:tcPr>
            <w:tcW w:w="8885" w:type="dxa"/>
            <w:gridSpan w:val="14"/>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381770" w:rsidRDefault="00381770" w:rsidP="00AE7E24">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381770" w:rsidTr="00AE7E24">
        <w:trPr>
          <w:cantSplit/>
          <w:tblHeader/>
        </w:trPr>
        <w:tc>
          <w:tcPr>
            <w:tcW w:w="8885" w:type="dxa"/>
            <w:gridSpan w:val="14"/>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381770" w:rsidTr="00AE7E24">
        <w:trPr>
          <w:cantSplit/>
          <w:tblHeader/>
        </w:trPr>
        <w:tc>
          <w:tcPr>
            <w:tcW w:w="8885" w:type="dxa"/>
            <w:gridSpan w:val="14"/>
            <w:vAlign w:val="center"/>
          </w:tcPr>
          <w:p w:rsidR="00381770" w:rsidRDefault="00381770" w:rsidP="00AE7E24">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381770" w:rsidTr="00AE7E24">
        <w:trPr>
          <w:cantSplit/>
          <w:tblHeader/>
        </w:trPr>
        <w:tc>
          <w:tcPr>
            <w:tcW w:w="8885" w:type="dxa"/>
            <w:gridSpan w:val="14"/>
          </w:tcPr>
          <w:p w:rsidR="00381770" w:rsidRDefault="00381770" w:rsidP="00AE7E24">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381770" w:rsidRDefault="00812137" w:rsidP="00AE7E24">
            <w:pPr>
              <w:pStyle w:val="Normal1"/>
              <w:widowControl w:val="0"/>
              <w:rPr>
                <w:rFonts w:ascii="Times New Roman" w:eastAsia="Times New Roman" w:hAnsi="Times New Roman" w:cs="Times New Roman"/>
                <w:sz w:val="24"/>
                <w:szCs w:val="24"/>
              </w:rPr>
            </w:pPr>
            <w:hyperlink r:id="rId88">
              <w:r w:rsidR="00381770">
                <w:rPr>
                  <w:rFonts w:ascii="Times New Roman" w:eastAsia="Times New Roman" w:hAnsi="Times New Roman" w:cs="Times New Roman"/>
                  <w:color w:val="000000"/>
                  <w:sz w:val="24"/>
                  <w:szCs w:val="24"/>
                </w:rPr>
                <w:t>https://www.economicsdiscussion.net/cost-accounting/contract-costing/32597</w:t>
              </w:r>
            </w:hyperlink>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381770" w:rsidRDefault="00812137" w:rsidP="00AE7E24">
            <w:pPr>
              <w:pStyle w:val="Normal1"/>
              <w:widowControl w:val="0"/>
              <w:rPr>
                <w:rFonts w:ascii="Times New Roman" w:eastAsia="Times New Roman" w:hAnsi="Times New Roman" w:cs="Times New Roman"/>
                <w:sz w:val="24"/>
                <w:szCs w:val="24"/>
              </w:rPr>
            </w:pPr>
            <w:hyperlink r:id="rId89">
              <w:r w:rsidR="00381770">
                <w:rPr>
                  <w:rFonts w:ascii="Times New Roman" w:eastAsia="Times New Roman" w:hAnsi="Times New Roman" w:cs="Times New Roman"/>
                  <w:color w:val="000000"/>
                  <w:sz w:val="24"/>
                  <w:szCs w:val="24"/>
                </w:rPr>
                <w:t>https://www.wallstreetmojo.com/process-costing/</w:t>
              </w:r>
            </w:hyperlink>
          </w:p>
        </w:tc>
      </w:tr>
      <w:tr w:rsidR="00381770" w:rsidTr="00AE7E24">
        <w:trPr>
          <w:cantSplit/>
          <w:tblHeader/>
        </w:trPr>
        <w:tc>
          <w:tcPr>
            <w:tcW w:w="84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381770" w:rsidRDefault="00812137" w:rsidP="00AE7E24">
            <w:pPr>
              <w:pStyle w:val="Normal1"/>
              <w:widowControl w:val="0"/>
              <w:rPr>
                <w:rFonts w:ascii="Times New Roman" w:eastAsia="Times New Roman" w:hAnsi="Times New Roman" w:cs="Times New Roman"/>
                <w:sz w:val="24"/>
                <w:szCs w:val="24"/>
              </w:rPr>
            </w:pPr>
            <w:hyperlink r:id="rId90">
              <w:r w:rsidR="00381770">
                <w:rPr>
                  <w:rFonts w:ascii="Times New Roman" w:eastAsia="Times New Roman" w:hAnsi="Times New Roman" w:cs="Times New Roman"/>
                  <w:color w:val="000000"/>
                  <w:sz w:val="24"/>
                  <w:szCs w:val="24"/>
                </w:rPr>
                <w:t>https://www.accountingnotes.net/cost-accounting/operating-costing/17755</w:t>
              </w:r>
            </w:hyperlink>
          </w:p>
        </w:tc>
      </w:tr>
    </w:tbl>
    <w:p w:rsidR="00381770" w:rsidRDefault="00381770" w:rsidP="00381770">
      <w:pPr>
        <w:pStyle w:val="Normal1"/>
        <w:jc w:val="center"/>
        <w:rPr>
          <w:rFonts w:ascii="Times New Roman" w:eastAsia="Times New Roman" w:hAnsi="Times New Roman" w:cs="Times New Roman"/>
          <w:b/>
          <w:sz w:val="24"/>
          <w:szCs w:val="24"/>
        </w:rPr>
      </w:pPr>
    </w:p>
    <w:p w:rsidR="00381770" w:rsidRDefault="00381770" w:rsidP="003817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sz w:val="24"/>
                <w:szCs w:val="24"/>
              </w:rPr>
            </w:pP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649"/>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533"/>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81770" w:rsidTr="00AE7E24">
        <w:trPr>
          <w:cantSplit/>
          <w:trHeight w:val="63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381770" w:rsidRDefault="00381770" w:rsidP="00381770">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381770" w:rsidRDefault="00381770" w:rsidP="00381770">
      <w:pPr>
        <w:pStyle w:val="Normal1"/>
        <w:rPr>
          <w:rFonts w:ascii="Times New Roman" w:eastAsia="Times New Roman" w:hAnsi="Times New Roman" w:cs="Times New Roman"/>
          <w:b/>
          <w:sz w:val="24"/>
          <w:szCs w:val="24"/>
        </w:rPr>
      </w:pPr>
    </w:p>
    <w:p w:rsidR="00381770" w:rsidRDefault="00381770" w:rsidP="00381770">
      <w:pPr>
        <w:pStyle w:val="Normal1"/>
        <w:jc w:val="center"/>
        <w:rPr>
          <w:rFonts w:ascii="Times New Roman" w:eastAsia="Times New Roman" w:hAnsi="Times New Roman" w:cs="Times New Roman"/>
          <w:b/>
          <w:sz w:val="24"/>
          <w:szCs w:val="24"/>
          <w:u w:val="single"/>
        </w:rPr>
      </w:pPr>
    </w:p>
    <w:p w:rsidR="00381770" w:rsidRDefault="00381770" w:rsidP="00381770">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381770" w:rsidRDefault="00381770" w:rsidP="00381770">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381770" w:rsidTr="00AE7E24">
        <w:trPr>
          <w:cantSplit/>
          <w:trHeight w:val="60"/>
          <w:tblHeader/>
        </w:trPr>
        <w:tc>
          <w:tcPr>
            <w:tcW w:w="1207" w:type="dxa"/>
            <w:gridSpan w:val="3"/>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381770" w:rsidTr="00AE7E24">
        <w:trPr>
          <w:cantSplit/>
          <w:trHeight w:val="60"/>
          <w:tblHeader/>
        </w:trPr>
        <w:tc>
          <w:tcPr>
            <w:tcW w:w="1207" w:type="dxa"/>
            <w:gridSpan w:val="3"/>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381770" w:rsidTr="00AE7E24">
        <w:trPr>
          <w:cantSplit/>
          <w:trHeight w:val="170"/>
          <w:tblHeader/>
        </w:trPr>
        <w:tc>
          <w:tcPr>
            <w:tcW w:w="1207" w:type="dxa"/>
            <w:gridSpan w:val="3"/>
          </w:tcPr>
          <w:p w:rsidR="00381770" w:rsidRDefault="00381770" w:rsidP="00AE7E24">
            <w:pPr>
              <w:pStyle w:val="Normal1"/>
              <w:rPr>
                <w:rFonts w:ascii="Times New Roman" w:eastAsia="Times New Roman" w:hAnsi="Times New Roman" w:cs="Times New Roman"/>
                <w:b/>
                <w:sz w:val="24"/>
                <w:szCs w:val="24"/>
              </w:rPr>
            </w:pPr>
          </w:p>
        </w:tc>
        <w:tc>
          <w:tcPr>
            <w:tcW w:w="501"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381770" w:rsidTr="00AE7E24">
        <w:trPr>
          <w:cantSplit/>
          <w:trHeight w:val="431"/>
          <w:tblHeader/>
        </w:trPr>
        <w:tc>
          <w:tcPr>
            <w:tcW w:w="8885" w:type="dxa"/>
            <w:gridSpan w:val="1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381770" w:rsidTr="00AE7E24">
        <w:trPr>
          <w:cantSplit/>
          <w:tblHeader/>
        </w:trPr>
        <w:tc>
          <w:tcPr>
            <w:tcW w:w="94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381770" w:rsidTr="00AE7E24">
        <w:trPr>
          <w:cantSplit/>
          <w:tblHeader/>
        </w:trPr>
        <w:tc>
          <w:tcPr>
            <w:tcW w:w="94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381770" w:rsidTr="00AE7E24">
        <w:trPr>
          <w:cantSplit/>
          <w:tblHeader/>
        </w:trPr>
        <w:tc>
          <w:tcPr>
            <w:tcW w:w="94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381770" w:rsidTr="00AE7E24">
        <w:trPr>
          <w:cantSplit/>
          <w:tblHeader/>
        </w:trPr>
        <w:tc>
          <w:tcPr>
            <w:tcW w:w="94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381770" w:rsidTr="00AE7E24">
        <w:trPr>
          <w:cantSplit/>
          <w:tblHeader/>
        </w:trPr>
        <w:tc>
          <w:tcPr>
            <w:tcW w:w="94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381770" w:rsidTr="00AE7E24">
        <w:trPr>
          <w:cantSplit/>
          <w:tblHeader/>
        </w:trPr>
        <w:tc>
          <w:tcPr>
            <w:tcW w:w="8885" w:type="dxa"/>
            <w:gridSpan w:val="13"/>
            <w:vAlign w:val="center"/>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381770" w:rsidTr="00AE7E24">
        <w:trPr>
          <w:cantSplit/>
          <w:tblHeader/>
        </w:trPr>
        <w:tc>
          <w:tcPr>
            <w:tcW w:w="82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10"/>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381770" w:rsidTr="00AE7E24">
        <w:trPr>
          <w:cantSplit/>
          <w:trHeight w:val="917"/>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rHeight w:val="899"/>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rHeight w:val="854"/>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rHeight w:val="629"/>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9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rHeight w:val="809"/>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blHeader/>
        </w:trPr>
        <w:tc>
          <w:tcPr>
            <w:tcW w:w="823" w:type="dxa"/>
          </w:tcPr>
          <w:p w:rsidR="00381770" w:rsidRDefault="00381770" w:rsidP="00AE7E24">
            <w:pPr>
              <w:pStyle w:val="Normal1"/>
              <w:jc w:val="center"/>
              <w:rPr>
                <w:rFonts w:ascii="Times New Roman" w:eastAsia="Times New Roman" w:hAnsi="Times New Roman" w:cs="Times New Roman"/>
                <w:sz w:val="24"/>
                <w:szCs w:val="24"/>
              </w:rPr>
            </w:pPr>
          </w:p>
        </w:tc>
        <w:tc>
          <w:tcPr>
            <w:tcW w:w="6694" w:type="dxa"/>
            <w:gridSpan w:val="10"/>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381770" w:rsidTr="00AE7E24">
        <w:trPr>
          <w:cantSplit/>
          <w:tblHeader/>
        </w:trPr>
        <w:tc>
          <w:tcPr>
            <w:tcW w:w="8885" w:type="dxa"/>
            <w:gridSpan w:val="13"/>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381770" w:rsidTr="00AE7E24">
        <w:trPr>
          <w:cantSplit/>
          <w:tblHeader/>
        </w:trPr>
        <w:tc>
          <w:tcPr>
            <w:tcW w:w="82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12"/>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381770" w:rsidTr="00AE7E24">
        <w:trPr>
          <w:cantSplit/>
          <w:tblHeader/>
        </w:trPr>
        <w:tc>
          <w:tcPr>
            <w:tcW w:w="82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12"/>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381770" w:rsidTr="00AE7E24">
        <w:trPr>
          <w:cantSplit/>
          <w:tblHeader/>
        </w:trPr>
        <w:tc>
          <w:tcPr>
            <w:tcW w:w="82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12"/>
            <w:vAlign w:val="center"/>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381770" w:rsidTr="00AE7E24">
        <w:trPr>
          <w:cantSplit/>
          <w:tblHeader/>
        </w:trPr>
        <w:tc>
          <w:tcPr>
            <w:tcW w:w="82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12"/>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381770" w:rsidTr="00AE7E24">
        <w:trPr>
          <w:cantSplit/>
          <w:tblHeader/>
        </w:trPr>
        <w:tc>
          <w:tcPr>
            <w:tcW w:w="82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12"/>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381770" w:rsidTr="00AE7E24">
        <w:trPr>
          <w:cantSplit/>
          <w:tblHeader/>
        </w:trPr>
        <w:tc>
          <w:tcPr>
            <w:tcW w:w="82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gridSpan w:val="12"/>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381770" w:rsidTr="00AE7E24">
        <w:trPr>
          <w:cantSplit/>
          <w:trHeight w:val="431"/>
          <w:tblHeader/>
        </w:trPr>
        <w:tc>
          <w:tcPr>
            <w:tcW w:w="8885" w:type="dxa"/>
            <w:gridSpan w:val="1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&amp;Narang K.L. (2018) Cost and Management Accounting, Kalyani Publications,</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12"/>
            <w:vAlign w:val="center"/>
          </w:tcPr>
          <w:p w:rsidR="00381770" w:rsidRDefault="00381770" w:rsidP="00AE7E24">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381770" w:rsidTr="00AE7E24">
        <w:trPr>
          <w:cantSplit/>
          <w:trHeight w:val="431"/>
          <w:tblHeader/>
        </w:trPr>
        <w:tc>
          <w:tcPr>
            <w:tcW w:w="8885" w:type="dxa"/>
            <w:gridSpan w:val="1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12"/>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381770" w:rsidTr="00AE7E24">
        <w:trPr>
          <w:cantSplit/>
          <w:trHeight w:val="431"/>
          <w:tblHeader/>
        </w:trPr>
        <w:tc>
          <w:tcPr>
            <w:tcW w:w="8885" w:type="dxa"/>
            <w:gridSpan w:val="13"/>
            <w:vAlign w:val="center"/>
          </w:tcPr>
          <w:p w:rsidR="00381770" w:rsidRDefault="00381770" w:rsidP="00AE7E24">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381770" w:rsidTr="00AE7E24">
        <w:trPr>
          <w:cantSplit/>
          <w:trHeight w:val="431"/>
          <w:tblHeader/>
        </w:trPr>
        <w:tc>
          <w:tcPr>
            <w:tcW w:w="8885" w:type="dxa"/>
            <w:gridSpan w:val="13"/>
            <w:vAlign w:val="center"/>
          </w:tcPr>
          <w:p w:rsidR="00381770" w:rsidRDefault="00381770" w:rsidP="00AE7E24">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381770" w:rsidRDefault="00812137" w:rsidP="00AE7E24">
            <w:pPr>
              <w:pStyle w:val="Normal1"/>
              <w:widowControl w:val="0"/>
              <w:rPr>
                <w:rFonts w:ascii="Times New Roman" w:eastAsia="Times New Roman" w:hAnsi="Times New Roman" w:cs="Times New Roman"/>
                <w:sz w:val="24"/>
                <w:szCs w:val="24"/>
              </w:rPr>
            </w:pPr>
            <w:hyperlink r:id="rId91">
              <w:r w:rsidR="00381770">
                <w:rPr>
                  <w:rFonts w:ascii="Times New Roman" w:eastAsia="Times New Roman" w:hAnsi="Times New Roman" w:cs="Times New Roman"/>
                  <w:color w:val="000000"/>
                  <w:sz w:val="24"/>
                  <w:szCs w:val="24"/>
                </w:rPr>
                <w:t>https://www.accountingnotes.net/companies/fund-flow-analysis/fund-flow-analysis-accounting/13300</w:t>
              </w:r>
            </w:hyperlink>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62" w:type="dxa"/>
            <w:gridSpan w:val="12"/>
            <w:vAlign w:val="center"/>
          </w:tcPr>
          <w:p w:rsidR="00381770" w:rsidRDefault="00812137" w:rsidP="00AE7E24">
            <w:pPr>
              <w:pStyle w:val="Normal1"/>
              <w:widowControl w:val="0"/>
              <w:rPr>
                <w:rFonts w:ascii="Times New Roman" w:eastAsia="Times New Roman" w:hAnsi="Times New Roman" w:cs="Times New Roman"/>
                <w:sz w:val="24"/>
                <w:szCs w:val="24"/>
              </w:rPr>
            </w:pPr>
            <w:hyperlink r:id="rId92">
              <w:r w:rsidR="00381770">
                <w:rPr>
                  <w:rFonts w:ascii="Times New Roman" w:eastAsia="Times New Roman" w:hAnsi="Times New Roman" w:cs="Times New Roman"/>
                  <w:color w:val="000000"/>
                  <w:sz w:val="24"/>
                  <w:szCs w:val="24"/>
                </w:rPr>
                <w:t>https://accountingshare.com/budgetary-control/</w:t>
              </w:r>
            </w:hyperlink>
          </w:p>
        </w:tc>
      </w:tr>
      <w:tr w:rsidR="00381770" w:rsidTr="00AE7E24">
        <w:trPr>
          <w:cantSplit/>
          <w:trHeight w:val="431"/>
          <w:tblHeader/>
        </w:trPr>
        <w:tc>
          <w:tcPr>
            <w:tcW w:w="82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381770" w:rsidRDefault="00812137" w:rsidP="00AE7E24">
            <w:pPr>
              <w:pStyle w:val="Normal1"/>
              <w:widowControl w:val="0"/>
              <w:rPr>
                <w:rFonts w:ascii="Times New Roman" w:eastAsia="Times New Roman" w:hAnsi="Times New Roman" w:cs="Times New Roman"/>
                <w:sz w:val="24"/>
                <w:szCs w:val="24"/>
              </w:rPr>
            </w:pPr>
            <w:hyperlink r:id="rId93">
              <w:r w:rsidR="00381770">
                <w:rPr>
                  <w:rFonts w:ascii="Times New Roman" w:eastAsia="Times New Roman" w:hAnsi="Times New Roman" w:cs="Times New Roman"/>
                  <w:color w:val="000000"/>
                  <w:sz w:val="24"/>
                  <w:szCs w:val="24"/>
                </w:rPr>
                <w:t>https://www.investopedia.com/terms/m/marginalcostofproduction.asp</w:t>
              </w:r>
            </w:hyperlink>
          </w:p>
        </w:tc>
      </w:tr>
    </w:tbl>
    <w:p w:rsidR="00381770" w:rsidRDefault="00381770" w:rsidP="00381770">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381770" w:rsidRDefault="00381770" w:rsidP="00381770">
      <w:pPr>
        <w:pStyle w:val="Normal1"/>
        <w:jc w:val="center"/>
        <w:rPr>
          <w:rFonts w:ascii="Times New Roman" w:eastAsia="Times New Roman" w:hAnsi="Times New Roman" w:cs="Times New Roman"/>
          <w:b/>
          <w:sz w:val="24"/>
          <w:szCs w:val="24"/>
        </w:rPr>
      </w:pPr>
    </w:p>
    <w:p w:rsidR="00381770" w:rsidRDefault="00381770" w:rsidP="00381770">
      <w:pPr>
        <w:pStyle w:val="Normal1"/>
        <w:jc w:val="center"/>
        <w:rPr>
          <w:rFonts w:ascii="Times New Roman" w:eastAsia="Times New Roman" w:hAnsi="Times New Roman" w:cs="Times New Roman"/>
          <w:b/>
          <w:sz w:val="24"/>
          <w:szCs w:val="24"/>
        </w:rPr>
      </w:pPr>
    </w:p>
    <w:p w:rsidR="00381770" w:rsidRDefault="00381770" w:rsidP="00381770">
      <w:pPr>
        <w:pStyle w:val="Normal1"/>
        <w:jc w:val="center"/>
        <w:rPr>
          <w:rFonts w:ascii="Times New Roman" w:eastAsia="Times New Roman" w:hAnsi="Times New Roman" w:cs="Times New Roman"/>
          <w:b/>
          <w:sz w:val="24"/>
          <w:szCs w:val="24"/>
        </w:rPr>
      </w:pPr>
    </w:p>
    <w:p w:rsidR="00381770" w:rsidRDefault="00381770" w:rsidP="003817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sz w:val="24"/>
                <w:szCs w:val="24"/>
              </w:rPr>
            </w:pP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649"/>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533"/>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381770" w:rsidRDefault="00381770" w:rsidP="00381770">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381770" w:rsidRDefault="00381770" w:rsidP="00381770">
      <w:pPr>
        <w:pStyle w:val="Normal1"/>
        <w:jc w:val="center"/>
        <w:rPr>
          <w:rFonts w:ascii="Times New Roman" w:eastAsia="Times New Roman" w:hAnsi="Times New Roman" w:cs="Times New Roman"/>
          <w:b/>
          <w:sz w:val="24"/>
          <w:szCs w:val="24"/>
          <w:u w:val="single"/>
        </w:rPr>
      </w:pPr>
    </w:p>
    <w:p w:rsidR="00381770" w:rsidRDefault="00381770" w:rsidP="0038177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381770" w:rsidRDefault="00381770" w:rsidP="00381770">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381770" w:rsidTr="00AE7E24">
        <w:trPr>
          <w:cantSplit/>
          <w:trHeight w:val="60"/>
          <w:tblHeader/>
        </w:trPr>
        <w:tc>
          <w:tcPr>
            <w:tcW w:w="1199" w:type="dxa"/>
            <w:gridSpan w:val="3"/>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381770" w:rsidTr="00AE7E24">
        <w:trPr>
          <w:cantSplit/>
          <w:trHeight w:val="60"/>
          <w:tblHeader/>
        </w:trPr>
        <w:tc>
          <w:tcPr>
            <w:tcW w:w="1199" w:type="dxa"/>
            <w:gridSpan w:val="3"/>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381770" w:rsidRDefault="00381770" w:rsidP="00AE7E2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381770" w:rsidTr="00AE7E24">
        <w:trPr>
          <w:cantSplit/>
          <w:trHeight w:val="170"/>
          <w:tblHeader/>
        </w:trPr>
        <w:tc>
          <w:tcPr>
            <w:tcW w:w="1199" w:type="dxa"/>
            <w:gridSpan w:val="3"/>
          </w:tcPr>
          <w:p w:rsidR="00381770" w:rsidRDefault="00381770" w:rsidP="00AE7E24">
            <w:pPr>
              <w:pStyle w:val="Normal1"/>
              <w:rPr>
                <w:rFonts w:ascii="Times New Roman" w:eastAsia="Times New Roman" w:hAnsi="Times New Roman" w:cs="Times New Roman"/>
                <w:b/>
                <w:sz w:val="24"/>
                <w:szCs w:val="24"/>
              </w:rPr>
            </w:pPr>
          </w:p>
        </w:tc>
        <w:tc>
          <w:tcPr>
            <w:tcW w:w="501"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381770" w:rsidRDefault="00381770" w:rsidP="00AE7E2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381770" w:rsidTr="00AE7E24">
        <w:trPr>
          <w:cantSplit/>
          <w:trHeight w:val="242"/>
          <w:tblHeader/>
        </w:trPr>
        <w:tc>
          <w:tcPr>
            <w:tcW w:w="8885" w:type="dxa"/>
            <w:gridSpan w:val="13"/>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381770" w:rsidTr="00AE7E24">
        <w:trPr>
          <w:cantSplit/>
          <w:tblHeader/>
        </w:trPr>
        <w:tc>
          <w:tcPr>
            <w:tcW w:w="93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381770" w:rsidTr="00AE7E24">
        <w:trPr>
          <w:cantSplit/>
          <w:tblHeader/>
        </w:trPr>
        <w:tc>
          <w:tcPr>
            <w:tcW w:w="93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381770" w:rsidTr="00AE7E24">
        <w:trPr>
          <w:cantSplit/>
          <w:tblHeader/>
        </w:trPr>
        <w:tc>
          <w:tcPr>
            <w:tcW w:w="93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381770" w:rsidTr="00AE7E24">
        <w:trPr>
          <w:cantSplit/>
          <w:tblHeader/>
        </w:trPr>
        <w:tc>
          <w:tcPr>
            <w:tcW w:w="93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381770" w:rsidTr="00AE7E24">
        <w:trPr>
          <w:cantSplit/>
          <w:tblHeader/>
        </w:trPr>
        <w:tc>
          <w:tcPr>
            <w:tcW w:w="936"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LO5</w:t>
            </w:r>
          </w:p>
        </w:tc>
        <w:tc>
          <w:tcPr>
            <w:tcW w:w="7949" w:type="dxa"/>
            <w:gridSpan w:val="11"/>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381770" w:rsidTr="00AE7E24">
        <w:trPr>
          <w:cantSplit/>
          <w:tblHeader/>
        </w:trPr>
        <w:tc>
          <w:tcPr>
            <w:tcW w:w="8885" w:type="dxa"/>
            <w:gridSpan w:val="13"/>
            <w:vAlign w:val="center"/>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381770" w:rsidTr="00AE7E24">
        <w:trPr>
          <w:cantSplit/>
          <w:tblHeader/>
        </w:trPr>
        <w:tc>
          <w:tcPr>
            <w:tcW w:w="81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381770" w:rsidTr="00AE7E24">
        <w:trPr>
          <w:cantSplit/>
          <w:trHeight w:val="917"/>
          <w:tblHeader/>
        </w:trPr>
        <w:tc>
          <w:tcPr>
            <w:tcW w:w="81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381770" w:rsidTr="00AE7E24">
        <w:trPr>
          <w:cantSplit/>
          <w:trHeight w:val="1772"/>
          <w:tblHeader/>
        </w:trPr>
        <w:tc>
          <w:tcPr>
            <w:tcW w:w="81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381770" w:rsidRDefault="00381770" w:rsidP="00AE7E2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381770" w:rsidTr="00AE7E24">
        <w:trPr>
          <w:cantSplit/>
          <w:trHeight w:val="1862"/>
          <w:tblHeader/>
        </w:trPr>
        <w:tc>
          <w:tcPr>
            <w:tcW w:w="81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381770" w:rsidTr="00AE7E24">
        <w:trPr>
          <w:cantSplit/>
          <w:trHeight w:val="1014"/>
          <w:tblHeader/>
        </w:trPr>
        <w:tc>
          <w:tcPr>
            <w:tcW w:w="81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5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381770" w:rsidTr="00AE7E24">
        <w:trPr>
          <w:cantSplit/>
          <w:trHeight w:val="416"/>
          <w:tblHeader/>
        </w:trPr>
        <w:tc>
          <w:tcPr>
            <w:tcW w:w="81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54" w:type="dxa"/>
            <w:gridSpan w:val="10"/>
          </w:tcPr>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381770" w:rsidRDefault="00381770" w:rsidP="00AE7E2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381770" w:rsidTr="00AE7E24">
        <w:trPr>
          <w:cantSplit/>
          <w:tblHeader/>
        </w:trPr>
        <w:tc>
          <w:tcPr>
            <w:tcW w:w="813" w:type="dxa"/>
          </w:tcPr>
          <w:p w:rsidR="00381770" w:rsidRDefault="00381770" w:rsidP="00AE7E24">
            <w:pPr>
              <w:pStyle w:val="Normal1"/>
              <w:jc w:val="center"/>
              <w:rPr>
                <w:rFonts w:ascii="Times New Roman" w:eastAsia="Times New Roman" w:hAnsi="Times New Roman" w:cs="Times New Roman"/>
                <w:sz w:val="24"/>
                <w:szCs w:val="24"/>
              </w:rPr>
            </w:pPr>
          </w:p>
        </w:tc>
        <w:tc>
          <w:tcPr>
            <w:tcW w:w="6554" w:type="dxa"/>
            <w:gridSpan w:val="10"/>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381770" w:rsidTr="00AE7E24">
        <w:trPr>
          <w:cantSplit/>
          <w:tblHeader/>
        </w:trPr>
        <w:tc>
          <w:tcPr>
            <w:tcW w:w="8885" w:type="dxa"/>
            <w:gridSpan w:val="13"/>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381770" w:rsidRDefault="00381770" w:rsidP="00381770">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381770" w:rsidTr="00AE7E24">
        <w:trPr>
          <w:cantSplit/>
          <w:tblHeader/>
        </w:trPr>
        <w:tc>
          <w:tcPr>
            <w:tcW w:w="8885" w:type="dxa"/>
            <w:gridSpan w:val="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381770" w:rsidTr="00AE7E24">
        <w:trPr>
          <w:cantSplit/>
          <w:trHeight w:val="512"/>
          <w:tblHeader/>
        </w:trPr>
        <w:tc>
          <w:tcPr>
            <w:tcW w:w="79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381770" w:rsidTr="00AE7E24">
        <w:trPr>
          <w:cantSplit/>
          <w:trHeight w:val="440"/>
          <w:tblHeader/>
        </w:trPr>
        <w:tc>
          <w:tcPr>
            <w:tcW w:w="79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381770" w:rsidRDefault="00381770" w:rsidP="00AE7E24">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381770" w:rsidTr="00AE7E24">
        <w:trPr>
          <w:cantSplit/>
          <w:trHeight w:val="440"/>
          <w:tblHeader/>
        </w:trPr>
        <w:tc>
          <w:tcPr>
            <w:tcW w:w="79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381770" w:rsidTr="00AE7E24">
        <w:trPr>
          <w:cantSplit/>
          <w:trHeight w:val="359"/>
          <w:tblHeader/>
        </w:trPr>
        <w:tc>
          <w:tcPr>
            <w:tcW w:w="79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381770" w:rsidTr="00AE7E24">
        <w:trPr>
          <w:cantSplit/>
          <w:trHeight w:val="431"/>
          <w:tblHeader/>
        </w:trPr>
        <w:tc>
          <w:tcPr>
            <w:tcW w:w="79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381770" w:rsidRDefault="00381770" w:rsidP="00AE7E2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381770" w:rsidTr="00AE7E24">
        <w:trPr>
          <w:cantSplit/>
          <w:trHeight w:val="431"/>
          <w:tblHeader/>
        </w:trPr>
        <w:tc>
          <w:tcPr>
            <w:tcW w:w="8885" w:type="dxa"/>
            <w:gridSpan w:val="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Income Tax Law and Practice, Sultan &amp; Chand Sons, New Delhi.</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SahityaBhavan Publications, Agra.</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381770" w:rsidTr="00AE7E24">
        <w:trPr>
          <w:cantSplit/>
          <w:trHeight w:val="431"/>
          <w:tblHeader/>
        </w:trPr>
        <w:tc>
          <w:tcPr>
            <w:tcW w:w="8885" w:type="dxa"/>
            <w:gridSpan w:val="3"/>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381770" w:rsidRDefault="00381770" w:rsidP="00AE7E24">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p w:rsidR="00381770" w:rsidRDefault="00381770" w:rsidP="00AE7E24">
            <w:pPr>
              <w:pStyle w:val="Normal1"/>
              <w:rPr>
                <w:rFonts w:ascii="Times New Roman" w:eastAsia="Times New Roman" w:hAnsi="Times New Roman" w:cs="Times New Roman"/>
                <w:sz w:val="24"/>
                <w:szCs w:val="24"/>
              </w:rPr>
            </w:pP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381770" w:rsidRDefault="00381770" w:rsidP="00AE7E24">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381770" w:rsidRDefault="00381770" w:rsidP="00AE7E24">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381770" w:rsidRDefault="00381770" w:rsidP="00AE7E24">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381770" w:rsidTr="00AE7E24">
        <w:trPr>
          <w:cantSplit/>
          <w:trHeight w:val="431"/>
          <w:tblHeader/>
        </w:trPr>
        <w:tc>
          <w:tcPr>
            <w:tcW w:w="8885" w:type="dxa"/>
            <w:gridSpan w:val="3"/>
            <w:vAlign w:val="center"/>
          </w:tcPr>
          <w:p w:rsidR="00381770" w:rsidRDefault="00381770" w:rsidP="00AE7E24">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381770" w:rsidTr="00AE7E24">
        <w:trPr>
          <w:cantSplit/>
          <w:trHeight w:val="431"/>
          <w:tblHeader/>
        </w:trPr>
        <w:tc>
          <w:tcPr>
            <w:tcW w:w="8885" w:type="dxa"/>
            <w:gridSpan w:val="3"/>
            <w:vAlign w:val="center"/>
          </w:tcPr>
          <w:p w:rsidR="00381770" w:rsidRDefault="00381770" w:rsidP="00AE7E24">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381770" w:rsidRDefault="00812137" w:rsidP="00AE7E24">
            <w:pPr>
              <w:pStyle w:val="Normal1"/>
              <w:widowControl w:val="0"/>
              <w:spacing w:line="293" w:lineRule="auto"/>
              <w:rPr>
                <w:rFonts w:ascii="Times New Roman" w:eastAsia="Times New Roman" w:hAnsi="Times New Roman" w:cs="Times New Roman"/>
                <w:sz w:val="24"/>
                <w:szCs w:val="24"/>
              </w:rPr>
            </w:pPr>
            <w:hyperlink r:id="rId94">
              <w:r w:rsidR="00381770">
                <w:rPr>
                  <w:rFonts w:ascii="Times New Roman" w:eastAsia="Times New Roman" w:hAnsi="Times New Roman" w:cs="Times New Roman"/>
                  <w:color w:val="000000"/>
                  <w:sz w:val="24"/>
                  <w:szCs w:val="24"/>
                </w:rPr>
                <w:t>https://www.investopedia.com/terms/c/capitalgain.asp</w:t>
              </w:r>
            </w:hyperlink>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381770" w:rsidRDefault="00812137" w:rsidP="00AE7E24">
            <w:pPr>
              <w:pStyle w:val="Normal1"/>
              <w:widowControl w:val="0"/>
              <w:spacing w:line="293" w:lineRule="auto"/>
              <w:rPr>
                <w:rFonts w:ascii="Times New Roman" w:eastAsia="Times New Roman" w:hAnsi="Times New Roman" w:cs="Times New Roman"/>
                <w:sz w:val="24"/>
                <w:szCs w:val="24"/>
              </w:rPr>
            </w:pPr>
            <w:hyperlink r:id="rId95">
              <w:r w:rsidR="00381770">
                <w:rPr>
                  <w:rFonts w:ascii="Times New Roman" w:eastAsia="Times New Roman" w:hAnsi="Times New Roman" w:cs="Times New Roman"/>
                  <w:color w:val="000000"/>
                  <w:sz w:val="24"/>
                  <w:szCs w:val="24"/>
                </w:rPr>
                <w:t>https://www.incometaxmanagement.com/Direct-Taxes/AY-2021-22/assessment/1-assessment-of-an-individual.html</w:t>
              </w:r>
            </w:hyperlink>
          </w:p>
        </w:tc>
      </w:tr>
      <w:tr w:rsidR="00381770" w:rsidTr="00AE7E24">
        <w:trPr>
          <w:cantSplit/>
          <w:trHeight w:val="431"/>
          <w:tblHeader/>
        </w:trPr>
        <w:tc>
          <w:tcPr>
            <w:tcW w:w="823" w:type="dxa"/>
            <w:gridSpan w:val="2"/>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381770" w:rsidRDefault="00812137" w:rsidP="00AE7E24">
            <w:pPr>
              <w:pStyle w:val="Normal1"/>
              <w:widowControl w:val="0"/>
              <w:spacing w:line="293" w:lineRule="auto"/>
              <w:rPr>
                <w:rFonts w:ascii="Times New Roman" w:eastAsia="Times New Roman" w:hAnsi="Times New Roman" w:cs="Times New Roman"/>
                <w:sz w:val="24"/>
                <w:szCs w:val="24"/>
              </w:rPr>
            </w:pPr>
            <w:hyperlink r:id="rId96">
              <w:r w:rsidR="00381770">
                <w:rPr>
                  <w:rFonts w:ascii="Times New Roman" w:eastAsia="Times New Roman" w:hAnsi="Times New Roman" w:cs="Times New Roman"/>
                  <w:color w:val="000000"/>
                  <w:sz w:val="24"/>
                  <w:szCs w:val="24"/>
                </w:rPr>
                <w:t>https://www.incometax.gov.in/iec/foportal/</w:t>
              </w:r>
            </w:hyperlink>
          </w:p>
        </w:tc>
      </w:tr>
    </w:tbl>
    <w:p w:rsidR="00381770" w:rsidRDefault="00381770" w:rsidP="00381770">
      <w:pPr>
        <w:pStyle w:val="Normal1"/>
        <w:rPr>
          <w:rFonts w:ascii="Times New Roman" w:eastAsia="Times New Roman" w:hAnsi="Times New Roman" w:cs="Times New Roman"/>
          <w:b/>
          <w:sz w:val="24"/>
          <w:szCs w:val="24"/>
        </w:rPr>
      </w:pPr>
    </w:p>
    <w:p w:rsidR="00381770" w:rsidRDefault="00381770" w:rsidP="0038177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sz w:val="24"/>
                <w:szCs w:val="24"/>
              </w:rPr>
            </w:pP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649"/>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533"/>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81770" w:rsidTr="00AE7E24">
        <w:trPr>
          <w:cantSplit/>
          <w:trHeight w:val="518"/>
          <w:tblHeader/>
          <w:jc w:val="center"/>
        </w:trPr>
        <w:tc>
          <w:tcPr>
            <w:tcW w:w="1417" w:type="dxa"/>
            <w:vAlign w:val="center"/>
          </w:tcPr>
          <w:p w:rsidR="00381770" w:rsidRDefault="00381770" w:rsidP="00AE7E2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381770" w:rsidRDefault="00381770" w:rsidP="00AE7E2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381770" w:rsidRDefault="00381770" w:rsidP="00AE7E2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381770" w:rsidRDefault="00381770" w:rsidP="00381770">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381770" w:rsidRDefault="00381770" w:rsidP="00381770">
      <w:pPr>
        <w:pStyle w:val="Normal1"/>
        <w:rPr>
          <w:rFonts w:ascii="Times New Roman" w:eastAsia="Times New Roman" w:hAnsi="Times New Roman" w:cs="Times New Roman"/>
          <w:b/>
          <w:sz w:val="24"/>
          <w:szCs w:val="24"/>
          <w:u w:val="single"/>
        </w:rPr>
      </w:pPr>
    </w:p>
    <w:p w:rsidR="00B13282" w:rsidRDefault="00B1328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VI</w:t>
      </w:r>
    </w:p>
    <w:p w:rsidR="001F5C70" w:rsidRPr="00296741" w:rsidRDefault="00EB5E19" w:rsidP="001F5C70">
      <w:pPr>
        <w:jc w:val="center"/>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smallCaps/>
          <w:sz w:val="24"/>
          <w:szCs w:val="24"/>
          <w:u w:val="single"/>
        </w:rPr>
        <w:t>Discipline Specific Elective 5/6</w:t>
      </w:r>
      <w:r w:rsidR="00B13282">
        <w:rPr>
          <w:rFonts w:ascii="Times New Roman" w:eastAsia="Times New Roman" w:hAnsi="Times New Roman" w:cs="Times New Roman"/>
          <w:b/>
          <w:smallCaps/>
          <w:sz w:val="24"/>
          <w:szCs w:val="24"/>
          <w:u w:val="single"/>
        </w:rPr>
        <w:t xml:space="preserve">- </w:t>
      </w:r>
      <w:r w:rsidR="001F5C70" w:rsidRPr="00296741">
        <w:rPr>
          <w:rFonts w:ascii="Times New Roman" w:eastAsia="Times New Roman" w:hAnsi="Times New Roman" w:cs="Times New Roman"/>
          <w:b/>
          <w:color w:val="000000"/>
          <w:sz w:val="24"/>
          <w:szCs w:val="24"/>
          <w:u w:val="single"/>
          <w:lang w:val="en-US"/>
        </w:rPr>
        <w:t>Direct Tax Management</w:t>
      </w:r>
    </w:p>
    <w:tbl>
      <w:tblPr>
        <w:tblStyle w:val="TableGrid14"/>
        <w:tblW w:w="10710" w:type="dxa"/>
        <w:tblInd w:w="-882" w:type="dxa"/>
        <w:tblLayout w:type="fixed"/>
        <w:tblLook w:val="04A0"/>
      </w:tblPr>
      <w:tblGrid>
        <w:gridCol w:w="990"/>
        <w:gridCol w:w="1701"/>
        <w:gridCol w:w="1134"/>
        <w:gridCol w:w="567"/>
        <w:gridCol w:w="709"/>
        <w:gridCol w:w="709"/>
        <w:gridCol w:w="709"/>
        <w:gridCol w:w="992"/>
        <w:gridCol w:w="992"/>
        <w:gridCol w:w="325"/>
        <w:gridCol w:w="384"/>
        <w:gridCol w:w="709"/>
        <w:gridCol w:w="789"/>
      </w:tblGrid>
      <w:tr w:rsidR="001F5C70" w:rsidRPr="001F5C70" w:rsidTr="001F5C70">
        <w:trPr>
          <w:cantSplit/>
          <w:trHeight w:val="620"/>
        </w:trPr>
        <w:tc>
          <w:tcPr>
            <w:tcW w:w="990"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Subject Code</w:t>
            </w:r>
          </w:p>
        </w:tc>
        <w:tc>
          <w:tcPr>
            <w:tcW w:w="1701"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Subject Name</w:t>
            </w:r>
          </w:p>
        </w:tc>
        <w:tc>
          <w:tcPr>
            <w:tcW w:w="1134" w:type="dxa"/>
            <w:vMerge w:val="restart"/>
            <w:textDirection w:val="btLr"/>
          </w:tcPr>
          <w:p w:rsidR="001F5C70" w:rsidRPr="001F5C70" w:rsidRDefault="001F5C70" w:rsidP="001F5C70">
            <w:pPr>
              <w:widowControl w:val="0"/>
              <w:ind w:left="113" w:right="113"/>
              <w:jc w:val="center"/>
              <w:rPr>
                <w:rFonts w:ascii="Times New Roman" w:eastAsia="Helvetica Neue" w:hAnsi="Times New Roman"/>
                <w:b/>
                <w:sz w:val="24"/>
                <w:szCs w:val="24"/>
              </w:rPr>
            </w:pPr>
            <w:r w:rsidRPr="001F5C70">
              <w:rPr>
                <w:rFonts w:ascii="Times New Roman" w:eastAsia="Helvetica Neue" w:hAnsi="Times New Roman"/>
                <w:b/>
                <w:sz w:val="24"/>
                <w:szCs w:val="24"/>
              </w:rPr>
              <w:t>Category</w:t>
            </w:r>
          </w:p>
        </w:tc>
        <w:tc>
          <w:tcPr>
            <w:tcW w:w="567"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L</w:t>
            </w:r>
          </w:p>
        </w:tc>
        <w:tc>
          <w:tcPr>
            <w:tcW w:w="709"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T</w:t>
            </w:r>
          </w:p>
        </w:tc>
        <w:tc>
          <w:tcPr>
            <w:tcW w:w="709"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P</w:t>
            </w:r>
          </w:p>
        </w:tc>
        <w:tc>
          <w:tcPr>
            <w:tcW w:w="709"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S</w:t>
            </w:r>
          </w:p>
        </w:tc>
        <w:tc>
          <w:tcPr>
            <w:tcW w:w="992"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Credits</w:t>
            </w:r>
          </w:p>
        </w:tc>
        <w:tc>
          <w:tcPr>
            <w:tcW w:w="992" w:type="dxa"/>
            <w:vMerge w:val="restart"/>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Inst. Hours</w:t>
            </w:r>
          </w:p>
        </w:tc>
        <w:tc>
          <w:tcPr>
            <w:tcW w:w="2207" w:type="dxa"/>
            <w:gridSpan w:val="4"/>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Marks</w:t>
            </w:r>
          </w:p>
        </w:tc>
      </w:tr>
      <w:tr w:rsidR="001F5C70" w:rsidRPr="001F5C70" w:rsidTr="001F5C70">
        <w:trPr>
          <w:cantSplit/>
          <w:trHeight w:val="1134"/>
        </w:trPr>
        <w:tc>
          <w:tcPr>
            <w:tcW w:w="990" w:type="dxa"/>
            <w:vMerge/>
          </w:tcPr>
          <w:p w:rsidR="001F5C70" w:rsidRPr="001F5C70" w:rsidRDefault="001F5C70" w:rsidP="001F5C70">
            <w:pPr>
              <w:widowControl w:val="0"/>
              <w:rPr>
                <w:rFonts w:ascii="Times New Roman" w:eastAsia="Helvetica Neue" w:hAnsi="Times New Roman"/>
                <w:b/>
                <w:sz w:val="24"/>
                <w:szCs w:val="24"/>
              </w:rPr>
            </w:pPr>
          </w:p>
        </w:tc>
        <w:tc>
          <w:tcPr>
            <w:tcW w:w="1701" w:type="dxa"/>
            <w:vMerge/>
          </w:tcPr>
          <w:p w:rsidR="001F5C70" w:rsidRPr="001F5C70" w:rsidRDefault="001F5C70" w:rsidP="001F5C70">
            <w:pPr>
              <w:widowControl w:val="0"/>
              <w:rPr>
                <w:rFonts w:ascii="Times New Roman" w:eastAsia="Helvetica Neue" w:hAnsi="Times New Roman"/>
                <w:b/>
                <w:sz w:val="24"/>
                <w:szCs w:val="24"/>
              </w:rPr>
            </w:pPr>
          </w:p>
        </w:tc>
        <w:tc>
          <w:tcPr>
            <w:tcW w:w="1134" w:type="dxa"/>
            <w:vMerge/>
            <w:textDirection w:val="btLr"/>
          </w:tcPr>
          <w:p w:rsidR="001F5C70" w:rsidRPr="001F5C70" w:rsidRDefault="001F5C70" w:rsidP="001F5C70">
            <w:pPr>
              <w:widowControl w:val="0"/>
              <w:ind w:left="113" w:right="113"/>
              <w:rPr>
                <w:rFonts w:ascii="Times New Roman" w:eastAsia="Helvetica Neue" w:hAnsi="Times New Roman"/>
                <w:b/>
                <w:sz w:val="24"/>
                <w:szCs w:val="24"/>
              </w:rPr>
            </w:pPr>
          </w:p>
        </w:tc>
        <w:tc>
          <w:tcPr>
            <w:tcW w:w="567" w:type="dxa"/>
            <w:vMerge/>
          </w:tcPr>
          <w:p w:rsidR="001F5C70" w:rsidRPr="001F5C70" w:rsidRDefault="001F5C70" w:rsidP="001F5C70">
            <w:pPr>
              <w:widowControl w:val="0"/>
              <w:rPr>
                <w:rFonts w:ascii="Times New Roman" w:eastAsia="Helvetica Neue" w:hAnsi="Times New Roman"/>
                <w:b/>
                <w:sz w:val="24"/>
                <w:szCs w:val="24"/>
              </w:rPr>
            </w:pPr>
          </w:p>
        </w:tc>
        <w:tc>
          <w:tcPr>
            <w:tcW w:w="709" w:type="dxa"/>
            <w:vMerge/>
          </w:tcPr>
          <w:p w:rsidR="001F5C70" w:rsidRPr="001F5C70" w:rsidRDefault="001F5C70" w:rsidP="001F5C70">
            <w:pPr>
              <w:widowControl w:val="0"/>
              <w:rPr>
                <w:rFonts w:ascii="Times New Roman" w:eastAsia="Helvetica Neue" w:hAnsi="Times New Roman"/>
                <w:b/>
                <w:sz w:val="24"/>
                <w:szCs w:val="24"/>
              </w:rPr>
            </w:pPr>
          </w:p>
        </w:tc>
        <w:tc>
          <w:tcPr>
            <w:tcW w:w="709" w:type="dxa"/>
            <w:vMerge/>
          </w:tcPr>
          <w:p w:rsidR="001F5C70" w:rsidRPr="001F5C70" w:rsidRDefault="001F5C70" w:rsidP="001F5C70">
            <w:pPr>
              <w:widowControl w:val="0"/>
              <w:rPr>
                <w:rFonts w:ascii="Times New Roman" w:eastAsia="Helvetica Neue" w:hAnsi="Times New Roman"/>
                <w:b/>
                <w:sz w:val="24"/>
                <w:szCs w:val="24"/>
              </w:rPr>
            </w:pPr>
          </w:p>
        </w:tc>
        <w:tc>
          <w:tcPr>
            <w:tcW w:w="709" w:type="dxa"/>
            <w:vMerge/>
          </w:tcPr>
          <w:p w:rsidR="001F5C70" w:rsidRPr="001F5C70" w:rsidRDefault="001F5C70" w:rsidP="001F5C70">
            <w:pPr>
              <w:widowControl w:val="0"/>
              <w:rPr>
                <w:rFonts w:ascii="Times New Roman" w:eastAsia="Helvetica Neue" w:hAnsi="Times New Roman"/>
                <w:b/>
                <w:sz w:val="24"/>
                <w:szCs w:val="24"/>
              </w:rPr>
            </w:pPr>
          </w:p>
        </w:tc>
        <w:tc>
          <w:tcPr>
            <w:tcW w:w="992" w:type="dxa"/>
            <w:vMerge/>
          </w:tcPr>
          <w:p w:rsidR="001F5C70" w:rsidRPr="001F5C70" w:rsidRDefault="001F5C70" w:rsidP="001F5C70">
            <w:pPr>
              <w:widowControl w:val="0"/>
              <w:rPr>
                <w:rFonts w:ascii="Times New Roman" w:eastAsia="Helvetica Neue" w:hAnsi="Times New Roman"/>
                <w:b/>
                <w:sz w:val="24"/>
                <w:szCs w:val="24"/>
              </w:rPr>
            </w:pPr>
          </w:p>
        </w:tc>
        <w:tc>
          <w:tcPr>
            <w:tcW w:w="992" w:type="dxa"/>
            <w:vMerge/>
          </w:tcPr>
          <w:p w:rsidR="001F5C70" w:rsidRPr="001F5C70" w:rsidRDefault="001F5C70" w:rsidP="001F5C70">
            <w:pPr>
              <w:widowControl w:val="0"/>
              <w:rPr>
                <w:rFonts w:ascii="Times New Roman" w:eastAsia="Helvetica Neue" w:hAnsi="Times New Roman"/>
                <w:b/>
                <w:sz w:val="24"/>
                <w:szCs w:val="24"/>
              </w:rPr>
            </w:pPr>
          </w:p>
        </w:tc>
        <w:tc>
          <w:tcPr>
            <w:tcW w:w="709" w:type="dxa"/>
            <w:gridSpan w:val="2"/>
            <w:textDirection w:val="btLr"/>
          </w:tcPr>
          <w:p w:rsidR="001F5C70" w:rsidRPr="001F5C70" w:rsidRDefault="001F5C70" w:rsidP="001F5C70">
            <w:pPr>
              <w:widowControl w:val="0"/>
              <w:ind w:left="113" w:right="113"/>
              <w:jc w:val="center"/>
              <w:rPr>
                <w:rFonts w:ascii="Times New Roman" w:eastAsia="Helvetica Neue" w:hAnsi="Times New Roman"/>
                <w:b/>
                <w:sz w:val="24"/>
                <w:szCs w:val="24"/>
              </w:rPr>
            </w:pPr>
            <w:r w:rsidRPr="001F5C70">
              <w:rPr>
                <w:rFonts w:ascii="Times New Roman" w:eastAsia="Helvetica Neue" w:hAnsi="Times New Roman"/>
                <w:b/>
                <w:sz w:val="24"/>
                <w:szCs w:val="24"/>
              </w:rPr>
              <w:t>CIA</w:t>
            </w:r>
          </w:p>
        </w:tc>
        <w:tc>
          <w:tcPr>
            <w:tcW w:w="709" w:type="dxa"/>
            <w:textDirection w:val="btLr"/>
          </w:tcPr>
          <w:p w:rsidR="001F5C70" w:rsidRPr="001F5C70" w:rsidRDefault="001F5C70" w:rsidP="001F5C70">
            <w:pPr>
              <w:widowControl w:val="0"/>
              <w:ind w:left="113" w:right="113"/>
              <w:jc w:val="center"/>
              <w:rPr>
                <w:rFonts w:ascii="Times New Roman" w:eastAsia="Helvetica Neue" w:hAnsi="Times New Roman"/>
                <w:b/>
                <w:sz w:val="24"/>
                <w:szCs w:val="24"/>
              </w:rPr>
            </w:pPr>
            <w:r w:rsidRPr="001F5C70">
              <w:rPr>
                <w:rFonts w:ascii="Times New Roman" w:eastAsia="Helvetica Neue" w:hAnsi="Times New Roman"/>
                <w:b/>
                <w:sz w:val="24"/>
                <w:szCs w:val="24"/>
              </w:rPr>
              <w:t>External</w:t>
            </w:r>
          </w:p>
        </w:tc>
        <w:tc>
          <w:tcPr>
            <w:tcW w:w="789" w:type="dxa"/>
            <w:textDirection w:val="btLr"/>
          </w:tcPr>
          <w:p w:rsidR="001F5C70" w:rsidRPr="001F5C70" w:rsidRDefault="001F5C70" w:rsidP="001F5C70">
            <w:pPr>
              <w:widowControl w:val="0"/>
              <w:ind w:left="113" w:right="113"/>
              <w:jc w:val="center"/>
              <w:rPr>
                <w:rFonts w:ascii="Times New Roman" w:eastAsia="Helvetica Neue" w:hAnsi="Times New Roman"/>
                <w:b/>
                <w:sz w:val="24"/>
                <w:szCs w:val="24"/>
              </w:rPr>
            </w:pPr>
            <w:r w:rsidRPr="001F5C70">
              <w:rPr>
                <w:rFonts w:ascii="Times New Roman" w:eastAsia="Helvetica Neue" w:hAnsi="Times New Roman"/>
                <w:b/>
                <w:sz w:val="24"/>
                <w:szCs w:val="24"/>
              </w:rPr>
              <w:t>Total</w:t>
            </w:r>
          </w:p>
        </w:tc>
      </w:tr>
      <w:tr w:rsidR="001F5C70" w:rsidRPr="001F5C70" w:rsidTr="001F5C70">
        <w:trPr>
          <w:trHeight w:val="746"/>
        </w:trPr>
        <w:tc>
          <w:tcPr>
            <w:tcW w:w="990" w:type="dxa"/>
          </w:tcPr>
          <w:p w:rsidR="001F5C70" w:rsidRPr="001F5C70" w:rsidRDefault="001F5C70" w:rsidP="001F5C70">
            <w:pPr>
              <w:widowControl w:val="0"/>
              <w:rPr>
                <w:rFonts w:ascii="Times New Roman" w:eastAsia="Helvetica Neue" w:hAnsi="Times New Roman"/>
                <w:sz w:val="24"/>
                <w:szCs w:val="24"/>
              </w:rPr>
            </w:pPr>
          </w:p>
        </w:tc>
        <w:tc>
          <w:tcPr>
            <w:tcW w:w="1701"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Times New Roman" w:hAnsi="Times New Roman"/>
                <w:b/>
                <w:sz w:val="24"/>
                <w:szCs w:val="24"/>
              </w:rPr>
              <w:t>Direct Tax Management</w:t>
            </w:r>
          </w:p>
        </w:tc>
        <w:tc>
          <w:tcPr>
            <w:tcW w:w="1134"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Times New Roman" w:hAnsi="Times New Roman"/>
                <w:b/>
                <w:sz w:val="24"/>
                <w:szCs w:val="24"/>
              </w:rPr>
              <w:t>Elective VI</w:t>
            </w:r>
          </w:p>
        </w:tc>
        <w:tc>
          <w:tcPr>
            <w:tcW w:w="567"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5</w:t>
            </w:r>
          </w:p>
        </w:tc>
        <w:tc>
          <w:tcPr>
            <w:tcW w:w="709" w:type="dxa"/>
          </w:tcPr>
          <w:p w:rsidR="001F5C70" w:rsidRPr="001F5C70" w:rsidRDefault="001F5C70" w:rsidP="001F5C70">
            <w:pPr>
              <w:widowControl w:val="0"/>
              <w:rPr>
                <w:rFonts w:ascii="Times New Roman" w:eastAsia="Helvetica Neue" w:hAnsi="Times New Roman"/>
                <w:sz w:val="24"/>
                <w:szCs w:val="24"/>
              </w:rPr>
            </w:pPr>
          </w:p>
        </w:tc>
        <w:tc>
          <w:tcPr>
            <w:tcW w:w="709" w:type="dxa"/>
          </w:tcPr>
          <w:p w:rsidR="001F5C70" w:rsidRPr="001F5C70" w:rsidRDefault="001F5C70" w:rsidP="001F5C70">
            <w:pPr>
              <w:widowControl w:val="0"/>
              <w:rPr>
                <w:rFonts w:ascii="Times New Roman" w:eastAsia="Helvetica Neue" w:hAnsi="Times New Roman"/>
                <w:sz w:val="24"/>
                <w:szCs w:val="24"/>
              </w:rPr>
            </w:pPr>
          </w:p>
        </w:tc>
        <w:tc>
          <w:tcPr>
            <w:tcW w:w="709" w:type="dxa"/>
          </w:tcPr>
          <w:p w:rsidR="001F5C70" w:rsidRPr="001F5C70" w:rsidRDefault="001F5C70" w:rsidP="001F5C70">
            <w:pPr>
              <w:widowControl w:val="0"/>
              <w:rPr>
                <w:rFonts w:ascii="Times New Roman" w:eastAsia="Helvetica Neue" w:hAnsi="Times New Roman"/>
                <w:sz w:val="24"/>
                <w:szCs w:val="24"/>
              </w:rPr>
            </w:pPr>
          </w:p>
        </w:tc>
        <w:tc>
          <w:tcPr>
            <w:tcW w:w="992"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3</w:t>
            </w:r>
          </w:p>
        </w:tc>
        <w:tc>
          <w:tcPr>
            <w:tcW w:w="992"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5</w:t>
            </w:r>
          </w:p>
        </w:tc>
        <w:tc>
          <w:tcPr>
            <w:tcW w:w="709" w:type="dxa"/>
            <w:gridSpan w:val="2"/>
          </w:tcPr>
          <w:p w:rsidR="001F5C70" w:rsidRPr="001F5C70" w:rsidRDefault="001F5C70" w:rsidP="001F5C70">
            <w:pPr>
              <w:jc w:val="center"/>
              <w:rPr>
                <w:rFonts w:ascii="Times New Roman" w:eastAsia="Times New Roman" w:hAnsi="Times New Roman"/>
                <w:b/>
                <w:sz w:val="24"/>
                <w:szCs w:val="24"/>
              </w:rPr>
            </w:pPr>
            <w:r w:rsidRPr="001F5C70">
              <w:rPr>
                <w:rFonts w:ascii="Times New Roman" w:eastAsia="Times New Roman" w:hAnsi="Times New Roman"/>
                <w:b/>
                <w:sz w:val="24"/>
                <w:szCs w:val="24"/>
              </w:rPr>
              <w:t>25</w:t>
            </w:r>
          </w:p>
        </w:tc>
        <w:tc>
          <w:tcPr>
            <w:tcW w:w="709" w:type="dxa"/>
          </w:tcPr>
          <w:p w:rsidR="001F5C70" w:rsidRPr="001F5C70" w:rsidRDefault="001F5C70" w:rsidP="001F5C70">
            <w:pPr>
              <w:jc w:val="center"/>
              <w:rPr>
                <w:rFonts w:ascii="Times New Roman" w:eastAsia="Times New Roman" w:hAnsi="Times New Roman"/>
                <w:b/>
                <w:sz w:val="24"/>
                <w:szCs w:val="24"/>
              </w:rPr>
            </w:pPr>
            <w:r w:rsidRPr="001F5C70">
              <w:rPr>
                <w:rFonts w:ascii="Times New Roman" w:eastAsia="Times New Roman" w:hAnsi="Times New Roman"/>
                <w:b/>
                <w:sz w:val="24"/>
                <w:szCs w:val="24"/>
              </w:rPr>
              <w:t>75</w:t>
            </w:r>
          </w:p>
        </w:tc>
        <w:tc>
          <w:tcPr>
            <w:tcW w:w="789" w:type="dxa"/>
          </w:tcPr>
          <w:p w:rsidR="001F5C70" w:rsidRPr="001F5C70" w:rsidRDefault="001F5C70" w:rsidP="001F5C70">
            <w:pPr>
              <w:jc w:val="center"/>
              <w:rPr>
                <w:rFonts w:ascii="Times New Roman" w:eastAsia="Times New Roman" w:hAnsi="Times New Roman"/>
                <w:b/>
                <w:sz w:val="24"/>
                <w:szCs w:val="24"/>
              </w:rPr>
            </w:pPr>
            <w:r w:rsidRPr="001F5C70">
              <w:rPr>
                <w:rFonts w:ascii="Times New Roman" w:eastAsia="Times New Roman" w:hAnsi="Times New Roman"/>
                <w:b/>
                <w:sz w:val="24"/>
                <w:szCs w:val="24"/>
              </w:rPr>
              <w:t>100</w:t>
            </w:r>
          </w:p>
        </w:tc>
      </w:tr>
      <w:tr w:rsidR="001F5C70" w:rsidRPr="001F5C70" w:rsidTr="001F5C70">
        <w:trPr>
          <w:trHeight w:val="431"/>
        </w:trPr>
        <w:tc>
          <w:tcPr>
            <w:tcW w:w="10710" w:type="dxa"/>
            <w:gridSpan w:val="13"/>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 xml:space="preserve">Learning Objectives </w:t>
            </w:r>
          </w:p>
        </w:tc>
      </w:tr>
      <w:tr w:rsidR="001F5C70" w:rsidRPr="001F5C70" w:rsidTr="001F5C70">
        <w:tc>
          <w:tcPr>
            <w:tcW w:w="990"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C1</w:t>
            </w:r>
          </w:p>
        </w:tc>
        <w:tc>
          <w:tcPr>
            <w:tcW w:w="9720" w:type="dxa"/>
            <w:gridSpan w:val="1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sz w:val="24"/>
                <w:szCs w:val="24"/>
              </w:rPr>
            </w:pPr>
            <w:r w:rsidRPr="001F5C70">
              <w:rPr>
                <w:rFonts w:ascii="Times New Roman" w:eastAsia="Times New Roman" w:hAnsi="Times New Roman"/>
                <w:sz w:val="24"/>
                <w:szCs w:val="24"/>
              </w:rPr>
              <w:t xml:space="preserve">To understand procedures relating to </w:t>
            </w:r>
            <w:r w:rsidRPr="001F5C70">
              <w:rPr>
                <w:rFonts w:ascii="Helvetica Neue" w:eastAsia="Helvetica Neue" w:hAnsi="Helvetica Neue" w:cs="Helvetica Neue"/>
                <w:sz w:val="24"/>
                <w:szCs w:val="24"/>
              </w:rPr>
              <w:t>Assessment of total income of firms and companies.</w:t>
            </w:r>
          </w:p>
        </w:tc>
      </w:tr>
      <w:tr w:rsidR="001F5C70" w:rsidRPr="001F5C70" w:rsidTr="001F5C70">
        <w:tc>
          <w:tcPr>
            <w:tcW w:w="990"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C2</w:t>
            </w:r>
          </w:p>
        </w:tc>
        <w:tc>
          <w:tcPr>
            <w:tcW w:w="9720" w:type="dxa"/>
            <w:gridSpan w:val="12"/>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Times New Roman" w:hAnsi="Times New Roman"/>
                <w:sz w:val="24"/>
                <w:szCs w:val="24"/>
              </w:rPr>
              <w:t>To</w:t>
            </w:r>
            <w:r w:rsidRPr="001F5C70">
              <w:rPr>
                <w:rFonts w:ascii="Times New Roman" w:eastAsia="Helvetica Neue" w:hAnsi="Times New Roman"/>
                <w:sz w:val="24"/>
                <w:szCs w:val="24"/>
              </w:rPr>
              <w:t xml:space="preserve"> know the steps involved </w:t>
            </w:r>
            <w:r w:rsidRPr="001F5C70">
              <w:rPr>
                <w:rFonts w:ascii="Helvetica Neue" w:eastAsia="Helvetica Neue" w:hAnsi="Helvetica Neue" w:cs="Helvetica Neue"/>
                <w:sz w:val="24"/>
                <w:szCs w:val="24"/>
              </w:rPr>
              <w:t>Filing of Returns of income.</w:t>
            </w:r>
          </w:p>
        </w:tc>
      </w:tr>
      <w:tr w:rsidR="001F5C70" w:rsidRPr="001F5C70" w:rsidTr="001F5C70">
        <w:tc>
          <w:tcPr>
            <w:tcW w:w="990"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C3</w:t>
            </w:r>
          </w:p>
        </w:tc>
        <w:tc>
          <w:tcPr>
            <w:tcW w:w="9720" w:type="dxa"/>
            <w:gridSpan w:val="12"/>
          </w:tcPr>
          <w:p w:rsidR="001F5C70" w:rsidRPr="001F5C70" w:rsidRDefault="001F5C70" w:rsidP="001F5C70">
            <w:pPr>
              <w:jc w:val="both"/>
              <w:rPr>
                <w:rFonts w:ascii="Times New Roman" w:eastAsia="Times New Roman" w:hAnsi="Times New Roman"/>
                <w:sz w:val="24"/>
                <w:szCs w:val="24"/>
              </w:rPr>
            </w:pPr>
            <w:r w:rsidRPr="001F5C70">
              <w:rPr>
                <w:rFonts w:ascii="Times New Roman" w:eastAsia="Times New Roman" w:hAnsi="Times New Roman"/>
                <w:sz w:val="24"/>
                <w:szCs w:val="24"/>
              </w:rPr>
              <w:t xml:space="preserve">To be familiar with </w:t>
            </w:r>
            <w:r w:rsidRPr="001F5C70">
              <w:rPr>
                <w:rFonts w:ascii="Helvetica Neue" w:eastAsia="Helvetica Neue" w:hAnsi="Helvetica Neue" w:cs="Helvetica Neue"/>
                <w:sz w:val="24"/>
                <w:szCs w:val="24"/>
              </w:rPr>
              <w:t>Procedures for Deduction of Tax at source.</w:t>
            </w:r>
          </w:p>
        </w:tc>
      </w:tr>
      <w:tr w:rsidR="001F5C70" w:rsidRPr="001F5C70" w:rsidTr="001F5C70">
        <w:tc>
          <w:tcPr>
            <w:tcW w:w="990"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C4</w:t>
            </w:r>
          </w:p>
        </w:tc>
        <w:tc>
          <w:tcPr>
            <w:tcW w:w="9720" w:type="dxa"/>
            <w:gridSpan w:val="1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sz w:val="24"/>
                <w:szCs w:val="24"/>
              </w:rPr>
            </w:pPr>
            <w:r w:rsidRPr="001F5C70">
              <w:rPr>
                <w:rFonts w:ascii="Times New Roman" w:eastAsia="Times New Roman" w:hAnsi="Times New Roman"/>
                <w:sz w:val="24"/>
                <w:szCs w:val="24"/>
              </w:rPr>
              <w:t xml:space="preserve">To learn about </w:t>
            </w:r>
            <w:r w:rsidRPr="001F5C70">
              <w:rPr>
                <w:rFonts w:ascii="Helvetica Neue" w:eastAsia="Helvetica Neue" w:hAnsi="Helvetica Neue" w:cs="Helvetica Neue"/>
                <w:sz w:val="24"/>
                <w:szCs w:val="24"/>
              </w:rPr>
              <w:t>Appeals and Revisions.</w:t>
            </w:r>
          </w:p>
        </w:tc>
      </w:tr>
      <w:tr w:rsidR="001F5C70" w:rsidRPr="001F5C70" w:rsidTr="001F5C70">
        <w:tc>
          <w:tcPr>
            <w:tcW w:w="990"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C5</w:t>
            </w:r>
          </w:p>
        </w:tc>
        <w:tc>
          <w:tcPr>
            <w:tcW w:w="9720" w:type="dxa"/>
            <w:gridSpan w:val="12"/>
          </w:tcPr>
          <w:p w:rsidR="001F5C70" w:rsidRPr="001F5C70" w:rsidRDefault="001F5C70" w:rsidP="001F5C70">
            <w:pPr>
              <w:widowControl w:val="0"/>
              <w:pBdr>
                <w:top w:val="nil"/>
                <w:left w:val="nil"/>
                <w:bottom w:val="nil"/>
                <w:right w:val="nil"/>
                <w:between w:val="nil"/>
              </w:pBdr>
              <w:jc w:val="both"/>
              <w:rPr>
                <w:rFonts w:ascii="Times New Roman" w:eastAsia="Times New Roman" w:hAnsi="Times New Roman"/>
                <w:sz w:val="24"/>
                <w:szCs w:val="24"/>
              </w:rPr>
            </w:pPr>
            <w:r w:rsidRPr="001F5C70">
              <w:rPr>
                <w:rFonts w:ascii="Times New Roman" w:eastAsia="Times New Roman" w:hAnsi="Times New Roman"/>
                <w:sz w:val="24"/>
                <w:szCs w:val="24"/>
              </w:rPr>
              <w:t xml:space="preserve">To gain an insight into </w:t>
            </w:r>
            <w:r w:rsidRPr="001F5C70">
              <w:rPr>
                <w:rFonts w:ascii="Helvetica Neue" w:eastAsia="Helvetica Neue" w:hAnsi="Helvetica Neue" w:cs="Helvetica Neue"/>
                <w:sz w:val="24"/>
                <w:szCs w:val="24"/>
              </w:rPr>
              <w:t>International Taxation.</w:t>
            </w:r>
          </w:p>
        </w:tc>
      </w:tr>
      <w:tr w:rsidR="001F5C70" w:rsidRPr="001F5C70" w:rsidTr="001F5C70">
        <w:tc>
          <w:tcPr>
            <w:tcW w:w="990" w:type="dxa"/>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UNIT</w:t>
            </w:r>
          </w:p>
        </w:tc>
        <w:tc>
          <w:tcPr>
            <w:tcW w:w="7838" w:type="dxa"/>
            <w:gridSpan w:val="9"/>
          </w:tcPr>
          <w:p w:rsidR="001F5C70" w:rsidRPr="001F5C70" w:rsidRDefault="001F5C70" w:rsidP="001F5C70">
            <w:pPr>
              <w:widowControl w:val="0"/>
              <w:jc w:val="center"/>
              <w:rPr>
                <w:rFonts w:ascii="Times New Roman" w:eastAsia="Helvetica Neue" w:hAnsi="Times New Roman"/>
                <w:b/>
                <w:sz w:val="24"/>
                <w:szCs w:val="24"/>
              </w:rPr>
            </w:pPr>
            <w:r w:rsidRPr="001F5C70">
              <w:rPr>
                <w:rFonts w:ascii="Times New Roman" w:eastAsia="Helvetica Neue" w:hAnsi="Times New Roman"/>
                <w:b/>
                <w:sz w:val="24"/>
                <w:szCs w:val="24"/>
              </w:rPr>
              <w:t>Contents</w:t>
            </w:r>
          </w:p>
        </w:tc>
        <w:tc>
          <w:tcPr>
            <w:tcW w:w="1882" w:type="dxa"/>
            <w:gridSpan w:val="3"/>
          </w:tcPr>
          <w:p w:rsidR="001F5C70" w:rsidRPr="001F5C70" w:rsidRDefault="001F5C70" w:rsidP="001F5C70">
            <w:pPr>
              <w:widowControl w:val="0"/>
              <w:rPr>
                <w:rFonts w:ascii="Times New Roman" w:eastAsia="Helvetica Neue" w:hAnsi="Times New Roman"/>
                <w:b/>
                <w:sz w:val="24"/>
                <w:szCs w:val="24"/>
              </w:rPr>
            </w:pPr>
            <w:r w:rsidRPr="001F5C70">
              <w:rPr>
                <w:rFonts w:ascii="Times New Roman" w:eastAsia="Helvetica Neue" w:hAnsi="Times New Roman"/>
                <w:b/>
                <w:sz w:val="24"/>
                <w:szCs w:val="24"/>
              </w:rPr>
              <w:t>No. of Hours</w:t>
            </w:r>
          </w:p>
        </w:tc>
      </w:tr>
      <w:tr w:rsidR="001F5C70" w:rsidRPr="001F5C70" w:rsidTr="001F5C70">
        <w:trPr>
          <w:trHeight w:val="917"/>
        </w:trPr>
        <w:tc>
          <w:tcPr>
            <w:tcW w:w="990" w:type="dxa"/>
            <w:vAlign w:val="center"/>
          </w:tcPr>
          <w:p w:rsidR="001F5C70" w:rsidRPr="001F5C70" w:rsidRDefault="001F5C70" w:rsidP="001F5C70">
            <w:pPr>
              <w:widowControl w:val="0"/>
              <w:jc w:val="center"/>
              <w:rPr>
                <w:rFonts w:ascii="Times New Roman" w:eastAsia="Times New Roman" w:hAnsi="Times New Roman"/>
                <w:sz w:val="24"/>
                <w:szCs w:val="24"/>
              </w:rPr>
            </w:pPr>
            <w:r w:rsidRPr="001F5C70">
              <w:rPr>
                <w:rFonts w:ascii="Times New Roman" w:eastAsia="Times New Roman" w:hAnsi="Times New Roman"/>
                <w:sz w:val="24"/>
                <w:szCs w:val="24"/>
              </w:rPr>
              <w:t>I</w:t>
            </w:r>
          </w:p>
        </w:tc>
        <w:tc>
          <w:tcPr>
            <w:tcW w:w="7838" w:type="dxa"/>
            <w:gridSpan w:val="9"/>
            <w:vAlign w:val="center"/>
          </w:tcPr>
          <w:p w:rsidR="001F5C70" w:rsidRPr="001F5C70" w:rsidRDefault="001F5C70" w:rsidP="001F5C70">
            <w:pPr>
              <w:widowControl w:val="0"/>
              <w:pBdr>
                <w:top w:val="nil"/>
                <w:left w:val="nil"/>
                <w:bottom w:val="nil"/>
                <w:right w:val="nil"/>
                <w:between w:val="nil"/>
              </w:pBdr>
              <w:rPr>
                <w:rFonts w:ascii="Helvetica Neue" w:eastAsia="Helvetica Neue" w:hAnsi="Helvetica Neue" w:cs="Helvetica Neue"/>
                <w:sz w:val="24"/>
                <w:szCs w:val="24"/>
              </w:rPr>
            </w:pPr>
            <w:r w:rsidRPr="001F5C70">
              <w:rPr>
                <w:rFonts w:ascii="Helvetica Neue" w:eastAsia="Helvetica Neue" w:hAnsi="Helvetica Neue" w:cs="Helvetica Neue"/>
                <w:sz w:val="24"/>
                <w:szCs w:val="24"/>
              </w:rPr>
              <w:t>Assessment of total income of firms and companies- Tax evasion and Tax avoidance Tax planning for firms companies and new businesses.</w:t>
            </w:r>
          </w:p>
        </w:tc>
        <w:tc>
          <w:tcPr>
            <w:tcW w:w="1882" w:type="dxa"/>
            <w:gridSpan w:val="3"/>
            <w:vAlign w:val="center"/>
          </w:tcPr>
          <w:p w:rsidR="001F5C70" w:rsidRPr="001F5C70" w:rsidRDefault="001F5C70" w:rsidP="001F5C70">
            <w:pPr>
              <w:widowControl w:val="0"/>
              <w:pBdr>
                <w:top w:val="nil"/>
                <w:left w:val="nil"/>
                <w:bottom w:val="nil"/>
                <w:right w:val="nil"/>
                <w:between w:val="nil"/>
              </w:pBdr>
              <w:jc w:val="center"/>
              <w:rPr>
                <w:rFonts w:ascii="Helvetica Neue" w:eastAsia="Helvetica Neue" w:hAnsi="Helvetica Neue" w:cs="Helvetica Neue"/>
                <w:sz w:val="24"/>
                <w:szCs w:val="24"/>
              </w:rPr>
            </w:pPr>
            <w:r w:rsidRPr="001F5C70">
              <w:rPr>
                <w:rFonts w:ascii="Helvetica Neue" w:eastAsia="Helvetica Neue" w:hAnsi="Helvetica Neue" w:cs="Helvetica Neue"/>
                <w:sz w:val="24"/>
                <w:szCs w:val="24"/>
              </w:rPr>
              <w:t>15</w:t>
            </w:r>
          </w:p>
        </w:tc>
      </w:tr>
      <w:tr w:rsidR="001F5C70" w:rsidRPr="001F5C70" w:rsidTr="001F5C70">
        <w:trPr>
          <w:trHeight w:val="899"/>
        </w:trPr>
        <w:tc>
          <w:tcPr>
            <w:tcW w:w="990" w:type="dxa"/>
            <w:vAlign w:val="center"/>
          </w:tcPr>
          <w:p w:rsidR="001F5C70" w:rsidRPr="001F5C70" w:rsidRDefault="001F5C70" w:rsidP="001F5C70">
            <w:pPr>
              <w:widowControl w:val="0"/>
              <w:jc w:val="center"/>
              <w:rPr>
                <w:rFonts w:ascii="Times New Roman" w:eastAsia="Times New Roman" w:hAnsi="Times New Roman"/>
                <w:sz w:val="24"/>
                <w:szCs w:val="24"/>
              </w:rPr>
            </w:pPr>
            <w:r w:rsidRPr="001F5C70">
              <w:rPr>
                <w:rFonts w:ascii="Times New Roman" w:eastAsia="Times New Roman" w:hAnsi="Times New Roman"/>
                <w:sz w:val="24"/>
                <w:szCs w:val="24"/>
              </w:rPr>
              <w:t>II</w:t>
            </w:r>
          </w:p>
        </w:tc>
        <w:tc>
          <w:tcPr>
            <w:tcW w:w="7838" w:type="dxa"/>
            <w:gridSpan w:val="9"/>
            <w:vAlign w:val="center"/>
          </w:tcPr>
          <w:p w:rsidR="001F5C70" w:rsidRPr="001F5C70" w:rsidRDefault="001F5C70" w:rsidP="001F5C70">
            <w:pPr>
              <w:widowControl w:val="0"/>
              <w:pBdr>
                <w:top w:val="nil"/>
                <w:left w:val="nil"/>
                <w:bottom w:val="nil"/>
                <w:right w:val="nil"/>
                <w:between w:val="nil"/>
              </w:pBdr>
              <w:rPr>
                <w:rFonts w:ascii="Helvetica Neue" w:eastAsia="Helvetica Neue" w:hAnsi="Helvetica Neue" w:cs="Helvetica Neue"/>
                <w:sz w:val="24"/>
                <w:szCs w:val="24"/>
              </w:rPr>
            </w:pPr>
            <w:r w:rsidRPr="001F5C70">
              <w:rPr>
                <w:rFonts w:ascii="Helvetica Neue" w:eastAsia="Helvetica Neue" w:hAnsi="Helvetica Neue" w:cs="Helvetica Neue"/>
                <w:sz w:val="24"/>
                <w:szCs w:val="24"/>
              </w:rPr>
              <w:t>Filing of Returns of income –  Due dates of filing -  Voluntary filing – Belated return – Defective return -  Signing of return – PAN - Procedure for assessment – Types of Assessment</w:t>
            </w:r>
          </w:p>
        </w:tc>
        <w:tc>
          <w:tcPr>
            <w:tcW w:w="1882" w:type="dxa"/>
            <w:gridSpan w:val="3"/>
            <w:vAlign w:val="center"/>
          </w:tcPr>
          <w:p w:rsidR="001F5C70" w:rsidRPr="001F5C70" w:rsidRDefault="001F5C70" w:rsidP="001F5C70">
            <w:pPr>
              <w:widowControl w:val="0"/>
              <w:jc w:val="center"/>
              <w:rPr>
                <w:rFonts w:ascii="Helvetica Neue" w:eastAsia="Helvetica Neue" w:hAnsi="Helvetica Neue" w:cs="Helvetica Neue"/>
              </w:rPr>
            </w:pPr>
            <w:r w:rsidRPr="001F5C70">
              <w:rPr>
                <w:rFonts w:ascii="Helvetica Neue" w:eastAsia="Helvetica Neue" w:hAnsi="Helvetica Neue" w:cs="Helvetica Neue"/>
                <w:sz w:val="24"/>
                <w:szCs w:val="24"/>
              </w:rPr>
              <w:t>15</w:t>
            </w:r>
          </w:p>
        </w:tc>
      </w:tr>
      <w:tr w:rsidR="001F5C70" w:rsidRPr="001F5C70" w:rsidTr="001F5C70">
        <w:trPr>
          <w:trHeight w:val="854"/>
        </w:trPr>
        <w:tc>
          <w:tcPr>
            <w:tcW w:w="990" w:type="dxa"/>
            <w:vAlign w:val="center"/>
          </w:tcPr>
          <w:p w:rsidR="001F5C70" w:rsidRPr="001F5C70" w:rsidRDefault="001F5C70" w:rsidP="001F5C70">
            <w:pPr>
              <w:widowControl w:val="0"/>
              <w:jc w:val="center"/>
              <w:rPr>
                <w:rFonts w:ascii="Times New Roman" w:eastAsia="Times New Roman" w:hAnsi="Times New Roman"/>
                <w:sz w:val="24"/>
                <w:szCs w:val="24"/>
              </w:rPr>
            </w:pPr>
            <w:r w:rsidRPr="001F5C70">
              <w:rPr>
                <w:rFonts w:ascii="Times New Roman" w:eastAsia="Times New Roman" w:hAnsi="Times New Roman"/>
                <w:sz w:val="24"/>
                <w:szCs w:val="24"/>
              </w:rPr>
              <w:t>III</w:t>
            </w:r>
          </w:p>
        </w:tc>
        <w:tc>
          <w:tcPr>
            <w:tcW w:w="7838" w:type="dxa"/>
            <w:gridSpan w:val="9"/>
            <w:vAlign w:val="center"/>
          </w:tcPr>
          <w:p w:rsidR="001F5C70" w:rsidRPr="001F5C70" w:rsidRDefault="001F5C70" w:rsidP="001F5C70">
            <w:pPr>
              <w:widowControl w:val="0"/>
              <w:pBdr>
                <w:top w:val="nil"/>
                <w:left w:val="nil"/>
                <w:bottom w:val="nil"/>
                <w:right w:val="nil"/>
                <w:between w:val="nil"/>
              </w:pBdr>
              <w:rPr>
                <w:rFonts w:ascii="Helvetica Neue" w:eastAsia="Helvetica Neue" w:hAnsi="Helvetica Neue" w:cs="Helvetica Neue"/>
                <w:sz w:val="24"/>
                <w:szCs w:val="24"/>
              </w:rPr>
            </w:pPr>
            <w:r w:rsidRPr="001F5C70">
              <w:rPr>
                <w:rFonts w:ascii="Helvetica Neue" w:eastAsia="Helvetica Neue" w:hAnsi="Helvetica Neue" w:cs="Helvetica Neue"/>
                <w:sz w:val="24"/>
                <w:szCs w:val="24"/>
              </w:rPr>
              <w:t>Procedure for Deduction of Tax at source – Tax collected at source- Advance payment of tax – Refund of taxes</w:t>
            </w:r>
          </w:p>
        </w:tc>
        <w:tc>
          <w:tcPr>
            <w:tcW w:w="1882" w:type="dxa"/>
            <w:gridSpan w:val="3"/>
            <w:vAlign w:val="center"/>
          </w:tcPr>
          <w:p w:rsidR="001F5C70" w:rsidRPr="001F5C70" w:rsidRDefault="001F5C70" w:rsidP="001F5C70">
            <w:pPr>
              <w:widowControl w:val="0"/>
              <w:jc w:val="center"/>
              <w:rPr>
                <w:rFonts w:ascii="Helvetica Neue" w:eastAsia="Helvetica Neue" w:hAnsi="Helvetica Neue" w:cs="Helvetica Neue"/>
              </w:rPr>
            </w:pPr>
            <w:r w:rsidRPr="001F5C70">
              <w:rPr>
                <w:rFonts w:ascii="Helvetica Neue" w:eastAsia="Helvetica Neue" w:hAnsi="Helvetica Neue" w:cs="Helvetica Neue"/>
                <w:sz w:val="24"/>
                <w:szCs w:val="24"/>
              </w:rPr>
              <w:t>15</w:t>
            </w:r>
          </w:p>
        </w:tc>
      </w:tr>
      <w:tr w:rsidR="001F5C70" w:rsidRPr="001F5C70" w:rsidTr="001F5C70">
        <w:trPr>
          <w:trHeight w:val="629"/>
        </w:trPr>
        <w:tc>
          <w:tcPr>
            <w:tcW w:w="990" w:type="dxa"/>
            <w:vAlign w:val="center"/>
          </w:tcPr>
          <w:p w:rsidR="001F5C70" w:rsidRPr="001F5C70" w:rsidRDefault="001F5C70" w:rsidP="001F5C70">
            <w:pPr>
              <w:widowControl w:val="0"/>
              <w:jc w:val="center"/>
              <w:rPr>
                <w:rFonts w:ascii="Times New Roman" w:eastAsia="Times New Roman" w:hAnsi="Times New Roman"/>
                <w:sz w:val="24"/>
                <w:szCs w:val="24"/>
              </w:rPr>
            </w:pPr>
            <w:r w:rsidRPr="001F5C70">
              <w:rPr>
                <w:rFonts w:ascii="Times New Roman" w:eastAsia="Times New Roman" w:hAnsi="Times New Roman"/>
                <w:sz w:val="24"/>
                <w:szCs w:val="24"/>
              </w:rPr>
              <w:t>IV</w:t>
            </w:r>
          </w:p>
        </w:tc>
        <w:tc>
          <w:tcPr>
            <w:tcW w:w="7838" w:type="dxa"/>
            <w:gridSpan w:val="9"/>
            <w:vAlign w:val="center"/>
          </w:tcPr>
          <w:p w:rsidR="001F5C70" w:rsidRPr="001F5C70" w:rsidRDefault="001F5C70" w:rsidP="001F5C70">
            <w:pPr>
              <w:widowControl w:val="0"/>
              <w:pBdr>
                <w:top w:val="nil"/>
                <w:left w:val="nil"/>
                <w:bottom w:val="nil"/>
                <w:right w:val="nil"/>
                <w:between w:val="nil"/>
              </w:pBdr>
              <w:rPr>
                <w:rFonts w:ascii="Helvetica Neue" w:eastAsia="Helvetica Neue" w:hAnsi="Helvetica Neue" w:cs="Helvetica Neue"/>
                <w:sz w:val="24"/>
                <w:szCs w:val="24"/>
              </w:rPr>
            </w:pPr>
            <w:r w:rsidRPr="001F5C70">
              <w:rPr>
                <w:rFonts w:ascii="Helvetica Neue" w:eastAsia="Helvetica Neue" w:hAnsi="Helvetica Neue" w:cs="Helvetica Neue"/>
                <w:sz w:val="24"/>
                <w:szCs w:val="24"/>
              </w:rPr>
              <w:t>Appeals and Revisions - Income Tax Authorities – Powers of CBDT – Powers of Income Tax  Officers</w:t>
            </w:r>
          </w:p>
        </w:tc>
        <w:tc>
          <w:tcPr>
            <w:tcW w:w="1882" w:type="dxa"/>
            <w:gridSpan w:val="3"/>
            <w:vAlign w:val="center"/>
          </w:tcPr>
          <w:p w:rsidR="001F5C70" w:rsidRPr="001F5C70" w:rsidRDefault="001F5C70" w:rsidP="001F5C70">
            <w:pPr>
              <w:widowControl w:val="0"/>
              <w:jc w:val="center"/>
              <w:rPr>
                <w:rFonts w:ascii="Helvetica Neue" w:eastAsia="Helvetica Neue" w:hAnsi="Helvetica Neue" w:cs="Helvetica Neue"/>
              </w:rPr>
            </w:pPr>
            <w:r w:rsidRPr="001F5C70">
              <w:rPr>
                <w:rFonts w:ascii="Helvetica Neue" w:eastAsia="Helvetica Neue" w:hAnsi="Helvetica Neue" w:cs="Helvetica Neue"/>
                <w:sz w:val="24"/>
                <w:szCs w:val="24"/>
              </w:rPr>
              <w:t>15</w:t>
            </w:r>
          </w:p>
        </w:tc>
      </w:tr>
      <w:tr w:rsidR="001F5C70" w:rsidRPr="001F5C70" w:rsidTr="001F5C70">
        <w:trPr>
          <w:trHeight w:val="809"/>
        </w:trPr>
        <w:tc>
          <w:tcPr>
            <w:tcW w:w="990" w:type="dxa"/>
            <w:vAlign w:val="center"/>
          </w:tcPr>
          <w:p w:rsidR="001F5C70" w:rsidRPr="001F5C70" w:rsidRDefault="001F5C70" w:rsidP="001F5C70">
            <w:pPr>
              <w:widowControl w:val="0"/>
              <w:jc w:val="center"/>
              <w:rPr>
                <w:rFonts w:ascii="Times New Roman" w:eastAsia="Times New Roman" w:hAnsi="Times New Roman"/>
                <w:sz w:val="24"/>
                <w:szCs w:val="24"/>
              </w:rPr>
            </w:pPr>
            <w:r w:rsidRPr="001F5C70">
              <w:rPr>
                <w:rFonts w:ascii="Times New Roman" w:eastAsia="Times New Roman" w:hAnsi="Times New Roman"/>
                <w:sz w:val="24"/>
                <w:szCs w:val="24"/>
              </w:rPr>
              <w:t>V</w:t>
            </w:r>
          </w:p>
        </w:tc>
        <w:tc>
          <w:tcPr>
            <w:tcW w:w="7838" w:type="dxa"/>
            <w:gridSpan w:val="9"/>
            <w:vAlign w:val="center"/>
          </w:tcPr>
          <w:p w:rsidR="001F5C70" w:rsidRPr="001F5C70" w:rsidRDefault="001F5C70" w:rsidP="001F5C70">
            <w:pPr>
              <w:widowControl w:val="0"/>
              <w:pBdr>
                <w:top w:val="nil"/>
                <w:left w:val="nil"/>
                <w:bottom w:val="nil"/>
                <w:right w:val="nil"/>
                <w:between w:val="nil"/>
              </w:pBdr>
              <w:rPr>
                <w:rFonts w:ascii="Helvetica Neue" w:eastAsia="Helvetica Neue" w:hAnsi="Helvetica Neue" w:cs="Helvetica Neue"/>
                <w:sz w:val="24"/>
                <w:szCs w:val="24"/>
              </w:rPr>
            </w:pPr>
            <w:r w:rsidRPr="001F5C70">
              <w:rPr>
                <w:rFonts w:ascii="Helvetica Neue" w:eastAsia="Helvetica Neue" w:hAnsi="Helvetica Neue" w:cs="Helvetica Neue"/>
                <w:sz w:val="24"/>
                <w:szCs w:val="24"/>
              </w:rPr>
              <w:t>International Taxation – double taxation relief – bilateral relief – unilateral relief – DTAA (Double Taxation Avoidance Agreements) – General Anti Avoidance Rules (GAAR) - Special provisions relating to Avoidance of Tax – transfer pricing – Taxation of Non – Residents - POEM</w:t>
            </w:r>
          </w:p>
        </w:tc>
        <w:tc>
          <w:tcPr>
            <w:tcW w:w="1882" w:type="dxa"/>
            <w:gridSpan w:val="3"/>
            <w:vAlign w:val="center"/>
          </w:tcPr>
          <w:p w:rsidR="001F5C70" w:rsidRPr="001F5C70" w:rsidRDefault="001F5C70" w:rsidP="001F5C70">
            <w:pPr>
              <w:widowControl w:val="0"/>
              <w:jc w:val="center"/>
              <w:rPr>
                <w:rFonts w:ascii="Helvetica Neue" w:eastAsia="Helvetica Neue" w:hAnsi="Helvetica Neue" w:cs="Helvetica Neue"/>
              </w:rPr>
            </w:pPr>
            <w:r w:rsidRPr="001F5C70">
              <w:rPr>
                <w:rFonts w:ascii="Helvetica Neue" w:eastAsia="Helvetica Neue" w:hAnsi="Helvetica Neue" w:cs="Helvetica Neue"/>
                <w:sz w:val="24"/>
                <w:szCs w:val="24"/>
              </w:rPr>
              <w:t>15</w:t>
            </w:r>
          </w:p>
        </w:tc>
      </w:tr>
      <w:tr w:rsidR="001F5C70" w:rsidRPr="001F5C70" w:rsidTr="001F5C70">
        <w:tc>
          <w:tcPr>
            <w:tcW w:w="990" w:type="dxa"/>
            <w:vAlign w:val="center"/>
          </w:tcPr>
          <w:p w:rsidR="001F5C70" w:rsidRPr="001F5C70" w:rsidRDefault="001F5C70" w:rsidP="001F5C70">
            <w:pPr>
              <w:widowControl w:val="0"/>
              <w:jc w:val="center"/>
              <w:rPr>
                <w:rFonts w:ascii="Times New Roman" w:eastAsia="Times New Roman" w:hAnsi="Times New Roman"/>
                <w:sz w:val="24"/>
                <w:szCs w:val="24"/>
              </w:rPr>
            </w:pPr>
          </w:p>
        </w:tc>
        <w:tc>
          <w:tcPr>
            <w:tcW w:w="7838" w:type="dxa"/>
            <w:gridSpan w:val="9"/>
            <w:vAlign w:val="center"/>
          </w:tcPr>
          <w:p w:rsidR="001F5C70" w:rsidRPr="001F5C70" w:rsidRDefault="001F5C70" w:rsidP="001F5C70">
            <w:pPr>
              <w:widowControl w:val="0"/>
              <w:pBdr>
                <w:top w:val="nil"/>
                <w:left w:val="nil"/>
                <w:bottom w:val="nil"/>
                <w:right w:val="nil"/>
                <w:between w:val="nil"/>
              </w:pBdr>
              <w:jc w:val="center"/>
              <w:rPr>
                <w:rFonts w:ascii="Helvetica Neue" w:eastAsia="Helvetica Neue" w:hAnsi="Helvetica Neue" w:cs="Helvetica Neue"/>
                <w:b/>
                <w:sz w:val="24"/>
                <w:szCs w:val="24"/>
              </w:rPr>
            </w:pPr>
            <w:r w:rsidRPr="001F5C70">
              <w:rPr>
                <w:rFonts w:ascii="Helvetica Neue" w:eastAsia="Helvetica Neue" w:hAnsi="Helvetica Neue" w:cs="Helvetica Neue"/>
                <w:b/>
                <w:sz w:val="24"/>
                <w:szCs w:val="24"/>
              </w:rPr>
              <w:t>TOTAL</w:t>
            </w:r>
          </w:p>
        </w:tc>
        <w:tc>
          <w:tcPr>
            <w:tcW w:w="1882" w:type="dxa"/>
            <w:gridSpan w:val="3"/>
            <w:vAlign w:val="center"/>
          </w:tcPr>
          <w:p w:rsidR="001F5C70" w:rsidRPr="001F5C70" w:rsidRDefault="001F5C70" w:rsidP="001F5C70">
            <w:pPr>
              <w:widowControl w:val="0"/>
              <w:jc w:val="center"/>
              <w:rPr>
                <w:rFonts w:ascii="Helvetica Neue" w:eastAsia="Helvetica Neue" w:hAnsi="Helvetica Neue" w:cs="Helvetica Neue"/>
                <w:b/>
                <w:sz w:val="24"/>
                <w:szCs w:val="24"/>
              </w:rPr>
            </w:pPr>
            <w:r w:rsidRPr="001F5C70">
              <w:rPr>
                <w:rFonts w:ascii="Helvetica Neue" w:eastAsia="Helvetica Neue" w:hAnsi="Helvetica Neue" w:cs="Helvetica Neue"/>
                <w:b/>
                <w:sz w:val="24"/>
                <w:szCs w:val="24"/>
              </w:rPr>
              <w:t>75</w:t>
            </w:r>
          </w:p>
        </w:tc>
      </w:tr>
      <w:tr w:rsidR="001F5C70" w:rsidRPr="001F5C70" w:rsidTr="001F5C70">
        <w:tc>
          <w:tcPr>
            <w:tcW w:w="990" w:type="dxa"/>
            <w:vAlign w:val="center"/>
          </w:tcPr>
          <w:p w:rsidR="001F5C70" w:rsidRPr="001F5C70" w:rsidRDefault="001F5C70" w:rsidP="001F5C70">
            <w:pPr>
              <w:widowControl w:val="0"/>
              <w:jc w:val="center"/>
              <w:rPr>
                <w:rFonts w:ascii="Times New Roman" w:eastAsia="Times New Roman" w:hAnsi="Times New Roman"/>
                <w:sz w:val="24"/>
                <w:szCs w:val="24"/>
              </w:rPr>
            </w:pPr>
          </w:p>
        </w:tc>
        <w:tc>
          <w:tcPr>
            <w:tcW w:w="7838" w:type="dxa"/>
            <w:gridSpan w:val="9"/>
            <w:vAlign w:val="center"/>
          </w:tcPr>
          <w:p w:rsidR="001F5C70" w:rsidRPr="001F5C70" w:rsidRDefault="001F5C70" w:rsidP="001F5C70">
            <w:pPr>
              <w:widowControl w:val="0"/>
              <w:pBdr>
                <w:top w:val="nil"/>
                <w:left w:val="nil"/>
                <w:bottom w:val="nil"/>
                <w:right w:val="nil"/>
                <w:between w:val="nil"/>
              </w:pBdr>
              <w:jc w:val="center"/>
              <w:rPr>
                <w:rFonts w:ascii="Helvetica Neue" w:eastAsia="Helvetica Neue" w:hAnsi="Helvetica Neue" w:cs="Helvetica Neue"/>
                <w:b/>
                <w:sz w:val="24"/>
                <w:szCs w:val="24"/>
              </w:rPr>
            </w:pPr>
          </w:p>
        </w:tc>
        <w:tc>
          <w:tcPr>
            <w:tcW w:w="1882" w:type="dxa"/>
            <w:gridSpan w:val="3"/>
            <w:vAlign w:val="center"/>
          </w:tcPr>
          <w:p w:rsidR="001F5C70" w:rsidRPr="001F5C70" w:rsidRDefault="001F5C70" w:rsidP="001F5C70">
            <w:pPr>
              <w:widowControl w:val="0"/>
              <w:jc w:val="center"/>
              <w:rPr>
                <w:rFonts w:ascii="Helvetica Neue" w:eastAsia="Helvetica Neue" w:hAnsi="Helvetica Neue" w:cs="Helvetica Neue"/>
                <w:b/>
                <w:sz w:val="24"/>
                <w:szCs w:val="24"/>
              </w:rPr>
            </w:pPr>
          </w:p>
        </w:tc>
      </w:tr>
      <w:tr w:rsidR="001F5C70" w:rsidRPr="001F5C70" w:rsidTr="001F5C70">
        <w:tc>
          <w:tcPr>
            <w:tcW w:w="990"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CO</w:t>
            </w:r>
          </w:p>
        </w:tc>
        <w:tc>
          <w:tcPr>
            <w:tcW w:w="9720" w:type="dxa"/>
            <w:gridSpan w:val="12"/>
          </w:tcPr>
          <w:p w:rsidR="001F5C70" w:rsidRPr="001F5C70" w:rsidRDefault="001F5C70" w:rsidP="001F5C70">
            <w:pPr>
              <w:widowControl w:val="0"/>
              <w:jc w:val="center"/>
              <w:rPr>
                <w:rFonts w:ascii="Times New Roman" w:eastAsia="Helvetica Neue" w:hAnsi="Times New Roman"/>
                <w:sz w:val="24"/>
                <w:szCs w:val="24"/>
              </w:rPr>
            </w:pPr>
            <w:r w:rsidRPr="001F5C70">
              <w:rPr>
                <w:rFonts w:ascii="Times New Roman" w:eastAsia="Helvetica Neue" w:hAnsi="Times New Roman"/>
                <w:sz w:val="24"/>
                <w:szCs w:val="24"/>
              </w:rPr>
              <w:t>Course Outcomes</w:t>
            </w:r>
          </w:p>
        </w:tc>
      </w:tr>
      <w:tr w:rsidR="001F5C70" w:rsidRPr="001F5C70" w:rsidTr="001F5C70">
        <w:tc>
          <w:tcPr>
            <w:tcW w:w="990" w:type="dxa"/>
          </w:tcPr>
          <w:p w:rsidR="001F5C70" w:rsidRPr="001F5C70" w:rsidRDefault="001F5C70" w:rsidP="001F5C70">
            <w:pPr>
              <w:widowControl w:val="0"/>
              <w:rPr>
                <w:rFonts w:ascii="Times New Roman" w:eastAsia="Helvetica Neue" w:hAnsi="Times New Roman"/>
                <w:sz w:val="24"/>
                <w:szCs w:val="24"/>
              </w:rPr>
            </w:pPr>
          </w:p>
        </w:tc>
        <w:tc>
          <w:tcPr>
            <w:tcW w:w="9720" w:type="dxa"/>
            <w:gridSpan w:val="12"/>
          </w:tcPr>
          <w:p w:rsidR="001F5C70" w:rsidRPr="001F5C70" w:rsidRDefault="001F5C70" w:rsidP="001F5C70">
            <w:pPr>
              <w:widowControl w:val="0"/>
              <w:jc w:val="center"/>
              <w:rPr>
                <w:rFonts w:ascii="Times New Roman" w:eastAsia="Helvetica Neue" w:hAnsi="Times New Roman"/>
                <w:sz w:val="24"/>
                <w:szCs w:val="24"/>
              </w:rPr>
            </w:pPr>
          </w:p>
        </w:tc>
      </w:tr>
      <w:tr w:rsidR="001F5C70" w:rsidRPr="001F5C70" w:rsidTr="001F5C70">
        <w:trPr>
          <w:trHeight w:val="512"/>
        </w:trPr>
        <w:tc>
          <w:tcPr>
            <w:tcW w:w="990"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CO1</w:t>
            </w:r>
          </w:p>
        </w:tc>
        <w:tc>
          <w:tcPr>
            <w:tcW w:w="9720" w:type="dxa"/>
            <w:gridSpan w:val="12"/>
          </w:tcPr>
          <w:p w:rsidR="001F5C70" w:rsidRPr="001F5C70" w:rsidRDefault="001F5C70" w:rsidP="001F5C70">
            <w:pPr>
              <w:jc w:val="both"/>
              <w:rPr>
                <w:rFonts w:ascii="Times New Roman" w:eastAsia="Times New Roman" w:hAnsi="Times New Roman"/>
                <w:sz w:val="24"/>
                <w:szCs w:val="24"/>
              </w:rPr>
            </w:pPr>
            <w:r w:rsidRPr="001F5C70">
              <w:rPr>
                <w:rFonts w:ascii="Times New Roman" w:eastAsia="Times New Roman" w:hAnsi="Times New Roman"/>
                <w:sz w:val="24"/>
                <w:szCs w:val="24"/>
              </w:rPr>
              <w:t xml:space="preserve">Recall procedures relating to </w:t>
            </w:r>
            <w:r w:rsidRPr="001F5C70">
              <w:rPr>
                <w:rFonts w:ascii="Helvetica Neue" w:eastAsia="Helvetica Neue" w:hAnsi="Helvetica Neue" w:cs="Helvetica Neue"/>
                <w:sz w:val="24"/>
                <w:szCs w:val="24"/>
              </w:rPr>
              <w:t>Assessment of total income of firms and companies.</w:t>
            </w:r>
          </w:p>
        </w:tc>
      </w:tr>
      <w:tr w:rsidR="001F5C70" w:rsidRPr="001F5C70" w:rsidTr="001F5C70">
        <w:trPr>
          <w:trHeight w:val="440"/>
        </w:trPr>
        <w:tc>
          <w:tcPr>
            <w:tcW w:w="990"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CO2</w:t>
            </w:r>
          </w:p>
        </w:tc>
        <w:tc>
          <w:tcPr>
            <w:tcW w:w="9720" w:type="dxa"/>
            <w:gridSpan w:val="12"/>
          </w:tcPr>
          <w:p w:rsidR="001F5C70" w:rsidRPr="001F5C70" w:rsidRDefault="001F5C70" w:rsidP="001F5C70">
            <w:pPr>
              <w:widowControl w:val="0"/>
              <w:rPr>
                <w:rFonts w:ascii="Helvetica Neue" w:eastAsia="Helvetica Neue" w:hAnsi="Helvetica Neue" w:cs="Helvetica Neue"/>
                <w:b/>
              </w:rPr>
            </w:pPr>
            <w:r w:rsidRPr="001F5C70">
              <w:rPr>
                <w:rFonts w:ascii="Times New Roman" w:eastAsia="Times New Roman" w:hAnsi="Times New Roman"/>
                <w:sz w:val="24"/>
                <w:szCs w:val="24"/>
              </w:rPr>
              <w:t xml:space="preserve">Apply the </w:t>
            </w:r>
            <w:r w:rsidRPr="001F5C70">
              <w:rPr>
                <w:rFonts w:ascii="Times New Roman" w:eastAsia="Helvetica Neue" w:hAnsi="Times New Roman"/>
                <w:sz w:val="24"/>
                <w:szCs w:val="24"/>
              </w:rPr>
              <w:t xml:space="preserve">steps involved </w:t>
            </w:r>
            <w:r w:rsidRPr="001F5C70">
              <w:rPr>
                <w:rFonts w:ascii="Helvetica Neue" w:eastAsia="Helvetica Neue" w:hAnsi="Helvetica Neue" w:cs="Helvetica Neue"/>
                <w:sz w:val="24"/>
                <w:szCs w:val="24"/>
              </w:rPr>
              <w:t>Filing of Returns of income.</w:t>
            </w:r>
          </w:p>
        </w:tc>
      </w:tr>
      <w:tr w:rsidR="001F5C70" w:rsidRPr="001F5C70" w:rsidTr="001F5C70">
        <w:trPr>
          <w:trHeight w:val="440"/>
        </w:trPr>
        <w:tc>
          <w:tcPr>
            <w:tcW w:w="990"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CO3</w:t>
            </w:r>
          </w:p>
        </w:tc>
        <w:tc>
          <w:tcPr>
            <w:tcW w:w="9720" w:type="dxa"/>
            <w:gridSpan w:val="12"/>
          </w:tcPr>
          <w:p w:rsidR="001F5C70" w:rsidRPr="001F5C70" w:rsidRDefault="001F5C70" w:rsidP="001F5C70">
            <w:pPr>
              <w:jc w:val="both"/>
              <w:rPr>
                <w:rFonts w:ascii="Times New Roman" w:eastAsia="Times New Roman" w:hAnsi="Times New Roman"/>
                <w:sz w:val="24"/>
                <w:szCs w:val="24"/>
              </w:rPr>
            </w:pPr>
            <w:r w:rsidRPr="001F5C70">
              <w:rPr>
                <w:rFonts w:ascii="Times New Roman" w:eastAsia="Times New Roman" w:hAnsi="Times New Roman"/>
                <w:sz w:val="24"/>
                <w:szCs w:val="24"/>
              </w:rPr>
              <w:t xml:space="preserve">Infer the </w:t>
            </w:r>
            <w:r w:rsidRPr="001F5C70">
              <w:rPr>
                <w:rFonts w:ascii="Helvetica Neue" w:eastAsia="Helvetica Neue" w:hAnsi="Helvetica Neue" w:cs="Helvetica Neue"/>
                <w:sz w:val="24"/>
                <w:szCs w:val="24"/>
              </w:rPr>
              <w:t>Procedures for Deduction of Tax at source.</w:t>
            </w:r>
          </w:p>
        </w:tc>
      </w:tr>
      <w:tr w:rsidR="001F5C70" w:rsidRPr="001F5C70" w:rsidTr="001F5C70">
        <w:trPr>
          <w:trHeight w:val="359"/>
        </w:trPr>
        <w:tc>
          <w:tcPr>
            <w:tcW w:w="990"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CO4</w:t>
            </w:r>
          </w:p>
        </w:tc>
        <w:tc>
          <w:tcPr>
            <w:tcW w:w="9720" w:type="dxa"/>
            <w:gridSpan w:val="12"/>
          </w:tcPr>
          <w:p w:rsidR="001F5C70" w:rsidRPr="001F5C70" w:rsidRDefault="001F5C70" w:rsidP="001F5C70">
            <w:pPr>
              <w:jc w:val="both"/>
              <w:rPr>
                <w:rFonts w:ascii="Times New Roman" w:eastAsia="Times New Roman" w:hAnsi="Times New Roman"/>
                <w:sz w:val="24"/>
                <w:szCs w:val="24"/>
              </w:rPr>
            </w:pPr>
            <w:r w:rsidRPr="001F5C70">
              <w:rPr>
                <w:rFonts w:ascii="Times New Roman" w:eastAsia="Times New Roman" w:hAnsi="Times New Roman"/>
                <w:sz w:val="24"/>
                <w:szCs w:val="24"/>
              </w:rPr>
              <w:t xml:space="preserve">Determine the prceduresfor </w:t>
            </w:r>
            <w:r w:rsidRPr="001F5C70">
              <w:rPr>
                <w:rFonts w:ascii="Helvetica Neue" w:eastAsia="Helvetica Neue" w:hAnsi="Helvetica Neue" w:cs="Helvetica Neue"/>
                <w:sz w:val="24"/>
                <w:szCs w:val="24"/>
              </w:rPr>
              <w:t xml:space="preserve"> Appeals and Revisions.</w:t>
            </w:r>
          </w:p>
        </w:tc>
      </w:tr>
      <w:tr w:rsidR="001F5C70" w:rsidRPr="001F5C70" w:rsidTr="001F5C70">
        <w:trPr>
          <w:trHeight w:val="431"/>
        </w:trPr>
        <w:tc>
          <w:tcPr>
            <w:tcW w:w="990" w:type="dxa"/>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Helvetica Neue" w:hAnsi="Times New Roman"/>
                <w:sz w:val="24"/>
                <w:szCs w:val="24"/>
              </w:rPr>
              <w:t>CO5</w:t>
            </w:r>
          </w:p>
        </w:tc>
        <w:tc>
          <w:tcPr>
            <w:tcW w:w="9720" w:type="dxa"/>
            <w:gridSpan w:val="12"/>
          </w:tcPr>
          <w:p w:rsidR="001F5C70" w:rsidRPr="001F5C70" w:rsidRDefault="001F5C70" w:rsidP="001F5C70">
            <w:pPr>
              <w:jc w:val="both"/>
              <w:rPr>
                <w:rFonts w:ascii="Times New Roman" w:eastAsia="Times New Roman" w:hAnsi="Times New Roman"/>
                <w:sz w:val="24"/>
                <w:szCs w:val="24"/>
              </w:rPr>
            </w:pPr>
            <w:r w:rsidRPr="001F5C70">
              <w:rPr>
                <w:rFonts w:ascii="Times New Roman" w:eastAsia="Times New Roman" w:hAnsi="Times New Roman"/>
                <w:sz w:val="24"/>
                <w:szCs w:val="24"/>
              </w:rPr>
              <w:t xml:space="preserve">Compare and contrast </w:t>
            </w:r>
            <w:r w:rsidRPr="001F5C70">
              <w:rPr>
                <w:rFonts w:ascii="Helvetica Neue" w:eastAsia="Helvetica Neue" w:hAnsi="Helvetica Neue" w:cs="Helvetica Neue"/>
                <w:sz w:val="24"/>
                <w:szCs w:val="24"/>
              </w:rPr>
              <w:t>International Taxation with Indian Taxation.</w:t>
            </w:r>
          </w:p>
        </w:tc>
      </w:tr>
      <w:tr w:rsidR="001F5C70" w:rsidRPr="001F5C70" w:rsidTr="001F5C70">
        <w:trPr>
          <w:trHeight w:val="431"/>
        </w:trPr>
        <w:tc>
          <w:tcPr>
            <w:tcW w:w="10710" w:type="dxa"/>
            <w:gridSpan w:val="13"/>
          </w:tcPr>
          <w:p w:rsidR="001F5C70" w:rsidRPr="001F5C70" w:rsidRDefault="001F5C70" w:rsidP="001F5C70">
            <w:pPr>
              <w:widowControl w:val="0"/>
              <w:jc w:val="center"/>
              <w:rPr>
                <w:rFonts w:ascii="Times New Roman" w:eastAsia="Helvetica Neue" w:hAnsi="Times New Roman"/>
                <w:sz w:val="24"/>
                <w:szCs w:val="24"/>
              </w:rPr>
            </w:pPr>
            <w:r w:rsidRPr="001F5C70">
              <w:rPr>
                <w:rFonts w:ascii="Times New Roman" w:eastAsia="Helvetica Neue" w:hAnsi="Times New Roman"/>
                <w:sz w:val="24"/>
                <w:szCs w:val="24"/>
              </w:rPr>
              <w:lastRenderedPageBreak/>
              <w:t>Textbooks</w:t>
            </w:r>
          </w:p>
        </w:tc>
      </w:tr>
      <w:tr w:rsidR="001F5C70" w:rsidRPr="001F5C70" w:rsidTr="001F5C70">
        <w:trPr>
          <w:trHeight w:val="431"/>
        </w:trPr>
        <w:tc>
          <w:tcPr>
            <w:tcW w:w="990" w:type="dxa"/>
          </w:tcPr>
          <w:p w:rsidR="001F5C70" w:rsidRPr="001F5C70" w:rsidRDefault="001F5C70" w:rsidP="001F5C70">
            <w:pPr>
              <w:widowControl w:val="0"/>
              <w:ind w:left="360"/>
              <w:rPr>
                <w:rFonts w:ascii="Times New Roman" w:eastAsia="Helvetica Neue" w:hAnsi="Times New Roman"/>
                <w:sz w:val="24"/>
                <w:szCs w:val="24"/>
              </w:rPr>
            </w:pPr>
            <w:r w:rsidRPr="001F5C70">
              <w:rPr>
                <w:rFonts w:ascii="Times New Roman" w:eastAsia="Helvetica Neue" w:hAnsi="Times New Roman"/>
                <w:sz w:val="24"/>
                <w:szCs w:val="24"/>
              </w:rPr>
              <w:t>1</w:t>
            </w:r>
          </w:p>
        </w:tc>
        <w:tc>
          <w:tcPr>
            <w:tcW w:w="9720" w:type="dxa"/>
            <w:gridSpan w:val="12"/>
          </w:tcPr>
          <w:p w:rsidR="001F5C70" w:rsidRPr="001F5C70" w:rsidRDefault="001F5C70" w:rsidP="001F5C70">
            <w:pPr>
              <w:widowControl w:val="0"/>
              <w:rPr>
                <w:rFonts w:ascii="Times New Roman" w:eastAsia="Times New Roman" w:hAnsi="Times New Roman"/>
                <w:sz w:val="24"/>
                <w:szCs w:val="24"/>
              </w:rPr>
            </w:pPr>
            <w:r w:rsidRPr="001F5C70">
              <w:rPr>
                <w:rFonts w:ascii="Times New Roman" w:eastAsia="Times New Roman" w:hAnsi="Times New Roman"/>
                <w:sz w:val="24"/>
                <w:szCs w:val="24"/>
              </w:rPr>
              <w:t>Dr. Vinod K. Singhania&amp; Dr. Monica Singhania, Students’ Guide to Income Tax including GST, Taxmann Publications Pvt.Ltd. New Delhi.</w:t>
            </w:r>
          </w:p>
        </w:tc>
      </w:tr>
      <w:tr w:rsidR="001F5C70" w:rsidRPr="001F5C70" w:rsidTr="001F5C70">
        <w:trPr>
          <w:trHeight w:val="431"/>
        </w:trPr>
        <w:tc>
          <w:tcPr>
            <w:tcW w:w="990" w:type="dxa"/>
          </w:tcPr>
          <w:p w:rsidR="001F5C70" w:rsidRPr="001F5C70" w:rsidRDefault="001F5C70" w:rsidP="001F5C70">
            <w:pPr>
              <w:widowControl w:val="0"/>
              <w:ind w:left="360"/>
              <w:rPr>
                <w:rFonts w:ascii="Times New Roman" w:eastAsia="Helvetica Neue" w:hAnsi="Times New Roman"/>
                <w:sz w:val="24"/>
                <w:szCs w:val="24"/>
              </w:rPr>
            </w:pPr>
            <w:r w:rsidRPr="001F5C70">
              <w:rPr>
                <w:rFonts w:ascii="Times New Roman" w:eastAsia="Helvetica Neue" w:hAnsi="Times New Roman"/>
                <w:sz w:val="24"/>
                <w:szCs w:val="24"/>
              </w:rPr>
              <w:t>2</w:t>
            </w:r>
          </w:p>
        </w:tc>
        <w:tc>
          <w:tcPr>
            <w:tcW w:w="9720" w:type="dxa"/>
            <w:gridSpan w:val="12"/>
          </w:tcPr>
          <w:p w:rsidR="001F5C70" w:rsidRPr="001F5C70" w:rsidRDefault="001F5C70" w:rsidP="001F5C70">
            <w:pPr>
              <w:widowControl w:val="0"/>
              <w:rPr>
                <w:rFonts w:ascii="Times New Roman" w:eastAsia="Times New Roman" w:hAnsi="Times New Roman"/>
                <w:sz w:val="24"/>
                <w:szCs w:val="24"/>
              </w:rPr>
            </w:pPr>
            <w:r w:rsidRPr="001F5C70">
              <w:rPr>
                <w:rFonts w:ascii="Helvetica Neue" w:eastAsia="Helvetica Neue" w:hAnsi="Helvetica Neue" w:cs="Helvetica Neue"/>
              </w:rPr>
              <w:t>Dr. H.C. Mehrotra&amp;Dr.S.P.Goyal, Income Tax Law and Practice, SahityaBhawan Publication, Agra, 60st edition 2019.</w:t>
            </w:r>
          </w:p>
        </w:tc>
      </w:tr>
      <w:tr w:rsidR="001F5C70" w:rsidRPr="001F5C70" w:rsidTr="001F5C70">
        <w:trPr>
          <w:trHeight w:val="431"/>
        </w:trPr>
        <w:tc>
          <w:tcPr>
            <w:tcW w:w="10710" w:type="dxa"/>
            <w:gridSpan w:val="13"/>
          </w:tcPr>
          <w:p w:rsidR="001F5C70" w:rsidRPr="001F5C70" w:rsidRDefault="001F5C70" w:rsidP="001F5C70">
            <w:pPr>
              <w:widowControl w:val="0"/>
              <w:jc w:val="center"/>
              <w:rPr>
                <w:rFonts w:ascii="Times New Roman" w:eastAsia="Helvetica Neue" w:hAnsi="Times New Roman"/>
                <w:sz w:val="24"/>
                <w:szCs w:val="24"/>
              </w:rPr>
            </w:pPr>
            <w:r w:rsidRPr="001F5C70">
              <w:rPr>
                <w:rFonts w:ascii="Times New Roman" w:eastAsia="Helvetica Neue" w:hAnsi="Times New Roman"/>
                <w:sz w:val="24"/>
                <w:szCs w:val="24"/>
              </w:rPr>
              <w:t>Reference Books</w:t>
            </w:r>
          </w:p>
        </w:tc>
      </w:tr>
      <w:tr w:rsidR="001F5C70" w:rsidRPr="001F5C70" w:rsidTr="001F5C70">
        <w:trPr>
          <w:trHeight w:val="431"/>
        </w:trPr>
        <w:tc>
          <w:tcPr>
            <w:tcW w:w="990" w:type="dxa"/>
          </w:tcPr>
          <w:p w:rsidR="001F5C70" w:rsidRPr="001F5C70" w:rsidRDefault="001F5C70" w:rsidP="001F5C70">
            <w:pPr>
              <w:widowControl w:val="0"/>
              <w:ind w:left="360"/>
              <w:rPr>
                <w:rFonts w:ascii="Times New Roman" w:eastAsia="Helvetica Neue" w:hAnsi="Times New Roman"/>
                <w:sz w:val="24"/>
                <w:szCs w:val="24"/>
              </w:rPr>
            </w:pPr>
            <w:r w:rsidRPr="001F5C70">
              <w:rPr>
                <w:rFonts w:ascii="Times New Roman" w:eastAsia="Helvetica Neue" w:hAnsi="Times New Roman"/>
                <w:sz w:val="24"/>
                <w:szCs w:val="24"/>
              </w:rPr>
              <w:t>1</w:t>
            </w:r>
          </w:p>
        </w:tc>
        <w:tc>
          <w:tcPr>
            <w:tcW w:w="9720" w:type="dxa"/>
            <w:gridSpan w:val="12"/>
          </w:tcPr>
          <w:p w:rsidR="001F5C70" w:rsidRPr="001F5C70" w:rsidRDefault="001F5C70" w:rsidP="001F5C70">
            <w:pPr>
              <w:widowControl w:val="0"/>
              <w:rPr>
                <w:rFonts w:ascii="Times New Roman" w:eastAsia="Helvetica Neue" w:hAnsi="Times New Roman"/>
                <w:sz w:val="24"/>
                <w:szCs w:val="24"/>
              </w:rPr>
            </w:pPr>
            <w:r w:rsidRPr="001F5C70">
              <w:rPr>
                <w:rFonts w:ascii="Times New Roman" w:eastAsia="Times New Roman" w:hAnsi="Times New Roman"/>
                <w:sz w:val="24"/>
                <w:szCs w:val="24"/>
              </w:rPr>
              <w:t>T,S Reddy &amp;Y.Hari Prasad Reddy – Income Tax Theory , Law &amp; Practice , Margham Publications 17th edition 2018.</w:t>
            </w:r>
          </w:p>
        </w:tc>
      </w:tr>
      <w:tr w:rsidR="001F5C70" w:rsidRPr="001F5C70" w:rsidTr="001F5C70">
        <w:trPr>
          <w:trHeight w:val="431"/>
        </w:trPr>
        <w:tc>
          <w:tcPr>
            <w:tcW w:w="990" w:type="dxa"/>
          </w:tcPr>
          <w:p w:rsidR="001F5C70" w:rsidRPr="001F5C70" w:rsidRDefault="001F5C70" w:rsidP="001F5C70">
            <w:pPr>
              <w:widowControl w:val="0"/>
              <w:ind w:left="360"/>
              <w:rPr>
                <w:rFonts w:ascii="Times New Roman" w:eastAsia="Helvetica Neue" w:hAnsi="Times New Roman"/>
                <w:sz w:val="24"/>
                <w:szCs w:val="24"/>
              </w:rPr>
            </w:pPr>
            <w:r w:rsidRPr="001F5C70">
              <w:rPr>
                <w:rFonts w:ascii="Times New Roman" w:eastAsia="Helvetica Neue" w:hAnsi="Times New Roman"/>
                <w:sz w:val="24"/>
                <w:szCs w:val="24"/>
              </w:rPr>
              <w:t>2</w:t>
            </w:r>
          </w:p>
        </w:tc>
        <w:tc>
          <w:tcPr>
            <w:tcW w:w="9720" w:type="dxa"/>
            <w:gridSpan w:val="12"/>
          </w:tcPr>
          <w:p w:rsidR="001F5C70" w:rsidRPr="001F5C70" w:rsidRDefault="001F5C70" w:rsidP="001F5C70">
            <w:pPr>
              <w:widowControl w:val="0"/>
              <w:autoSpaceDE w:val="0"/>
              <w:autoSpaceDN w:val="0"/>
              <w:rPr>
                <w:rFonts w:ascii="Times New Roman" w:eastAsia="Helvetica Neue" w:hAnsi="Times New Roman"/>
                <w:sz w:val="20"/>
                <w:szCs w:val="20"/>
              </w:rPr>
            </w:pPr>
            <w:r w:rsidRPr="001F5C70">
              <w:rPr>
                <w:rFonts w:ascii="Helvetica Neue" w:eastAsia="Helvetica Neue" w:hAnsi="Helvetica Neue" w:cs="Helvetica Neue"/>
              </w:rPr>
              <w:t>A. Murthy – Income Tax Theory , Law &amp; Practice , Vijay Nicole Imprints Pvt Ltd 7th edition 2019.</w:t>
            </w:r>
          </w:p>
          <w:p w:rsidR="001F5C70" w:rsidRPr="001F5C70" w:rsidRDefault="001F5C70" w:rsidP="001F5C70">
            <w:pPr>
              <w:widowControl w:val="0"/>
              <w:rPr>
                <w:rFonts w:ascii="Times New Roman" w:eastAsia="Helvetica Neue" w:hAnsi="Times New Roman"/>
                <w:sz w:val="24"/>
                <w:szCs w:val="24"/>
              </w:rPr>
            </w:pPr>
          </w:p>
        </w:tc>
      </w:tr>
    </w:tbl>
    <w:p w:rsidR="001F5C70" w:rsidRPr="001F5C70" w:rsidRDefault="001F5C70" w:rsidP="001F5C70">
      <w:pPr>
        <w:widowControl w:val="0"/>
        <w:spacing w:after="0" w:line="240" w:lineRule="auto"/>
        <w:rPr>
          <w:rFonts w:ascii="Times New Roman" w:eastAsia="Helvetica Neue" w:hAnsi="Times New Roman" w:cs="Times New Roman"/>
          <w:sz w:val="24"/>
          <w:szCs w:val="24"/>
        </w:rPr>
      </w:pPr>
    </w:p>
    <w:p w:rsidR="001F5C70" w:rsidRPr="001F5C70" w:rsidRDefault="001F5C70" w:rsidP="001F5C70">
      <w:pPr>
        <w:widowControl w:val="0"/>
        <w:spacing w:after="0" w:line="240" w:lineRule="auto"/>
        <w:rPr>
          <w:rFonts w:ascii="Times New Roman" w:eastAsia="Helvetica Neue" w:hAnsi="Times New Roman" w:cs="Times New Roman"/>
          <w:sz w:val="24"/>
          <w:szCs w:val="24"/>
        </w:rPr>
      </w:pPr>
      <w:r w:rsidRPr="001F5C70">
        <w:rPr>
          <w:rFonts w:ascii="Times New Roman" w:eastAsia="Helvetica Neue" w:hAnsi="Times New Roman" w:cs="Times New Roman"/>
          <w:sz w:val="24"/>
          <w:szCs w:val="24"/>
        </w:rPr>
        <w:t>Mapping with Rpogramme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56"/>
        <w:gridCol w:w="823"/>
        <w:gridCol w:w="822"/>
        <w:gridCol w:w="822"/>
        <w:gridCol w:w="822"/>
        <w:gridCol w:w="822"/>
        <w:gridCol w:w="822"/>
        <w:gridCol w:w="822"/>
        <w:gridCol w:w="822"/>
        <w:gridCol w:w="822"/>
      </w:tblGrid>
      <w:tr w:rsidR="001F5C70" w:rsidRPr="001F5C70" w:rsidTr="001F5C70">
        <w:tc>
          <w:tcPr>
            <w:tcW w:w="1256"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b/>
                <w:bCs/>
                <w:sz w:val="24"/>
                <w:szCs w:val="24"/>
                <w:lang w:val="en-US"/>
              </w:rPr>
            </w:pPr>
            <w:r w:rsidRPr="001F5C70">
              <w:rPr>
                <w:rFonts w:ascii="Times New Roman" w:eastAsia="Helvetica Neue" w:hAnsi="Times New Roman" w:cs="Times New Roman"/>
                <w:b/>
                <w:bCs/>
                <w:sz w:val="24"/>
                <w:szCs w:val="24"/>
                <w:lang w:val="en-US"/>
              </w:rPr>
              <w:t>COs</w:t>
            </w:r>
          </w:p>
        </w:tc>
        <w:tc>
          <w:tcPr>
            <w:tcW w:w="4933" w:type="dxa"/>
            <w:gridSpan w:val="6"/>
            <w:vAlign w:val="center"/>
          </w:tcPr>
          <w:p w:rsidR="001F5C70" w:rsidRPr="001F5C70" w:rsidRDefault="001F5C70" w:rsidP="001F5C70">
            <w:pPr>
              <w:widowControl w:val="0"/>
              <w:spacing w:after="0" w:line="240" w:lineRule="auto"/>
              <w:jc w:val="center"/>
              <w:rPr>
                <w:rFonts w:ascii="Times New Roman" w:eastAsia="Helvetica Neue" w:hAnsi="Times New Roman" w:cs="Times New Roman"/>
                <w:b/>
                <w:bCs/>
                <w:sz w:val="24"/>
                <w:szCs w:val="24"/>
                <w:lang w:val="en-US"/>
              </w:rPr>
            </w:pPr>
            <w:r w:rsidRPr="001F5C70">
              <w:rPr>
                <w:rFonts w:ascii="Times New Roman" w:eastAsia="Helvetica Neue" w:hAnsi="Times New Roman" w:cs="Times New Roman"/>
                <w:b/>
                <w:bCs/>
                <w:sz w:val="24"/>
                <w:szCs w:val="24"/>
                <w:lang w:val="en-US"/>
              </w:rPr>
              <w:t>POs</w:t>
            </w:r>
          </w:p>
        </w:tc>
        <w:tc>
          <w:tcPr>
            <w:tcW w:w="2466" w:type="dxa"/>
            <w:gridSpan w:val="3"/>
          </w:tcPr>
          <w:p w:rsidR="001F5C70" w:rsidRPr="001F5C70" w:rsidRDefault="001F5C70" w:rsidP="001F5C70">
            <w:pPr>
              <w:widowControl w:val="0"/>
              <w:spacing w:after="0" w:line="240" w:lineRule="auto"/>
              <w:jc w:val="center"/>
              <w:rPr>
                <w:rFonts w:ascii="Times New Roman" w:eastAsia="Helvetica Neue" w:hAnsi="Times New Roman" w:cs="Times New Roman"/>
                <w:b/>
                <w:bCs/>
                <w:sz w:val="24"/>
                <w:szCs w:val="24"/>
                <w:lang w:val="en-US"/>
              </w:rPr>
            </w:pPr>
            <w:r w:rsidRPr="001F5C70">
              <w:rPr>
                <w:rFonts w:ascii="Times New Roman" w:eastAsia="Helvetica Neue" w:hAnsi="Times New Roman" w:cs="Times New Roman"/>
                <w:b/>
                <w:bCs/>
                <w:sz w:val="24"/>
                <w:szCs w:val="24"/>
                <w:lang w:val="en-US"/>
              </w:rPr>
              <w:t>PSOs</w:t>
            </w:r>
          </w:p>
        </w:tc>
      </w:tr>
      <w:tr w:rsidR="001F5C70" w:rsidRPr="001F5C70" w:rsidTr="001F5C70">
        <w:tc>
          <w:tcPr>
            <w:tcW w:w="1256"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4</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6</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r>
      <w:tr w:rsidR="001F5C70" w:rsidRPr="001F5C70" w:rsidTr="001F5C70">
        <w:tc>
          <w:tcPr>
            <w:tcW w:w="1256"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CO1</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r>
      <w:tr w:rsidR="001F5C70" w:rsidRPr="001F5C70" w:rsidTr="001F5C70">
        <w:tc>
          <w:tcPr>
            <w:tcW w:w="1256"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CO2</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r>
      <w:tr w:rsidR="001F5C70" w:rsidRPr="001F5C70" w:rsidTr="001F5C70">
        <w:tc>
          <w:tcPr>
            <w:tcW w:w="1256"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CO3</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r>
      <w:tr w:rsidR="001F5C70" w:rsidRPr="001F5C70" w:rsidTr="001F5C70">
        <w:tc>
          <w:tcPr>
            <w:tcW w:w="1256"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CO4</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r>
      <w:tr w:rsidR="001F5C70" w:rsidRPr="001F5C70" w:rsidTr="001F5C70">
        <w:tc>
          <w:tcPr>
            <w:tcW w:w="1256"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CO5</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r>
      <w:tr w:rsidR="001F5C70" w:rsidRPr="001F5C70" w:rsidTr="001F5C70">
        <w:tc>
          <w:tcPr>
            <w:tcW w:w="1256"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Total</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9</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5</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15</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10</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5</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10</w:t>
            </w:r>
          </w:p>
        </w:tc>
      </w:tr>
      <w:tr w:rsidR="001F5C70" w:rsidRPr="001F5C70" w:rsidTr="001F5C70">
        <w:tc>
          <w:tcPr>
            <w:tcW w:w="1256" w:type="dxa"/>
            <w:vAlign w:val="center"/>
          </w:tcPr>
          <w:p w:rsidR="001F5C70" w:rsidRPr="001F5C70" w:rsidRDefault="001F5C70" w:rsidP="001F5C70">
            <w:pPr>
              <w:widowControl w:val="0"/>
              <w:spacing w:after="0" w:line="240" w:lineRule="auto"/>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Average</w:t>
            </w:r>
          </w:p>
        </w:tc>
        <w:tc>
          <w:tcPr>
            <w:tcW w:w="823"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1.8</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3</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c>
          <w:tcPr>
            <w:tcW w:w="822" w:type="dxa"/>
            <w:vAlign w:val="center"/>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1</w:t>
            </w:r>
          </w:p>
        </w:tc>
        <w:tc>
          <w:tcPr>
            <w:tcW w:w="822" w:type="dxa"/>
          </w:tcPr>
          <w:p w:rsidR="001F5C70" w:rsidRPr="001F5C70" w:rsidRDefault="001F5C70" w:rsidP="001F5C70">
            <w:pPr>
              <w:widowControl w:val="0"/>
              <w:spacing w:after="0" w:line="240" w:lineRule="auto"/>
              <w:jc w:val="center"/>
              <w:rPr>
                <w:rFonts w:ascii="Times New Roman" w:eastAsia="Helvetica Neue" w:hAnsi="Times New Roman" w:cs="Times New Roman"/>
                <w:sz w:val="24"/>
                <w:szCs w:val="24"/>
                <w:lang w:val="en-US"/>
              </w:rPr>
            </w:pPr>
            <w:r w:rsidRPr="001F5C70">
              <w:rPr>
                <w:rFonts w:ascii="Times New Roman" w:eastAsia="Helvetica Neue" w:hAnsi="Times New Roman" w:cs="Times New Roman"/>
                <w:sz w:val="24"/>
                <w:szCs w:val="24"/>
                <w:lang w:val="en-US"/>
              </w:rPr>
              <w:t>2</w:t>
            </w:r>
          </w:p>
        </w:tc>
      </w:tr>
    </w:tbl>
    <w:p w:rsidR="001F5C70" w:rsidRPr="001F5C70" w:rsidRDefault="001F5C70" w:rsidP="001F5C70">
      <w:pPr>
        <w:widowControl w:val="0"/>
        <w:spacing w:after="0" w:line="240" w:lineRule="auto"/>
        <w:rPr>
          <w:rFonts w:ascii="Times New Roman" w:eastAsia="Helvetica Neue" w:hAnsi="Times New Roman" w:cs="Times New Roman"/>
          <w:b/>
          <w:sz w:val="24"/>
          <w:szCs w:val="24"/>
        </w:rPr>
      </w:pPr>
      <w:r w:rsidRPr="001F5C70">
        <w:rPr>
          <w:rFonts w:ascii="Times New Roman" w:eastAsia="Helvetica Neue" w:hAnsi="Times New Roman" w:cs="Times New Roman"/>
          <w:b/>
          <w:sz w:val="24"/>
          <w:szCs w:val="24"/>
        </w:rPr>
        <w:t>S-Strong-3 M-Medium-2 L-Low-1</w:t>
      </w:r>
    </w:p>
    <w:p w:rsidR="001F5C70" w:rsidRPr="001F5C70" w:rsidRDefault="001F5C70" w:rsidP="001F5C70">
      <w:pPr>
        <w:jc w:val="center"/>
        <w:rPr>
          <w:rFonts w:ascii="Times New Roman" w:eastAsia="Helvetica Neue" w:hAnsi="Times New Roman" w:cs="Times New Roman"/>
          <w:b/>
          <w:sz w:val="24"/>
          <w:szCs w:val="24"/>
        </w:rPr>
      </w:pPr>
    </w:p>
    <w:p w:rsidR="001F5C70" w:rsidRPr="001F5C70" w:rsidRDefault="001F5C70" w:rsidP="001F5C70">
      <w:pPr>
        <w:widowControl w:val="0"/>
        <w:spacing w:after="0" w:line="240" w:lineRule="auto"/>
        <w:rPr>
          <w:rFonts w:ascii="Times New Roman" w:eastAsia="Helvetica Neue" w:hAnsi="Times New Roman" w:cs="Times New Roman"/>
          <w:sz w:val="24"/>
          <w:szCs w:val="24"/>
        </w:rPr>
      </w:pPr>
    </w:p>
    <w:p w:rsidR="001F5C70" w:rsidRPr="001F5C70" w:rsidRDefault="001F5C70" w:rsidP="001F5C70">
      <w:pPr>
        <w:pStyle w:val="Normal1"/>
        <w:spacing w:after="60"/>
        <w:jc w:val="center"/>
        <w:rPr>
          <w:rFonts w:ascii="Times New Roman" w:eastAsia="Times New Roman" w:hAnsi="Times New Roman" w:cs="Times New Roman"/>
          <w:b/>
          <w:sz w:val="24"/>
          <w:szCs w:val="24"/>
          <w:u w:val="single"/>
        </w:rPr>
      </w:pPr>
    </w:p>
    <w:p w:rsidR="00296741" w:rsidRPr="00296741" w:rsidRDefault="001F5C70" w:rsidP="001F5C70">
      <w:pPr>
        <w:pStyle w:val="ListParagraph"/>
        <w:ind w:left="420"/>
        <w:jc w:val="center"/>
        <w:rPr>
          <w:rFonts w:ascii="Times New Roman" w:hAnsi="Times New Roman" w:cs="Times New Roman"/>
          <w:b/>
          <w:sz w:val="24"/>
          <w:szCs w:val="24"/>
          <w:u w:val="single"/>
        </w:rPr>
      </w:pPr>
      <w:r>
        <w:br w:type="page"/>
      </w: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VI</w:t>
      </w:r>
    </w:p>
    <w:p w:rsidR="00AB715E" w:rsidRPr="00AB715E" w:rsidRDefault="00EB5E19" w:rsidP="00AB715E">
      <w:pPr>
        <w:jc w:val="center"/>
        <w:rPr>
          <w:rFonts w:ascii="Times New Roman" w:eastAsia="Helvetica Neue" w:hAnsi="Times New Roman" w:cs="Times New Roman"/>
          <w:b/>
          <w:sz w:val="24"/>
          <w:szCs w:val="24"/>
          <w:u w:val="single"/>
        </w:rPr>
      </w:pPr>
      <w:r>
        <w:rPr>
          <w:rFonts w:ascii="Times New Roman" w:eastAsia="Times New Roman" w:hAnsi="Times New Roman" w:cs="Times New Roman"/>
          <w:b/>
          <w:smallCaps/>
          <w:sz w:val="24"/>
          <w:szCs w:val="24"/>
          <w:u w:val="single"/>
        </w:rPr>
        <w:t xml:space="preserve">Discipline Specific Elective – 6 /6: </w:t>
      </w:r>
      <w:r w:rsidR="00AB715E" w:rsidRPr="00AB715E">
        <w:rPr>
          <w:rFonts w:ascii="Times New Roman" w:eastAsia="Times New Roman" w:hAnsi="Times New Roman" w:cs="Times New Roman"/>
          <w:b/>
          <w:color w:val="000000"/>
          <w:sz w:val="24"/>
          <w:szCs w:val="24"/>
          <w:u w:val="single"/>
          <w:lang w:val="en-US"/>
        </w:rPr>
        <w:t>Corporate Finance</w:t>
      </w:r>
    </w:p>
    <w:p w:rsidR="00AB715E" w:rsidRPr="00AB715E" w:rsidRDefault="00AB715E" w:rsidP="00AB715E">
      <w:pPr>
        <w:widowControl w:val="0"/>
        <w:spacing w:after="0" w:line="240" w:lineRule="auto"/>
        <w:rPr>
          <w:rFonts w:ascii="Helvetica Neue" w:eastAsia="Helvetica Neue" w:hAnsi="Helvetica Neue" w:cs="Helvetica Neue"/>
          <w:lang w:val="en-US"/>
        </w:rPr>
      </w:pPr>
    </w:p>
    <w:tbl>
      <w:tblPr>
        <w:tblStyle w:val="TableGrid31"/>
        <w:tblW w:w="10710" w:type="dxa"/>
        <w:tblInd w:w="-882" w:type="dxa"/>
        <w:tblLook w:val="04A0"/>
      </w:tblPr>
      <w:tblGrid>
        <w:gridCol w:w="990"/>
        <w:gridCol w:w="1176"/>
        <w:gridCol w:w="1203"/>
        <w:gridCol w:w="624"/>
        <w:gridCol w:w="625"/>
        <w:gridCol w:w="622"/>
        <w:gridCol w:w="617"/>
        <w:gridCol w:w="976"/>
        <w:gridCol w:w="857"/>
        <w:gridCol w:w="984"/>
        <w:gridCol w:w="260"/>
        <w:gridCol w:w="750"/>
        <w:gridCol w:w="1026"/>
      </w:tblGrid>
      <w:tr w:rsidR="00AB715E" w:rsidRPr="00AB715E" w:rsidTr="00AB715E">
        <w:trPr>
          <w:cantSplit/>
          <w:trHeight w:val="620"/>
        </w:trPr>
        <w:tc>
          <w:tcPr>
            <w:tcW w:w="990"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Subject Code</w:t>
            </w:r>
          </w:p>
        </w:tc>
        <w:tc>
          <w:tcPr>
            <w:tcW w:w="1176"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Subject Name</w:t>
            </w:r>
          </w:p>
        </w:tc>
        <w:tc>
          <w:tcPr>
            <w:tcW w:w="1203" w:type="dxa"/>
            <w:vMerge w:val="restart"/>
            <w:textDirection w:val="btLr"/>
          </w:tcPr>
          <w:p w:rsidR="00AB715E" w:rsidRPr="00AB715E" w:rsidRDefault="00AB715E" w:rsidP="00AB715E">
            <w:pPr>
              <w:widowControl w:val="0"/>
              <w:ind w:left="113" w:right="113"/>
              <w:jc w:val="center"/>
              <w:rPr>
                <w:rFonts w:ascii="Times New Roman" w:eastAsia="Helvetica Neue" w:hAnsi="Times New Roman"/>
                <w:b/>
                <w:sz w:val="24"/>
                <w:szCs w:val="24"/>
              </w:rPr>
            </w:pPr>
            <w:r w:rsidRPr="00AB715E">
              <w:rPr>
                <w:rFonts w:ascii="Times New Roman" w:eastAsia="Helvetica Neue" w:hAnsi="Times New Roman"/>
                <w:b/>
                <w:sz w:val="24"/>
                <w:szCs w:val="24"/>
              </w:rPr>
              <w:t>Category</w:t>
            </w:r>
          </w:p>
        </w:tc>
        <w:tc>
          <w:tcPr>
            <w:tcW w:w="624"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L</w:t>
            </w:r>
          </w:p>
        </w:tc>
        <w:tc>
          <w:tcPr>
            <w:tcW w:w="625"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T</w:t>
            </w:r>
          </w:p>
        </w:tc>
        <w:tc>
          <w:tcPr>
            <w:tcW w:w="622"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P</w:t>
            </w:r>
          </w:p>
        </w:tc>
        <w:tc>
          <w:tcPr>
            <w:tcW w:w="617"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S</w:t>
            </w:r>
          </w:p>
        </w:tc>
        <w:tc>
          <w:tcPr>
            <w:tcW w:w="976"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Credits</w:t>
            </w:r>
          </w:p>
        </w:tc>
        <w:tc>
          <w:tcPr>
            <w:tcW w:w="857"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Inst. Hours</w:t>
            </w:r>
          </w:p>
        </w:tc>
        <w:tc>
          <w:tcPr>
            <w:tcW w:w="3020" w:type="dxa"/>
            <w:gridSpan w:val="4"/>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Marks</w:t>
            </w:r>
          </w:p>
        </w:tc>
      </w:tr>
      <w:tr w:rsidR="00AB715E" w:rsidRPr="00AB715E" w:rsidTr="00AB715E">
        <w:trPr>
          <w:cantSplit/>
          <w:trHeight w:val="1134"/>
        </w:trPr>
        <w:tc>
          <w:tcPr>
            <w:tcW w:w="990" w:type="dxa"/>
            <w:vMerge/>
          </w:tcPr>
          <w:p w:rsidR="00AB715E" w:rsidRPr="00AB715E" w:rsidRDefault="00AB715E" w:rsidP="00AB715E">
            <w:pPr>
              <w:widowControl w:val="0"/>
              <w:rPr>
                <w:rFonts w:ascii="Times New Roman" w:eastAsia="Helvetica Neue" w:hAnsi="Times New Roman"/>
                <w:b/>
                <w:sz w:val="24"/>
                <w:szCs w:val="24"/>
              </w:rPr>
            </w:pPr>
          </w:p>
        </w:tc>
        <w:tc>
          <w:tcPr>
            <w:tcW w:w="1176" w:type="dxa"/>
            <w:vMerge/>
          </w:tcPr>
          <w:p w:rsidR="00AB715E" w:rsidRPr="00AB715E" w:rsidRDefault="00AB715E" w:rsidP="00AB715E">
            <w:pPr>
              <w:widowControl w:val="0"/>
              <w:rPr>
                <w:rFonts w:ascii="Times New Roman" w:eastAsia="Helvetica Neue" w:hAnsi="Times New Roman"/>
                <w:b/>
                <w:sz w:val="24"/>
                <w:szCs w:val="24"/>
              </w:rPr>
            </w:pPr>
          </w:p>
        </w:tc>
        <w:tc>
          <w:tcPr>
            <w:tcW w:w="1203" w:type="dxa"/>
            <w:vMerge/>
            <w:textDirection w:val="btLr"/>
          </w:tcPr>
          <w:p w:rsidR="00AB715E" w:rsidRPr="00AB715E" w:rsidRDefault="00AB715E" w:rsidP="00AB715E">
            <w:pPr>
              <w:widowControl w:val="0"/>
              <w:ind w:left="113" w:right="113"/>
              <w:rPr>
                <w:rFonts w:ascii="Times New Roman" w:eastAsia="Helvetica Neue" w:hAnsi="Times New Roman"/>
                <w:b/>
                <w:sz w:val="24"/>
                <w:szCs w:val="24"/>
              </w:rPr>
            </w:pPr>
          </w:p>
        </w:tc>
        <w:tc>
          <w:tcPr>
            <w:tcW w:w="624" w:type="dxa"/>
            <w:vMerge/>
          </w:tcPr>
          <w:p w:rsidR="00AB715E" w:rsidRPr="00AB715E" w:rsidRDefault="00AB715E" w:rsidP="00AB715E">
            <w:pPr>
              <w:widowControl w:val="0"/>
              <w:rPr>
                <w:rFonts w:ascii="Times New Roman" w:eastAsia="Helvetica Neue" w:hAnsi="Times New Roman"/>
                <w:b/>
                <w:sz w:val="24"/>
                <w:szCs w:val="24"/>
              </w:rPr>
            </w:pPr>
          </w:p>
        </w:tc>
        <w:tc>
          <w:tcPr>
            <w:tcW w:w="625" w:type="dxa"/>
            <w:vMerge/>
          </w:tcPr>
          <w:p w:rsidR="00AB715E" w:rsidRPr="00AB715E" w:rsidRDefault="00AB715E" w:rsidP="00AB715E">
            <w:pPr>
              <w:widowControl w:val="0"/>
              <w:rPr>
                <w:rFonts w:ascii="Times New Roman" w:eastAsia="Helvetica Neue" w:hAnsi="Times New Roman"/>
                <w:b/>
                <w:sz w:val="24"/>
                <w:szCs w:val="24"/>
              </w:rPr>
            </w:pPr>
          </w:p>
        </w:tc>
        <w:tc>
          <w:tcPr>
            <w:tcW w:w="622" w:type="dxa"/>
            <w:vMerge/>
          </w:tcPr>
          <w:p w:rsidR="00AB715E" w:rsidRPr="00AB715E" w:rsidRDefault="00AB715E" w:rsidP="00AB715E">
            <w:pPr>
              <w:widowControl w:val="0"/>
              <w:rPr>
                <w:rFonts w:ascii="Times New Roman" w:eastAsia="Helvetica Neue" w:hAnsi="Times New Roman"/>
                <w:b/>
                <w:sz w:val="24"/>
                <w:szCs w:val="24"/>
              </w:rPr>
            </w:pPr>
          </w:p>
        </w:tc>
        <w:tc>
          <w:tcPr>
            <w:tcW w:w="617" w:type="dxa"/>
            <w:vMerge/>
          </w:tcPr>
          <w:p w:rsidR="00AB715E" w:rsidRPr="00AB715E" w:rsidRDefault="00AB715E" w:rsidP="00AB715E">
            <w:pPr>
              <w:widowControl w:val="0"/>
              <w:rPr>
                <w:rFonts w:ascii="Times New Roman" w:eastAsia="Helvetica Neue" w:hAnsi="Times New Roman"/>
                <w:b/>
                <w:sz w:val="24"/>
                <w:szCs w:val="24"/>
              </w:rPr>
            </w:pPr>
          </w:p>
        </w:tc>
        <w:tc>
          <w:tcPr>
            <w:tcW w:w="976" w:type="dxa"/>
            <w:vMerge/>
          </w:tcPr>
          <w:p w:rsidR="00AB715E" w:rsidRPr="00AB715E" w:rsidRDefault="00AB715E" w:rsidP="00AB715E">
            <w:pPr>
              <w:widowControl w:val="0"/>
              <w:rPr>
                <w:rFonts w:ascii="Times New Roman" w:eastAsia="Helvetica Neue" w:hAnsi="Times New Roman"/>
                <w:b/>
                <w:sz w:val="24"/>
                <w:szCs w:val="24"/>
              </w:rPr>
            </w:pPr>
          </w:p>
        </w:tc>
        <w:tc>
          <w:tcPr>
            <w:tcW w:w="857" w:type="dxa"/>
            <w:vMerge/>
          </w:tcPr>
          <w:p w:rsidR="00AB715E" w:rsidRPr="00AB715E" w:rsidRDefault="00AB715E" w:rsidP="00AB715E">
            <w:pPr>
              <w:widowControl w:val="0"/>
              <w:rPr>
                <w:rFonts w:ascii="Times New Roman" w:eastAsia="Helvetica Neue" w:hAnsi="Times New Roman"/>
                <w:b/>
                <w:sz w:val="24"/>
                <w:szCs w:val="24"/>
              </w:rPr>
            </w:pPr>
          </w:p>
        </w:tc>
        <w:tc>
          <w:tcPr>
            <w:tcW w:w="984" w:type="dxa"/>
            <w:tcBorders>
              <w:right w:val="single" w:sz="4" w:space="0" w:color="auto"/>
            </w:tcBorders>
            <w:textDirection w:val="btLr"/>
          </w:tcPr>
          <w:p w:rsidR="00AB715E" w:rsidRPr="00AB715E" w:rsidRDefault="00AB715E" w:rsidP="00AB715E">
            <w:pPr>
              <w:widowControl w:val="0"/>
              <w:ind w:left="113" w:right="113"/>
              <w:jc w:val="center"/>
              <w:rPr>
                <w:rFonts w:ascii="Times New Roman" w:eastAsia="Helvetica Neue" w:hAnsi="Times New Roman"/>
                <w:b/>
                <w:sz w:val="24"/>
                <w:szCs w:val="24"/>
              </w:rPr>
            </w:pPr>
            <w:r w:rsidRPr="00AB715E">
              <w:rPr>
                <w:rFonts w:ascii="Times New Roman" w:eastAsia="Helvetica Neue" w:hAnsi="Times New Roman"/>
                <w:b/>
                <w:sz w:val="24"/>
                <w:szCs w:val="24"/>
              </w:rPr>
              <w:t>CIA</w:t>
            </w:r>
          </w:p>
        </w:tc>
        <w:tc>
          <w:tcPr>
            <w:tcW w:w="1010" w:type="dxa"/>
            <w:gridSpan w:val="2"/>
            <w:tcBorders>
              <w:left w:val="single" w:sz="4" w:space="0" w:color="auto"/>
              <w:right w:val="single" w:sz="4" w:space="0" w:color="auto"/>
            </w:tcBorders>
            <w:textDirection w:val="btLr"/>
          </w:tcPr>
          <w:p w:rsidR="00AB715E" w:rsidRPr="00AB715E" w:rsidRDefault="00AB715E" w:rsidP="00AB715E">
            <w:pPr>
              <w:widowControl w:val="0"/>
              <w:ind w:left="113" w:right="113"/>
              <w:jc w:val="center"/>
              <w:rPr>
                <w:rFonts w:ascii="Times New Roman" w:eastAsia="Helvetica Neue" w:hAnsi="Times New Roman"/>
                <w:b/>
                <w:sz w:val="24"/>
                <w:szCs w:val="24"/>
              </w:rPr>
            </w:pPr>
            <w:r w:rsidRPr="00AB715E">
              <w:rPr>
                <w:rFonts w:ascii="Times New Roman" w:eastAsia="Helvetica Neue" w:hAnsi="Times New Roman"/>
                <w:b/>
                <w:sz w:val="24"/>
                <w:szCs w:val="24"/>
              </w:rPr>
              <w:t>External</w:t>
            </w:r>
          </w:p>
        </w:tc>
        <w:tc>
          <w:tcPr>
            <w:tcW w:w="1026" w:type="dxa"/>
            <w:tcBorders>
              <w:left w:val="single" w:sz="4" w:space="0" w:color="auto"/>
            </w:tcBorders>
            <w:textDirection w:val="btLr"/>
          </w:tcPr>
          <w:p w:rsidR="00AB715E" w:rsidRPr="00AB715E" w:rsidRDefault="00AB715E" w:rsidP="00AB715E">
            <w:pPr>
              <w:widowControl w:val="0"/>
              <w:ind w:left="113" w:right="113"/>
              <w:jc w:val="center"/>
              <w:rPr>
                <w:rFonts w:ascii="Times New Roman" w:eastAsia="Helvetica Neue" w:hAnsi="Times New Roman"/>
                <w:b/>
                <w:sz w:val="24"/>
                <w:szCs w:val="24"/>
              </w:rPr>
            </w:pPr>
            <w:r w:rsidRPr="00AB715E">
              <w:rPr>
                <w:rFonts w:ascii="Times New Roman" w:eastAsia="Helvetica Neue" w:hAnsi="Times New Roman"/>
                <w:b/>
                <w:sz w:val="24"/>
                <w:szCs w:val="24"/>
              </w:rPr>
              <w:t>Total</w:t>
            </w:r>
          </w:p>
        </w:tc>
      </w:tr>
      <w:tr w:rsidR="00AB715E" w:rsidRPr="00AB715E" w:rsidTr="00AB715E">
        <w:trPr>
          <w:trHeight w:val="746"/>
        </w:trPr>
        <w:tc>
          <w:tcPr>
            <w:tcW w:w="990" w:type="dxa"/>
          </w:tcPr>
          <w:p w:rsidR="00AB715E" w:rsidRPr="00AB715E" w:rsidRDefault="00AB715E" w:rsidP="00AB715E">
            <w:pPr>
              <w:widowControl w:val="0"/>
              <w:rPr>
                <w:rFonts w:ascii="Times New Roman" w:eastAsia="Helvetica Neue" w:hAnsi="Times New Roman"/>
                <w:sz w:val="24"/>
                <w:szCs w:val="24"/>
              </w:rPr>
            </w:pPr>
          </w:p>
        </w:tc>
        <w:tc>
          <w:tcPr>
            <w:tcW w:w="1176"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Corporate Finance</w:t>
            </w:r>
          </w:p>
        </w:tc>
        <w:tc>
          <w:tcPr>
            <w:tcW w:w="1203"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Discipline Specific Elective 2</w:t>
            </w:r>
          </w:p>
        </w:tc>
        <w:tc>
          <w:tcPr>
            <w:tcW w:w="624" w:type="dxa"/>
          </w:tcPr>
          <w:p w:rsidR="00AB715E" w:rsidRPr="00AB715E" w:rsidRDefault="006679D4" w:rsidP="00AB715E">
            <w:pPr>
              <w:widowControl w:val="0"/>
              <w:rPr>
                <w:rFonts w:ascii="Times New Roman" w:eastAsia="Helvetica Neue" w:hAnsi="Times New Roman"/>
                <w:sz w:val="24"/>
                <w:szCs w:val="24"/>
              </w:rPr>
            </w:pPr>
            <w:r>
              <w:rPr>
                <w:rFonts w:ascii="Times New Roman" w:eastAsia="Helvetica Neue" w:hAnsi="Times New Roman"/>
                <w:sz w:val="24"/>
                <w:szCs w:val="24"/>
              </w:rPr>
              <w:t>5</w:t>
            </w:r>
          </w:p>
        </w:tc>
        <w:tc>
          <w:tcPr>
            <w:tcW w:w="625" w:type="dxa"/>
          </w:tcPr>
          <w:p w:rsidR="00AB715E" w:rsidRPr="00AB715E" w:rsidRDefault="00AB715E" w:rsidP="00AB715E">
            <w:pPr>
              <w:widowControl w:val="0"/>
              <w:rPr>
                <w:rFonts w:ascii="Times New Roman" w:eastAsia="Helvetica Neue" w:hAnsi="Times New Roman"/>
                <w:sz w:val="24"/>
                <w:szCs w:val="24"/>
              </w:rPr>
            </w:pPr>
          </w:p>
        </w:tc>
        <w:tc>
          <w:tcPr>
            <w:tcW w:w="622" w:type="dxa"/>
          </w:tcPr>
          <w:p w:rsidR="00AB715E" w:rsidRPr="00AB715E" w:rsidRDefault="00AB715E" w:rsidP="00AB715E">
            <w:pPr>
              <w:widowControl w:val="0"/>
              <w:rPr>
                <w:rFonts w:ascii="Times New Roman" w:eastAsia="Helvetica Neue" w:hAnsi="Times New Roman"/>
                <w:sz w:val="24"/>
                <w:szCs w:val="24"/>
              </w:rPr>
            </w:pPr>
          </w:p>
        </w:tc>
        <w:tc>
          <w:tcPr>
            <w:tcW w:w="617" w:type="dxa"/>
          </w:tcPr>
          <w:p w:rsidR="00AB715E" w:rsidRPr="00AB715E" w:rsidRDefault="00AB715E" w:rsidP="00AB715E">
            <w:pPr>
              <w:widowControl w:val="0"/>
              <w:rPr>
                <w:rFonts w:ascii="Times New Roman" w:eastAsia="Helvetica Neue" w:hAnsi="Times New Roman"/>
                <w:sz w:val="24"/>
                <w:szCs w:val="24"/>
              </w:rPr>
            </w:pPr>
          </w:p>
        </w:tc>
        <w:tc>
          <w:tcPr>
            <w:tcW w:w="976"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3</w:t>
            </w:r>
          </w:p>
        </w:tc>
        <w:tc>
          <w:tcPr>
            <w:tcW w:w="857" w:type="dxa"/>
          </w:tcPr>
          <w:p w:rsidR="00AB715E" w:rsidRPr="00AB715E" w:rsidRDefault="006679D4" w:rsidP="00AB715E">
            <w:pPr>
              <w:widowControl w:val="0"/>
              <w:rPr>
                <w:rFonts w:ascii="Times New Roman" w:eastAsia="Helvetica Neue" w:hAnsi="Times New Roman"/>
                <w:sz w:val="24"/>
                <w:szCs w:val="24"/>
              </w:rPr>
            </w:pPr>
            <w:r>
              <w:rPr>
                <w:rFonts w:ascii="Times New Roman" w:eastAsia="Helvetica Neue" w:hAnsi="Times New Roman"/>
                <w:sz w:val="24"/>
                <w:szCs w:val="24"/>
              </w:rPr>
              <w:t>5</w:t>
            </w:r>
          </w:p>
        </w:tc>
        <w:tc>
          <w:tcPr>
            <w:tcW w:w="984" w:type="dxa"/>
            <w:tcBorders>
              <w:right w:val="single" w:sz="4" w:space="0" w:color="auto"/>
            </w:tcBorders>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25</w:t>
            </w:r>
          </w:p>
        </w:tc>
        <w:tc>
          <w:tcPr>
            <w:tcW w:w="1010" w:type="dxa"/>
            <w:gridSpan w:val="2"/>
            <w:tcBorders>
              <w:left w:val="single" w:sz="4" w:space="0" w:color="auto"/>
              <w:right w:val="single" w:sz="4" w:space="0" w:color="auto"/>
            </w:tcBorders>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75</w:t>
            </w:r>
          </w:p>
        </w:tc>
        <w:tc>
          <w:tcPr>
            <w:tcW w:w="1026" w:type="dxa"/>
            <w:tcBorders>
              <w:left w:val="single" w:sz="4" w:space="0" w:color="auto"/>
            </w:tcBorders>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100</w:t>
            </w:r>
          </w:p>
        </w:tc>
      </w:tr>
      <w:tr w:rsidR="00AB715E" w:rsidRPr="00AB715E" w:rsidTr="00AB715E">
        <w:trPr>
          <w:trHeight w:val="431"/>
        </w:trPr>
        <w:tc>
          <w:tcPr>
            <w:tcW w:w="10710" w:type="dxa"/>
            <w:gridSpan w:val="13"/>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 xml:space="preserve">Learning Objectives </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C1</w:t>
            </w:r>
          </w:p>
        </w:tc>
        <w:tc>
          <w:tcPr>
            <w:tcW w:w="9720" w:type="dxa"/>
            <w:gridSpan w:val="12"/>
          </w:tcPr>
          <w:p w:rsidR="00AB715E" w:rsidRPr="00AB715E" w:rsidRDefault="00AB715E" w:rsidP="00AB715E">
            <w:pPr>
              <w:widowControl w:val="0"/>
              <w:pBdr>
                <w:top w:val="nil"/>
                <w:left w:val="nil"/>
                <w:bottom w:val="nil"/>
                <w:right w:val="nil"/>
                <w:between w:val="nil"/>
              </w:pBd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To know the concept of financial market and its constituents.</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C2</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color w:val="000000"/>
                <w:sz w:val="24"/>
                <w:szCs w:val="24"/>
              </w:rPr>
              <w:t>To</w:t>
            </w:r>
            <w:r w:rsidRPr="00AB715E">
              <w:rPr>
                <w:rFonts w:ascii="Times New Roman" w:eastAsia="Helvetica Neue" w:hAnsi="Times New Roman"/>
                <w:sz w:val="24"/>
                <w:szCs w:val="24"/>
              </w:rPr>
              <w:t xml:space="preserve"> identify the regulatory frame work of Indian Capital Market.</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C3</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To familiarize the primary market and Initial Public Offering(IPO).</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C4</w:t>
            </w:r>
          </w:p>
        </w:tc>
        <w:tc>
          <w:tcPr>
            <w:tcW w:w="9720" w:type="dxa"/>
            <w:gridSpan w:val="12"/>
          </w:tcPr>
          <w:p w:rsidR="00AB715E" w:rsidRPr="00AB715E" w:rsidRDefault="00AB715E" w:rsidP="00AB715E">
            <w:pPr>
              <w:widowControl w:val="0"/>
              <w:pBdr>
                <w:top w:val="nil"/>
                <w:left w:val="nil"/>
                <w:bottom w:val="nil"/>
                <w:right w:val="nil"/>
                <w:between w:val="nil"/>
              </w:pBd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To discuss about the stock exchanges across globe.</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C5</w:t>
            </w:r>
          </w:p>
        </w:tc>
        <w:tc>
          <w:tcPr>
            <w:tcW w:w="9720" w:type="dxa"/>
            <w:gridSpan w:val="12"/>
          </w:tcPr>
          <w:p w:rsidR="00AB715E" w:rsidRPr="00AB715E" w:rsidRDefault="00AB715E" w:rsidP="00AB715E">
            <w:pPr>
              <w:widowControl w:val="0"/>
              <w:pBdr>
                <w:top w:val="nil"/>
                <w:left w:val="nil"/>
                <w:bottom w:val="nil"/>
                <w:right w:val="nil"/>
                <w:between w:val="nil"/>
              </w:pBd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To gain knowledge on Demat account, depositories and online trading.</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Unit</w:t>
            </w:r>
          </w:p>
        </w:tc>
        <w:tc>
          <w:tcPr>
            <w:tcW w:w="7944" w:type="dxa"/>
            <w:gridSpan w:val="10"/>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Contents</w:t>
            </w:r>
          </w:p>
        </w:tc>
        <w:tc>
          <w:tcPr>
            <w:tcW w:w="1776" w:type="dxa"/>
            <w:gridSpan w:val="2"/>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No. of Hours</w:t>
            </w:r>
          </w:p>
        </w:tc>
      </w:tr>
      <w:tr w:rsidR="00AB715E" w:rsidRPr="00AB715E" w:rsidTr="00AB715E">
        <w:trPr>
          <w:trHeight w:val="917"/>
        </w:trPr>
        <w:tc>
          <w:tcPr>
            <w:tcW w:w="990" w:type="dxa"/>
            <w:vAlign w:val="center"/>
          </w:tcPr>
          <w:p w:rsidR="00AB715E" w:rsidRPr="00AB715E" w:rsidRDefault="00AB715E" w:rsidP="00AB715E">
            <w:pPr>
              <w:widowControl w:val="0"/>
              <w:jc w:val="center"/>
              <w:rPr>
                <w:rFonts w:ascii="Times New Roman" w:eastAsia="Helvetica Neue" w:hAnsi="Times New Roman"/>
                <w:sz w:val="24"/>
                <w:szCs w:val="24"/>
              </w:rPr>
            </w:pPr>
            <w:r w:rsidRPr="00AB715E">
              <w:rPr>
                <w:rFonts w:ascii="Times New Roman" w:eastAsia="Helvetica Neue" w:hAnsi="Times New Roman"/>
                <w:sz w:val="24"/>
                <w:szCs w:val="24"/>
              </w:rPr>
              <w:t>I</w:t>
            </w:r>
          </w:p>
        </w:tc>
        <w:tc>
          <w:tcPr>
            <w:tcW w:w="7944" w:type="dxa"/>
            <w:gridSpan w:val="10"/>
          </w:tcPr>
          <w:p w:rsidR="00AB715E" w:rsidRPr="00AB715E" w:rsidRDefault="00AB715E" w:rsidP="00AB715E">
            <w:pPr>
              <w:widowControl w:val="0"/>
              <w:pBdr>
                <w:top w:val="nil"/>
                <w:left w:val="nil"/>
                <w:bottom w:val="nil"/>
                <w:right w:val="nil"/>
                <w:between w:val="nil"/>
              </w:pBdr>
              <w:jc w:val="both"/>
              <w:rPr>
                <w:rFonts w:ascii="Helvetica Neue" w:eastAsia="Helvetica Neue" w:hAnsi="Helvetica Neue" w:cs="Helvetica Neue"/>
                <w:color w:val="000000"/>
                <w:sz w:val="24"/>
                <w:szCs w:val="24"/>
              </w:rPr>
            </w:pPr>
            <w:r w:rsidRPr="00AB715E">
              <w:rPr>
                <w:rFonts w:ascii="Helvetica Neue" w:eastAsia="Helvetica Neue" w:hAnsi="Helvetica Neue" w:cs="Helvetica Neue"/>
                <w:color w:val="000000"/>
                <w:sz w:val="24"/>
                <w:szCs w:val="24"/>
              </w:rPr>
              <w:t>Indian Capital Market – Basic problem of Industrial Finance in India. Equity – Debenture financing – Guidelines from SEBI, *advantages and disadvantages and cost of various sources of Finance - Finance from international sources, financing of exports – role of EXIM bank and commercial banks.– Finance for rehabilitation of sick units</w:t>
            </w:r>
          </w:p>
        </w:tc>
        <w:tc>
          <w:tcPr>
            <w:tcW w:w="1776" w:type="dxa"/>
            <w:gridSpan w:val="2"/>
          </w:tcPr>
          <w:p w:rsidR="00AB715E" w:rsidRPr="00AB715E" w:rsidRDefault="006679D4" w:rsidP="006679D4">
            <w:pPr>
              <w:widowControl w:val="0"/>
              <w:jc w:val="center"/>
              <w:rPr>
                <w:rFonts w:ascii="Times New Roman" w:eastAsia="Helvetica Neue" w:hAnsi="Times New Roman"/>
                <w:b/>
                <w:bCs/>
                <w:sz w:val="20"/>
                <w:szCs w:val="20"/>
              </w:rPr>
            </w:pPr>
            <w:r>
              <w:rPr>
                <w:rFonts w:ascii="Times New Roman" w:eastAsia="Helvetica Neue" w:hAnsi="Times New Roman"/>
                <w:b/>
                <w:bCs/>
                <w:sz w:val="20"/>
                <w:szCs w:val="20"/>
              </w:rPr>
              <w:t>15</w:t>
            </w:r>
          </w:p>
        </w:tc>
      </w:tr>
      <w:tr w:rsidR="00AB715E" w:rsidRPr="00AB715E" w:rsidTr="00AB715E">
        <w:trPr>
          <w:trHeight w:val="899"/>
        </w:trPr>
        <w:tc>
          <w:tcPr>
            <w:tcW w:w="990" w:type="dxa"/>
            <w:vAlign w:val="center"/>
          </w:tcPr>
          <w:p w:rsidR="00AB715E" w:rsidRPr="00AB715E" w:rsidRDefault="00AB715E" w:rsidP="00AB715E">
            <w:pPr>
              <w:widowControl w:val="0"/>
              <w:jc w:val="center"/>
              <w:rPr>
                <w:rFonts w:ascii="Times New Roman" w:eastAsia="Helvetica Neue" w:hAnsi="Times New Roman"/>
                <w:sz w:val="24"/>
                <w:szCs w:val="24"/>
              </w:rPr>
            </w:pPr>
            <w:r w:rsidRPr="00AB715E">
              <w:rPr>
                <w:rFonts w:ascii="Times New Roman" w:eastAsia="Helvetica Neue" w:hAnsi="Times New Roman"/>
                <w:sz w:val="24"/>
                <w:szCs w:val="24"/>
              </w:rPr>
              <w:t>II</w:t>
            </w:r>
          </w:p>
        </w:tc>
        <w:tc>
          <w:tcPr>
            <w:tcW w:w="7944" w:type="dxa"/>
            <w:gridSpan w:val="10"/>
          </w:tcPr>
          <w:p w:rsidR="00AB715E" w:rsidRPr="00AB715E" w:rsidRDefault="00AB715E" w:rsidP="00AB715E">
            <w:pPr>
              <w:widowControl w:val="0"/>
              <w:pBdr>
                <w:top w:val="nil"/>
                <w:left w:val="nil"/>
                <w:bottom w:val="nil"/>
                <w:right w:val="nil"/>
                <w:between w:val="nil"/>
              </w:pBdr>
              <w:jc w:val="both"/>
              <w:rPr>
                <w:rFonts w:ascii="Helvetica Neue" w:eastAsia="Helvetica Neue" w:hAnsi="Helvetica Neue" w:cs="Helvetica Neue"/>
                <w:color w:val="000000"/>
                <w:sz w:val="24"/>
                <w:szCs w:val="24"/>
              </w:rPr>
            </w:pPr>
            <w:r w:rsidRPr="00AB715E">
              <w:rPr>
                <w:rFonts w:ascii="Helvetica Neue" w:eastAsia="Helvetica Neue" w:hAnsi="Helvetica Neue" w:cs="Helvetica Neue"/>
                <w:color w:val="000000"/>
                <w:sz w:val="24"/>
                <w:szCs w:val="24"/>
              </w:rPr>
              <w:t>Estimating working capital requirements – Approach adopted by Commercial banks, Commercial paper- Public deposits and inter corporate investments</w:t>
            </w:r>
          </w:p>
        </w:tc>
        <w:tc>
          <w:tcPr>
            <w:tcW w:w="1776" w:type="dxa"/>
            <w:gridSpan w:val="2"/>
          </w:tcPr>
          <w:p w:rsidR="00AB715E" w:rsidRPr="00AB715E" w:rsidRDefault="006679D4" w:rsidP="006679D4">
            <w:pPr>
              <w:widowControl w:val="0"/>
              <w:jc w:val="center"/>
              <w:rPr>
                <w:rFonts w:ascii="Times New Roman" w:eastAsia="Helvetica Neue" w:hAnsi="Times New Roman"/>
                <w:b/>
                <w:sz w:val="20"/>
                <w:szCs w:val="20"/>
              </w:rPr>
            </w:pPr>
            <w:r>
              <w:rPr>
                <w:rFonts w:ascii="Times New Roman" w:eastAsia="Helvetica Neue" w:hAnsi="Times New Roman"/>
                <w:b/>
                <w:sz w:val="20"/>
                <w:szCs w:val="20"/>
              </w:rPr>
              <w:t>15</w:t>
            </w:r>
          </w:p>
        </w:tc>
      </w:tr>
      <w:tr w:rsidR="00AB715E" w:rsidRPr="00AB715E" w:rsidTr="00AB715E">
        <w:trPr>
          <w:trHeight w:val="854"/>
        </w:trPr>
        <w:tc>
          <w:tcPr>
            <w:tcW w:w="990" w:type="dxa"/>
            <w:vAlign w:val="center"/>
          </w:tcPr>
          <w:p w:rsidR="00AB715E" w:rsidRPr="00AB715E" w:rsidRDefault="00AB715E" w:rsidP="00AB715E">
            <w:pPr>
              <w:widowControl w:val="0"/>
              <w:jc w:val="center"/>
              <w:rPr>
                <w:rFonts w:ascii="Times New Roman" w:eastAsia="Helvetica Neue" w:hAnsi="Times New Roman"/>
                <w:sz w:val="24"/>
                <w:szCs w:val="24"/>
              </w:rPr>
            </w:pPr>
            <w:r w:rsidRPr="00AB715E">
              <w:rPr>
                <w:rFonts w:ascii="Times New Roman" w:eastAsia="Helvetica Neue" w:hAnsi="Times New Roman"/>
                <w:sz w:val="24"/>
                <w:szCs w:val="24"/>
              </w:rPr>
              <w:t>III</w:t>
            </w:r>
          </w:p>
        </w:tc>
        <w:tc>
          <w:tcPr>
            <w:tcW w:w="7944" w:type="dxa"/>
            <w:gridSpan w:val="10"/>
          </w:tcPr>
          <w:p w:rsidR="00AB715E" w:rsidRPr="00AB715E" w:rsidRDefault="00AB715E" w:rsidP="00AB715E">
            <w:pPr>
              <w:widowControl w:val="0"/>
              <w:pBdr>
                <w:top w:val="nil"/>
                <w:left w:val="nil"/>
                <w:bottom w:val="nil"/>
                <w:right w:val="nil"/>
                <w:between w:val="nil"/>
              </w:pBdr>
              <w:jc w:val="both"/>
              <w:rPr>
                <w:rFonts w:ascii="Helvetica Neue" w:eastAsia="Helvetica Neue" w:hAnsi="Helvetica Neue" w:cs="Helvetica Neue"/>
                <w:color w:val="000000"/>
                <w:sz w:val="24"/>
                <w:szCs w:val="24"/>
              </w:rPr>
            </w:pPr>
            <w:r w:rsidRPr="00AB715E">
              <w:rPr>
                <w:rFonts w:ascii="Helvetica Neue" w:eastAsia="Helvetica Neue" w:hAnsi="Helvetica Neue" w:cs="Helvetica Neue"/>
                <w:color w:val="000000"/>
                <w:sz w:val="24"/>
                <w:szCs w:val="24"/>
              </w:rPr>
              <w:t>Appraisal of Risky Investments, certainty equivalent of cash flows and risk adjusted discount rate, risk analysis in the context of DCF methods using Probability information, nature of cash flows, Sensitivity analysis; Simulation and investment decision</w:t>
            </w:r>
          </w:p>
        </w:tc>
        <w:tc>
          <w:tcPr>
            <w:tcW w:w="1776" w:type="dxa"/>
            <w:gridSpan w:val="2"/>
          </w:tcPr>
          <w:p w:rsidR="00AB715E" w:rsidRPr="00AB715E" w:rsidRDefault="00AB715E" w:rsidP="006679D4">
            <w:pPr>
              <w:widowControl w:val="0"/>
              <w:jc w:val="center"/>
              <w:rPr>
                <w:rFonts w:ascii="Times New Roman" w:eastAsia="Helvetica Neue" w:hAnsi="Times New Roman"/>
                <w:b/>
                <w:sz w:val="20"/>
                <w:szCs w:val="20"/>
              </w:rPr>
            </w:pPr>
            <w:r w:rsidRPr="00AB715E">
              <w:rPr>
                <w:rFonts w:ascii="Times New Roman" w:eastAsia="Helvetica Neue" w:hAnsi="Times New Roman"/>
                <w:b/>
                <w:sz w:val="20"/>
                <w:szCs w:val="20"/>
              </w:rPr>
              <w:t>1</w:t>
            </w:r>
            <w:r w:rsidR="006679D4">
              <w:rPr>
                <w:rFonts w:ascii="Times New Roman" w:eastAsia="Helvetica Neue" w:hAnsi="Times New Roman"/>
                <w:b/>
                <w:sz w:val="20"/>
                <w:szCs w:val="20"/>
              </w:rPr>
              <w:t>5</w:t>
            </w:r>
          </w:p>
        </w:tc>
      </w:tr>
      <w:tr w:rsidR="00AB715E" w:rsidRPr="00AB715E" w:rsidTr="00AB715E">
        <w:trPr>
          <w:trHeight w:val="629"/>
        </w:trPr>
        <w:tc>
          <w:tcPr>
            <w:tcW w:w="990" w:type="dxa"/>
            <w:vAlign w:val="center"/>
          </w:tcPr>
          <w:p w:rsidR="00AB715E" w:rsidRPr="00AB715E" w:rsidRDefault="00AB715E" w:rsidP="00AB715E">
            <w:pPr>
              <w:widowControl w:val="0"/>
              <w:jc w:val="center"/>
              <w:rPr>
                <w:rFonts w:ascii="Times New Roman" w:eastAsia="Helvetica Neue" w:hAnsi="Times New Roman"/>
                <w:sz w:val="24"/>
                <w:szCs w:val="24"/>
              </w:rPr>
            </w:pPr>
            <w:r w:rsidRPr="00AB715E">
              <w:rPr>
                <w:rFonts w:ascii="Times New Roman" w:eastAsia="Helvetica Neue" w:hAnsi="Times New Roman"/>
                <w:sz w:val="24"/>
                <w:szCs w:val="24"/>
              </w:rPr>
              <w:t>IV</w:t>
            </w:r>
          </w:p>
        </w:tc>
        <w:tc>
          <w:tcPr>
            <w:tcW w:w="7944" w:type="dxa"/>
            <w:gridSpan w:val="10"/>
          </w:tcPr>
          <w:p w:rsidR="00AB715E" w:rsidRPr="00AB715E" w:rsidRDefault="00AB715E" w:rsidP="00AB715E">
            <w:pPr>
              <w:widowControl w:val="0"/>
              <w:pBdr>
                <w:top w:val="nil"/>
                <w:left w:val="nil"/>
                <w:bottom w:val="nil"/>
                <w:right w:val="nil"/>
                <w:between w:val="nil"/>
              </w:pBdr>
              <w:jc w:val="both"/>
              <w:rPr>
                <w:rFonts w:ascii="Helvetica Neue" w:eastAsia="Helvetica Neue" w:hAnsi="Helvetica Neue" w:cs="Helvetica Neue"/>
                <w:color w:val="000000"/>
                <w:sz w:val="24"/>
                <w:szCs w:val="24"/>
              </w:rPr>
            </w:pPr>
            <w:r w:rsidRPr="00AB715E">
              <w:rPr>
                <w:rFonts w:ascii="Helvetica Neue" w:eastAsia="Helvetica Neue" w:hAnsi="Helvetica Neue" w:cs="Helvetica Neue"/>
                <w:color w:val="000000"/>
                <w:sz w:val="24"/>
                <w:szCs w:val="24"/>
              </w:rPr>
              <w:t>Simulation and financing decision - cash inadequacy and cash insolvency- determining the probability of cash insolvency- Financing decision in the Context of option pricing model and agency costs- Inter-dependence of investment- financing and Dividend decisions</w:t>
            </w:r>
          </w:p>
        </w:tc>
        <w:tc>
          <w:tcPr>
            <w:tcW w:w="1776" w:type="dxa"/>
            <w:gridSpan w:val="2"/>
          </w:tcPr>
          <w:p w:rsidR="00AB715E" w:rsidRPr="00AB715E" w:rsidRDefault="00AB715E" w:rsidP="006679D4">
            <w:pPr>
              <w:widowControl w:val="0"/>
              <w:jc w:val="center"/>
              <w:rPr>
                <w:rFonts w:ascii="Times New Roman" w:eastAsia="Helvetica Neue" w:hAnsi="Times New Roman"/>
                <w:b/>
                <w:sz w:val="20"/>
                <w:szCs w:val="20"/>
              </w:rPr>
            </w:pPr>
            <w:r w:rsidRPr="00AB715E">
              <w:rPr>
                <w:rFonts w:ascii="Times New Roman" w:eastAsia="Helvetica Neue" w:hAnsi="Times New Roman"/>
                <w:b/>
                <w:sz w:val="20"/>
                <w:szCs w:val="20"/>
              </w:rPr>
              <w:t>1</w:t>
            </w:r>
            <w:r w:rsidR="006679D4">
              <w:rPr>
                <w:rFonts w:ascii="Times New Roman" w:eastAsia="Helvetica Neue" w:hAnsi="Times New Roman"/>
                <w:b/>
                <w:sz w:val="20"/>
                <w:szCs w:val="20"/>
              </w:rPr>
              <w:t>5</w:t>
            </w:r>
          </w:p>
        </w:tc>
      </w:tr>
      <w:tr w:rsidR="00AB715E" w:rsidRPr="00AB715E" w:rsidTr="00AB715E">
        <w:trPr>
          <w:trHeight w:val="809"/>
        </w:trPr>
        <w:tc>
          <w:tcPr>
            <w:tcW w:w="990" w:type="dxa"/>
            <w:vAlign w:val="center"/>
          </w:tcPr>
          <w:p w:rsidR="00AB715E" w:rsidRPr="00AB715E" w:rsidRDefault="00AB715E" w:rsidP="00AB715E">
            <w:pPr>
              <w:widowControl w:val="0"/>
              <w:jc w:val="center"/>
              <w:rPr>
                <w:rFonts w:ascii="Times New Roman" w:eastAsia="Helvetica Neue" w:hAnsi="Times New Roman"/>
                <w:sz w:val="24"/>
                <w:szCs w:val="24"/>
              </w:rPr>
            </w:pPr>
            <w:r w:rsidRPr="00AB715E">
              <w:rPr>
                <w:rFonts w:ascii="Times New Roman" w:eastAsia="Helvetica Neue" w:hAnsi="Times New Roman"/>
                <w:sz w:val="24"/>
                <w:szCs w:val="24"/>
              </w:rPr>
              <w:t>V</w:t>
            </w:r>
          </w:p>
        </w:tc>
        <w:tc>
          <w:tcPr>
            <w:tcW w:w="7944" w:type="dxa"/>
            <w:gridSpan w:val="10"/>
          </w:tcPr>
          <w:p w:rsidR="00AB715E" w:rsidRPr="00AB715E" w:rsidRDefault="00AB715E" w:rsidP="00AB715E">
            <w:pPr>
              <w:widowControl w:val="0"/>
              <w:pBdr>
                <w:top w:val="nil"/>
                <w:left w:val="nil"/>
                <w:bottom w:val="nil"/>
                <w:right w:val="nil"/>
                <w:between w:val="nil"/>
              </w:pBdr>
              <w:jc w:val="both"/>
              <w:rPr>
                <w:rFonts w:ascii="Helvetica Neue" w:eastAsia="Helvetica Neue" w:hAnsi="Helvetica Neue" w:cs="Helvetica Neue"/>
                <w:color w:val="000000"/>
                <w:sz w:val="24"/>
                <w:szCs w:val="24"/>
              </w:rPr>
            </w:pPr>
            <w:r w:rsidRPr="00AB715E">
              <w:rPr>
                <w:rFonts w:ascii="Helvetica Neue" w:eastAsia="Helvetica Neue" w:hAnsi="Helvetica Neue" w:cs="Helvetica Neue"/>
                <w:color w:val="000000"/>
                <w:sz w:val="24"/>
                <w:szCs w:val="24"/>
              </w:rPr>
              <w:t>Corporate Governance - SEBI Guidelines- *Corporate Disasters and Ethics- Corporate Social Responsibility Stakeholders and Ethics- Ethics, Managers and Professionalism</w:t>
            </w:r>
          </w:p>
        </w:tc>
        <w:tc>
          <w:tcPr>
            <w:tcW w:w="1776" w:type="dxa"/>
            <w:gridSpan w:val="2"/>
          </w:tcPr>
          <w:p w:rsidR="00AB715E" w:rsidRPr="00AB715E" w:rsidRDefault="00AB715E" w:rsidP="006679D4">
            <w:pPr>
              <w:widowControl w:val="0"/>
              <w:jc w:val="center"/>
              <w:rPr>
                <w:rFonts w:ascii="Times New Roman" w:eastAsia="Helvetica Neue" w:hAnsi="Times New Roman"/>
                <w:b/>
                <w:sz w:val="20"/>
                <w:szCs w:val="20"/>
              </w:rPr>
            </w:pPr>
            <w:r w:rsidRPr="00AB715E">
              <w:rPr>
                <w:rFonts w:ascii="Times New Roman" w:eastAsia="Helvetica Neue" w:hAnsi="Times New Roman"/>
                <w:b/>
                <w:sz w:val="20"/>
                <w:szCs w:val="20"/>
              </w:rPr>
              <w:t>1</w:t>
            </w:r>
            <w:r w:rsidR="006679D4">
              <w:rPr>
                <w:rFonts w:ascii="Times New Roman" w:eastAsia="Helvetica Neue" w:hAnsi="Times New Roman"/>
                <w:b/>
                <w:sz w:val="20"/>
                <w:szCs w:val="20"/>
              </w:rPr>
              <w:t>5</w:t>
            </w:r>
          </w:p>
        </w:tc>
      </w:tr>
      <w:tr w:rsidR="00AB715E" w:rsidRPr="00AB715E" w:rsidTr="00AB715E">
        <w:tc>
          <w:tcPr>
            <w:tcW w:w="990" w:type="dxa"/>
          </w:tcPr>
          <w:p w:rsidR="00AB715E" w:rsidRPr="00AB715E" w:rsidRDefault="00AB715E" w:rsidP="00AB715E">
            <w:pPr>
              <w:widowControl w:val="0"/>
              <w:jc w:val="center"/>
              <w:rPr>
                <w:rFonts w:ascii="Times New Roman" w:eastAsia="Helvetica Neue" w:hAnsi="Times New Roman"/>
                <w:sz w:val="24"/>
                <w:szCs w:val="24"/>
              </w:rPr>
            </w:pPr>
          </w:p>
        </w:tc>
        <w:tc>
          <w:tcPr>
            <w:tcW w:w="7944" w:type="dxa"/>
            <w:gridSpan w:val="10"/>
          </w:tcPr>
          <w:p w:rsidR="00AB715E" w:rsidRPr="00AB715E" w:rsidRDefault="00AB715E" w:rsidP="00AB715E">
            <w:pPr>
              <w:widowControl w:val="0"/>
              <w:rPr>
                <w:rFonts w:ascii="Times New Roman" w:eastAsia="Helvetica Neue" w:hAnsi="Times New Roman"/>
                <w:b/>
                <w:sz w:val="20"/>
                <w:szCs w:val="20"/>
              </w:rPr>
            </w:pPr>
            <w:r w:rsidRPr="00AB715E">
              <w:rPr>
                <w:rFonts w:ascii="Times New Roman" w:eastAsia="Helvetica Neue" w:hAnsi="Times New Roman"/>
                <w:b/>
                <w:sz w:val="20"/>
                <w:szCs w:val="20"/>
              </w:rPr>
              <w:t xml:space="preserve">TOTAL </w:t>
            </w:r>
          </w:p>
        </w:tc>
        <w:tc>
          <w:tcPr>
            <w:tcW w:w="1776" w:type="dxa"/>
            <w:gridSpan w:val="2"/>
          </w:tcPr>
          <w:p w:rsidR="00AB715E" w:rsidRPr="00AB715E" w:rsidRDefault="006679D4" w:rsidP="006679D4">
            <w:pPr>
              <w:widowControl w:val="0"/>
              <w:jc w:val="center"/>
              <w:rPr>
                <w:rFonts w:ascii="Times New Roman" w:eastAsia="Helvetica Neue" w:hAnsi="Times New Roman"/>
                <w:b/>
                <w:sz w:val="20"/>
                <w:szCs w:val="20"/>
              </w:rPr>
            </w:pPr>
            <w:r>
              <w:rPr>
                <w:rFonts w:ascii="Times New Roman" w:eastAsia="Helvetica Neue" w:hAnsi="Times New Roman"/>
                <w:b/>
                <w:sz w:val="20"/>
                <w:szCs w:val="20"/>
              </w:rPr>
              <w:t>75</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CO</w:t>
            </w:r>
          </w:p>
        </w:tc>
        <w:tc>
          <w:tcPr>
            <w:tcW w:w="9720" w:type="dxa"/>
            <w:gridSpan w:val="12"/>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Course Outcomes</w:t>
            </w:r>
          </w:p>
        </w:tc>
      </w:tr>
      <w:tr w:rsidR="00AB715E" w:rsidRPr="00AB715E" w:rsidTr="00AB715E">
        <w:trPr>
          <w:trHeight w:val="512"/>
        </w:trPr>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CO1</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Recall the concept of financial market and its constituents.</w:t>
            </w:r>
          </w:p>
        </w:tc>
      </w:tr>
      <w:tr w:rsidR="00AB715E" w:rsidRPr="00AB715E" w:rsidTr="00AB715E">
        <w:trPr>
          <w:trHeight w:val="440"/>
        </w:trPr>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CO2</w:t>
            </w:r>
          </w:p>
        </w:tc>
        <w:tc>
          <w:tcPr>
            <w:tcW w:w="9720" w:type="dxa"/>
            <w:gridSpan w:val="12"/>
          </w:tcPr>
          <w:p w:rsidR="00AB715E" w:rsidRPr="00AB715E" w:rsidRDefault="00AB715E" w:rsidP="00AB715E">
            <w:pPr>
              <w:widowControl w:val="0"/>
              <w:rPr>
                <w:rFonts w:ascii="Helvetica Neue" w:eastAsia="Helvetica Neue" w:hAnsi="Helvetica Neue" w:cs="Helvetica Neue"/>
                <w:b/>
              </w:rPr>
            </w:pPr>
            <w:r w:rsidRPr="00AB715E">
              <w:rPr>
                <w:rFonts w:ascii="Times New Roman" w:eastAsia="Times New Roman" w:hAnsi="Times New Roman"/>
                <w:color w:val="000000"/>
                <w:sz w:val="24"/>
                <w:szCs w:val="24"/>
              </w:rPr>
              <w:t xml:space="preserve">Outline </w:t>
            </w:r>
            <w:r w:rsidRPr="00AB715E">
              <w:rPr>
                <w:rFonts w:ascii="Times New Roman" w:eastAsia="Helvetica Neue" w:hAnsi="Times New Roman"/>
                <w:sz w:val="24"/>
                <w:szCs w:val="24"/>
              </w:rPr>
              <w:t>the regulatory frame work of Indian Capital Market.</w:t>
            </w:r>
          </w:p>
        </w:tc>
      </w:tr>
      <w:tr w:rsidR="00AB715E" w:rsidRPr="00AB715E" w:rsidTr="00AB715E">
        <w:trPr>
          <w:trHeight w:val="440"/>
        </w:trPr>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CO3</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Analyze the primary market and Initial Public Offering (IPO).</w:t>
            </w:r>
          </w:p>
        </w:tc>
      </w:tr>
      <w:tr w:rsidR="00AB715E" w:rsidRPr="00AB715E" w:rsidTr="00AB715E">
        <w:trPr>
          <w:trHeight w:val="359"/>
        </w:trPr>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CO4</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Evaluate the stock exchanges across globe.</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lastRenderedPageBreak/>
              <w:t>CO5</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 xml:space="preserve">Apply the knowledge on Demat account, depositories and online trading.  </w:t>
            </w:r>
          </w:p>
        </w:tc>
      </w:tr>
      <w:tr w:rsidR="00AB715E" w:rsidRPr="00AB715E" w:rsidTr="00AB715E">
        <w:trPr>
          <w:trHeight w:val="431"/>
        </w:trPr>
        <w:tc>
          <w:tcPr>
            <w:tcW w:w="10710" w:type="dxa"/>
            <w:gridSpan w:val="13"/>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Textbooks</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1</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color w:val="000000"/>
                <w:sz w:val="24"/>
                <w:szCs w:val="24"/>
              </w:rPr>
              <w:t>Dr S Gurusamy, Indian Financial Systems / Financial Services, Vijay Nicole</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2</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color w:val="000000"/>
                <w:sz w:val="24"/>
                <w:szCs w:val="24"/>
              </w:rPr>
              <w:t>Richard A.Brealey, StewatC.Myers Principles of Corporate Finance, Tata McGraw Hill</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3</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color w:val="000000"/>
                <w:sz w:val="24"/>
                <w:szCs w:val="24"/>
              </w:rPr>
              <w:t>I.M.Pandey, Financial Management, Vikas Publishing House Pvt., Ltd.</w:t>
            </w:r>
          </w:p>
        </w:tc>
      </w:tr>
      <w:tr w:rsidR="00AB715E" w:rsidRPr="00AB715E" w:rsidTr="00AB715E">
        <w:trPr>
          <w:trHeight w:val="431"/>
        </w:trPr>
        <w:tc>
          <w:tcPr>
            <w:tcW w:w="10710" w:type="dxa"/>
            <w:gridSpan w:val="13"/>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Reference Books</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1</w:t>
            </w:r>
          </w:p>
        </w:tc>
        <w:tc>
          <w:tcPr>
            <w:tcW w:w="9720" w:type="dxa"/>
            <w:gridSpan w:val="12"/>
          </w:tcPr>
          <w:p w:rsidR="00AB715E" w:rsidRPr="00AB715E" w:rsidRDefault="00AB715E" w:rsidP="00AB715E">
            <w:pPr>
              <w:widowControl w:val="0"/>
              <w:tabs>
                <w:tab w:val="left" w:pos="2805"/>
              </w:tabs>
              <w:rPr>
                <w:rFonts w:ascii="Helvetica Neue" w:eastAsia="Helvetica Neue" w:hAnsi="Helvetica Neue" w:cs="Helvetica Neue"/>
              </w:rPr>
            </w:pPr>
            <w:r w:rsidRPr="00AB715E">
              <w:rPr>
                <w:rFonts w:ascii="Helvetica Neue" w:eastAsia="Helvetica Neue" w:hAnsi="Helvetica Neue" w:cs="Helvetica Neue"/>
              </w:rPr>
              <w:t>M.Y Khan, Indian Financial System, Tata McGraw Hill</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2</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Helvetica Neue" w:eastAsia="Helvetica Neue" w:hAnsi="Helvetica Neue" w:cs="Helvetica Neue"/>
              </w:rPr>
              <w:t>Krishnamurthy and Viswanathan, Advanced Corporate Finance, PHI Learning,</w:t>
            </w:r>
          </w:p>
        </w:tc>
      </w:tr>
      <w:tr w:rsidR="00AB715E" w:rsidRPr="00AB715E" w:rsidTr="00AB715E">
        <w:trPr>
          <w:trHeight w:val="431"/>
        </w:trPr>
        <w:tc>
          <w:tcPr>
            <w:tcW w:w="10710" w:type="dxa"/>
            <w:gridSpan w:val="13"/>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Web Resources</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1</w:t>
            </w:r>
          </w:p>
        </w:tc>
        <w:tc>
          <w:tcPr>
            <w:tcW w:w="9720" w:type="dxa"/>
            <w:gridSpan w:val="12"/>
          </w:tcPr>
          <w:p w:rsidR="00AB715E" w:rsidRPr="00AB715E" w:rsidRDefault="00812137" w:rsidP="00AB715E">
            <w:pPr>
              <w:widowControl w:val="0"/>
              <w:pBdr>
                <w:top w:val="nil"/>
                <w:left w:val="nil"/>
                <w:bottom w:val="nil"/>
                <w:right w:val="nil"/>
                <w:between w:val="nil"/>
              </w:pBdr>
              <w:jc w:val="both"/>
              <w:rPr>
                <w:rFonts w:ascii="Times New Roman" w:eastAsia="Times New Roman" w:hAnsi="Times New Roman"/>
                <w:color w:val="000000"/>
                <w:sz w:val="24"/>
                <w:szCs w:val="24"/>
              </w:rPr>
            </w:pPr>
            <w:hyperlink r:id="rId97">
              <w:r w:rsidR="00AB715E" w:rsidRPr="00AB715E">
                <w:rPr>
                  <w:rFonts w:ascii="Times New Roman" w:eastAsia="Times New Roman" w:hAnsi="Times New Roman"/>
                  <w:color w:val="000000"/>
                  <w:sz w:val="24"/>
                  <w:szCs w:val="24"/>
                </w:rPr>
                <w:t>www.nse.com</w:t>
              </w:r>
            </w:hyperlink>
            <w:r w:rsidR="00AB715E" w:rsidRPr="00AB715E">
              <w:rPr>
                <w:rFonts w:ascii="Times New Roman" w:eastAsia="Times New Roman" w:hAnsi="Times New Roman"/>
                <w:color w:val="000000"/>
                <w:sz w:val="24"/>
                <w:szCs w:val="24"/>
              </w:rPr>
              <w:t>;</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2</w:t>
            </w:r>
          </w:p>
        </w:tc>
        <w:tc>
          <w:tcPr>
            <w:tcW w:w="9720" w:type="dxa"/>
            <w:gridSpan w:val="12"/>
          </w:tcPr>
          <w:p w:rsidR="00AB715E" w:rsidRPr="00AB715E" w:rsidRDefault="00812137" w:rsidP="00AB715E">
            <w:pPr>
              <w:widowControl w:val="0"/>
              <w:pBdr>
                <w:top w:val="nil"/>
                <w:left w:val="nil"/>
                <w:bottom w:val="nil"/>
                <w:right w:val="nil"/>
                <w:between w:val="nil"/>
              </w:pBdr>
              <w:jc w:val="both"/>
              <w:rPr>
                <w:rFonts w:ascii="Times New Roman" w:eastAsia="Times New Roman" w:hAnsi="Times New Roman"/>
                <w:color w:val="000000"/>
                <w:sz w:val="24"/>
                <w:szCs w:val="24"/>
              </w:rPr>
            </w:pPr>
            <w:hyperlink r:id="rId98">
              <w:r w:rsidR="00AB715E" w:rsidRPr="00AB715E">
                <w:rPr>
                  <w:rFonts w:ascii="Times New Roman" w:eastAsia="Times New Roman" w:hAnsi="Times New Roman"/>
                  <w:color w:val="000000"/>
                  <w:sz w:val="24"/>
                  <w:szCs w:val="24"/>
                </w:rPr>
                <w:t>www.nsdl.com</w:t>
              </w:r>
            </w:hyperlink>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3</w:t>
            </w:r>
          </w:p>
        </w:tc>
        <w:tc>
          <w:tcPr>
            <w:tcW w:w="9720" w:type="dxa"/>
            <w:gridSpan w:val="12"/>
          </w:tcPr>
          <w:p w:rsidR="00AB715E" w:rsidRPr="00AB715E" w:rsidRDefault="00812137" w:rsidP="00AB715E">
            <w:pPr>
              <w:widowControl w:val="0"/>
              <w:pBdr>
                <w:top w:val="nil"/>
                <w:left w:val="nil"/>
                <w:bottom w:val="nil"/>
                <w:right w:val="nil"/>
                <w:between w:val="nil"/>
              </w:pBdr>
              <w:jc w:val="both"/>
              <w:rPr>
                <w:rFonts w:ascii="Times New Roman" w:eastAsia="Times New Roman" w:hAnsi="Times New Roman"/>
                <w:color w:val="000000"/>
                <w:sz w:val="24"/>
                <w:szCs w:val="24"/>
              </w:rPr>
            </w:pPr>
            <w:hyperlink r:id="rId99">
              <w:r w:rsidR="00AB715E" w:rsidRPr="00AB715E">
                <w:rPr>
                  <w:rFonts w:ascii="Times New Roman" w:eastAsia="Times New Roman" w:hAnsi="Times New Roman"/>
                  <w:color w:val="000000"/>
                  <w:sz w:val="24"/>
                  <w:szCs w:val="24"/>
                </w:rPr>
                <w:t>www.globalcapitalmarkets.com</w:t>
              </w:r>
            </w:hyperlink>
            <w:r w:rsidR="00AB715E" w:rsidRPr="00AB715E">
              <w:rPr>
                <w:rFonts w:ascii="Times New Roman" w:eastAsia="Times New Roman" w:hAnsi="Times New Roman"/>
                <w:color w:val="000000"/>
                <w:sz w:val="24"/>
                <w:szCs w:val="24"/>
              </w:rPr>
              <w:t>;</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4</w:t>
            </w:r>
          </w:p>
        </w:tc>
        <w:tc>
          <w:tcPr>
            <w:tcW w:w="9720" w:type="dxa"/>
            <w:gridSpan w:val="12"/>
          </w:tcPr>
          <w:p w:rsidR="00AB715E" w:rsidRPr="00AB715E" w:rsidRDefault="00812137" w:rsidP="00AB715E">
            <w:pPr>
              <w:widowControl w:val="0"/>
              <w:rPr>
                <w:rFonts w:ascii="Helvetica Neue" w:eastAsia="Helvetica Neue" w:hAnsi="Helvetica Neue" w:cs="Helvetica Neue"/>
              </w:rPr>
            </w:pPr>
            <w:hyperlink r:id="rId100">
              <w:r w:rsidR="00AB715E" w:rsidRPr="00AB715E">
                <w:rPr>
                  <w:rFonts w:ascii="Times New Roman" w:eastAsia="Times New Roman" w:hAnsi="Times New Roman"/>
                  <w:color w:val="000000"/>
                  <w:sz w:val="24"/>
                  <w:szCs w:val="24"/>
                </w:rPr>
                <w:t>www.mckinsey.com</w:t>
              </w:r>
            </w:hyperlink>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5</w:t>
            </w:r>
          </w:p>
        </w:tc>
        <w:tc>
          <w:tcPr>
            <w:tcW w:w="9720" w:type="dxa"/>
            <w:gridSpan w:val="12"/>
          </w:tcPr>
          <w:p w:rsidR="00AB715E" w:rsidRPr="00AB715E" w:rsidRDefault="00812137" w:rsidP="00AB715E">
            <w:pPr>
              <w:widowControl w:val="0"/>
              <w:pBdr>
                <w:top w:val="nil"/>
                <w:left w:val="nil"/>
                <w:bottom w:val="nil"/>
                <w:right w:val="nil"/>
                <w:between w:val="nil"/>
              </w:pBdr>
              <w:jc w:val="both"/>
              <w:rPr>
                <w:rFonts w:ascii="Times New Roman" w:eastAsia="Times New Roman" w:hAnsi="Times New Roman"/>
                <w:color w:val="000000"/>
                <w:sz w:val="24"/>
                <w:szCs w:val="24"/>
              </w:rPr>
            </w:pPr>
            <w:hyperlink r:id="rId101" w:history="1">
              <w:r w:rsidR="00AB715E" w:rsidRPr="00AB715E">
                <w:rPr>
                  <w:rFonts w:ascii="Times New Roman" w:eastAsia="Times New Roman" w:hAnsi="Times New Roman"/>
                  <w:color w:val="0000FF"/>
                  <w:sz w:val="24"/>
                  <w:u w:val="single"/>
                </w:rPr>
                <w:t>www.bse.com</w:t>
              </w:r>
            </w:hyperlink>
            <w:r w:rsidR="00AB715E" w:rsidRPr="00AB715E">
              <w:rPr>
                <w:rFonts w:ascii="Times New Roman" w:eastAsia="Times New Roman" w:hAnsi="Times New Roman"/>
                <w:color w:val="000000"/>
                <w:sz w:val="24"/>
                <w:szCs w:val="24"/>
              </w:rPr>
              <w:t>;</w:t>
            </w:r>
          </w:p>
        </w:tc>
      </w:tr>
    </w:tbl>
    <w:p w:rsidR="00AB715E" w:rsidRPr="00AB715E" w:rsidRDefault="00AB715E" w:rsidP="00AB715E">
      <w:pPr>
        <w:widowControl w:val="0"/>
        <w:spacing w:after="0" w:line="240" w:lineRule="auto"/>
        <w:rPr>
          <w:rFonts w:ascii="Times New Roman" w:eastAsia="Helvetica Neue" w:hAnsi="Times New Roman" w:cs="Times New Roman"/>
          <w:sz w:val="24"/>
          <w:szCs w:val="24"/>
        </w:rPr>
      </w:pPr>
    </w:p>
    <w:p w:rsidR="00AB715E" w:rsidRPr="00AB715E" w:rsidRDefault="00AB715E" w:rsidP="00AB715E">
      <w:pPr>
        <w:widowControl w:val="0"/>
        <w:spacing w:after="0" w:line="240" w:lineRule="auto"/>
        <w:rPr>
          <w:rFonts w:ascii="Times New Roman" w:eastAsia="Helvetica Neue" w:hAnsi="Times New Roman" w:cs="Times New Roman"/>
          <w:sz w:val="24"/>
          <w:szCs w:val="24"/>
        </w:rPr>
      </w:pPr>
      <w:r w:rsidRPr="00AB715E">
        <w:rPr>
          <w:rFonts w:ascii="Times New Roman" w:eastAsia="Helvetica Neue" w:hAnsi="Times New Roman" w:cs="Times New Roman"/>
          <w:sz w:val="24"/>
          <w:szCs w:val="24"/>
        </w:rPr>
        <w:t>Mapping with Rpogramme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87"/>
        <w:gridCol w:w="821"/>
        <w:gridCol w:w="820"/>
        <w:gridCol w:w="821"/>
        <w:gridCol w:w="821"/>
        <w:gridCol w:w="821"/>
        <w:gridCol w:w="820"/>
        <w:gridCol w:w="820"/>
        <w:gridCol w:w="820"/>
        <w:gridCol w:w="821"/>
      </w:tblGrid>
      <w:tr w:rsidR="00AB715E" w:rsidRPr="00AB715E" w:rsidTr="00AB715E">
        <w:tc>
          <w:tcPr>
            <w:tcW w:w="1390"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b/>
                <w:bCs/>
                <w:sz w:val="24"/>
                <w:szCs w:val="24"/>
                <w:lang w:val="en-US"/>
              </w:rPr>
            </w:pPr>
            <w:r w:rsidRPr="00AB715E">
              <w:rPr>
                <w:rFonts w:ascii="Times New Roman" w:eastAsia="Helvetica Neue" w:hAnsi="Times New Roman" w:cs="Times New Roman"/>
                <w:b/>
                <w:bCs/>
                <w:sz w:val="24"/>
                <w:szCs w:val="24"/>
                <w:lang w:val="en-US"/>
              </w:rPr>
              <w:t>COs</w:t>
            </w:r>
          </w:p>
        </w:tc>
        <w:tc>
          <w:tcPr>
            <w:tcW w:w="4933" w:type="dxa"/>
            <w:gridSpan w:val="6"/>
            <w:vAlign w:val="center"/>
          </w:tcPr>
          <w:p w:rsidR="00AB715E" w:rsidRPr="00AB715E" w:rsidRDefault="00AB715E" w:rsidP="00AB715E">
            <w:pPr>
              <w:widowControl w:val="0"/>
              <w:spacing w:after="0" w:line="240" w:lineRule="auto"/>
              <w:jc w:val="center"/>
              <w:rPr>
                <w:rFonts w:ascii="Times New Roman" w:eastAsia="Helvetica Neue" w:hAnsi="Times New Roman" w:cs="Times New Roman"/>
                <w:b/>
                <w:bCs/>
                <w:sz w:val="24"/>
                <w:szCs w:val="24"/>
                <w:lang w:val="en-US"/>
              </w:rPr>
            </w:pPr>
            <w:r w:rsidRPr="00AB715E">
              <w:rPr>
                <w:rFonts w:ascii="Times New Roman" w:eastAsia="Helvetica Neue" w:hAnsi="Times New Roman" w:cs="Times New Roman"/>
                <w:b/>
                <w:bCs/>
                <w:sz w:val="24"/>
                <w:szCs w:val="24"/>
                <w:lang w:val="en-US"/>
              </w:rPr>
              <w:t>POs</w:t>
            </w:r>
          </w:p>
        </w:tc>
        <w:tc>
          <w:tcPr>
            <w:tcW w:w="2466" w:type="dxa"/>
            <w:gridSpan w:val="3"/>
          </w:tcPr>
          <w:p w:rsidR="00AB715E" w:rsidRPr="00AB715E" w:rsidRDefault="00AB715E" w:rsidP="00AB715E">
            <w:pPr>
              <w:widowControl w:val="0"/>
              <w:spacing w:after="0" w:line="240" w:lineRule="auto"/>
              <w:jc w:val="center"/>
              <w:rPr>
                <w:rFonts w:ascii="Times New Roman" w:eastAsia="Helvetica Neue" w:hAnsi="Times New Roman" w:cs="Times New Roman"/>
                <w:b/>
                <w:bCs/>
                <w:sz w:val="24"/>
                <w:szCs w:val="24"/>
                <w:lang w:val="en-US"/>
              </w:rPr>
            </w:pPr>
            <w:r w:rsidRPr="00AB715E">
              <w:rPr>
                <w:rFonts w:ascii="Times New Roman" w:eastAsia="Helvetica Neue" w:hAnsi="Times New Roman" w:cs="Times New Roman"/>
                <w:b/>
                <w:bCs/>
                <w:sz w:val="24"/>
                <w:szCs w:val="24"/>
                <w:lang w:val="en-US"/>
              </w:rPr>
              <w:t>PSOs</w:t>
            </w:r>
          </w:p>
        </w:tc>
      </w:tr>
      <w:tr w:rsidR="00AB715E" w:rsidRPr="00AB715E" w:rsidTr="00AB715E">
        <w:tc>
          <w:tcPr>
            <w:tcW w:w="1390"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4</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6</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r>
      <w:tr w:rsidR="00AB715E" w:rsidRPr="00AB715E" w:rsidTr="00AB715E">
        <w:tc>
          <w:tcPr>
            <w:tcW w:w="1390"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CO1</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r>
      <w:tr w:rsidR="00AB715E" w:rsidRPr="00AB715E" w:rsidTr="00AB715E">
        <w:tc>
          <w:tcPr>
            <w:tcW w:w="1390"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CO2</w:t>
            </w:r>
          </w:p>
        </w:tc>
        <w:tc>
          <w:tcPr>
            <w:tcW w:w="823" w:type="dxa"/>
          </w:tcPr>
          <w:p w:rsidR="00AB715E" w:rsidRPr="00AB715E" w:rsidRDefault="00AB715E" w:rsidP="00AB715E">
            <w:pPr>
              <w:widowControl w:val="0"/>
              <w:spacing w:after="0" w:line="240" w:lineRule="auto"/>
              <w:rPr>
                <w:rFonts w:ascii="Helvetica Neue" w:eastAsia="Helvetica Neue" w:hAnsi="Helvetica Neue" w:cs="Helvetica Neue"/>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r>
      <w:tr w:rsidR="00AB715E" w:rsidRPr="00AB715E" w:rsidTr="00AB715E">
        <w:tc>
          <w:tcPr>
            <w:tcW w:w="1390"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CO3</w:t>
            </w:r>
          </w:p>
        </w:tc>
        <w:tc>
          <w:tcPr>
            <w:tcW w:w="823" w:type="dxa"/>
          </w:tcPr>
          <w:p w:rsidR="00AB715E" w:rsidRPr="00AB715E" w:rsidRDefault="00AB715E" w:rsidP="00AB715E">
            <w:pPr>
              <w:widowControl w:val="0"/>
              <w:spacing w:after="0" w:line="240" w:lineRule="auto"/>
              <w:rPr>
                <w:rFonts w:ascii="Helvetica Neue" w:eastAsia="Helvetica Neue" w:hAnsi="Helvetica Neue" w:cs="Helvetica Neue"/>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r>
      <w:tr w:rsidR="00AB715E" w:rsidRPr="00AB715E" w:rsidTr="00AB715E">
        <w:tc>
          <w:tcPr>
            <w:tcW w:w="1390"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CO4</w:t>
            </w:r>
          </w:p>
        </w:tc>
        <w:tc>
          <w:tcPr>
            <w:tcW w:w="823" w:type="dxa"/>
          </w:tcPr>
          <w:p w:rsidR="00AB715E" w:rsidRPr="00AB715E" w:rsidRDefault="00AB715E" w:rsidP="00AB715E">
            <w:pPr>
              <w:widowControl w:val="0"/>
              <w:spacing w:after="0" w:line="240" w:lineRule="auto"/>
              <w:rPr>
                <w:rFonts w:ascii="Helvetica Neue" w:eastAsia="Helvetica Neue" w:hAnsi="Helvetica Neue" w:cs="Helvetica Neue"/>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r>
      <w:tr w:rsidR="00AB715E" w:rsidRPr="00AB715E" w:rsidTr="00AB715E">
        <w:tc>
          <w:tcPr>
            <w:tcW w:w="1390"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CO5</w:t>
            </w:r>
          </w:p>
        </w:tc>
        <w:tc>
          <w:tcPr>
            <w:tcW w:w="823" w:type="dxa"/>
          </w:tcPr>
          <w:p w:rsidR="00AB715E" w:rsidRPr="00AB715E" w:rsidRDefault="00AB715E" w:rsidP="00AB715E">
            <w:pPr>
              <w:widowControl w:val="0"/>
              <w:spacing w:after="0" w:line="240" w:lineRule="auto"/>
              <w:rPr>
                <w:rFonts w:ascii="Helvetica Neue" w:eastAsia="Helvetica Neue" w:hAnsi="Helvetica Neue" w:cs="Helvetica Neue"/>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r>
      <w:tr w:rsidR="00AB715E" w:rsidRPr="00AB715E" w:rsidTr="00AB715E">
        <w:tc>
          <w:tcPr>
            <w:tcW w:w="1390"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Total</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7</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5</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6</w:t>
            </w:r>
          </w:p>
        </w:tc>
      </w:tr>
      <w:tr w:rsidR="00AB715E" w:rsidRPr="00AB715E" w:rsidTr="00AB715E">
        <w:tc>
          <w:tcPr>
            <w:tcW w:w="1390"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Average</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2.4</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1.4</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1.2</w:t>
            </w:r>
          </w:p>
        </w:tc>
      </w:tr>
    </w:tbl>
    <w:p w:rsidR="00AB715E" w:rsidRPr="00AB715E" w:rsidRDefault="00AB715E" w:rsidP="00AB715E">
      <w:pPr>
        <w:widowControl w:val="0"/>
        <w:spacing w:after="0" w:line="240" w:lineRule="auto"/>
        <w:rPr>
          <w:rFonts w:ascii="Times New Roman" w:eastAsia="Helvetica Neue" w:hAnsi="Times New Roman" w:cs="Times New Roman"/>
          <w:b/>
          <w:sz w:val="24"/>
          <w:szCs w:val="24"/>
        </w:rPr>
      </w:pPr>
      <w:r w:rsidRPr="00AB715E">
        <w:rPr>
          <w:rFonts w:ascii="Times New Roman" w:eastAsia="Helvetica Neue" w:hAnsi="Times New Roman" w:cs="Times New Roman"/>
          <w:b/>
          <w:sz w:val="24"/>
          <w:szCs w:val="24"/>
        </w:rPr>
        <w:tab/>
        <w:t>S-Strong-3 M-Medium-2 L-Low-1</w:t>
      </w:r>
    </w:p>
    <w:p w:rsidR="00AB715E" w:rsidRPr="00AB715E" w:rsidRDefault="00AB715E" w:rsidP="00AB715E">
      <w:pPr>
        <w:widowControl w:val="0"/>
        <w:spacing w:after="0" w:line="240" w:lineRule="auto"/>
        <w:rPr>
          <w:rFonts w:ascii="Times New Roman" w:eastAsia="Helvetica Neue" w:hAnsi="Times New Roman" w:cs="Times New Roman"/>
          <w:sz w:val="24"/>
          <w:szCs w:val="24"/>
        </w:rPr>
      </w:pPr>
    </w:p>
    <w:p w:rsidR="00296741" w:rsidRPr="00296741" w:rsidRDefault="00296741" w:rsidP="001F5C70">
      <w:pPr>
        <w:jc w:val="center"/>
        <w:rPr>
          <w:rFonts w:ascii="Times New Roman" w:eastAsia="SimSun" w:hAnsi="Times New Roman" w:cs="Times New Roman"/>
          <w:sz w:val="24"/>
          <w:szCs w:val="24"/>
          <w:lang w:eastAsia="en-IN"/>
        </w:rPr>
      </w:pPr>
    </w:p>
    <w:p w:rsidR="00DB698F" w:rsidRDefault="00DB698F" w:rsidP="00296741">
      <w:pPr>
        <w:jc w:val="center"/>
        <w:rPr>
          <w:rFonts w:ascii="Times New Roman" w:eastAsia="Times New Roman" w:hAnsi="Times New Roman" w:cs="Times New Roman"/>
          <w:b/>
          <w:smallCaps/>
          <w:sz w:val="24"/>
          <w:szCs w:val="24"/>
          <w:u w:val="single"/>
        </w:rPr>
      </w:pPr>
    </w:p>
    <w:p w:rsidR="00296741" w:rsidRDefault="00296741" w:rsidP="00296741">
      <w:pPr>
        <w:jc w:val="center"/>
        <w:rPr>
          <w:rFonts w:ascii="Times New Roman" w:eastAsia="Times New Roman" w:hAnsi="Times New Roman" w:cs="Times New Roman"/>
          <w:b/>
          <w:smallCaps/>
          <w:sz w:val="24"/>
          <w:szCs w:val="24"/>
          <w:u w:val="single"/>
        </w:rPr>
      </w:pPr>
    </w:p>
    <w:p w:rsidR="00296741" w:rsidRDefault="00296741" w:rsidP="00296741">
      <w:pPr>
        <w:jc w:val="center"/>
        <w:rPr>
          <w:rFonts w:ascii="Times New Roman" w:eastAsia="Times New Roman" w:hAnsi="Times New Roman" w:cs="Times New Roman"/>
          <w:b/>
          <w:smallCaps/>
          <w:sz w:val="24"/>
          <w:szCs w:val="24"/>
          <w:u w:val="single"/>
        </w:rPr>
      </w:pPr>
    </w:p>
    <w:p w:rsidR="00296741" w:rsidRDefault="00296741" w:rsidP="00296741">
      <w:pPr>
        <w:jc w:val="center"/>
        <w:rPr>
          <w:rFonts w:ascii="Times New Roman" w:eastAsia="Times New Roman" w:hAnsi="Times New Roman" w:cs="Times New Roman"/>
          <w:sz w:val="24"/>
          <w:szCs w:val="24"/>
        </w:rPr>
      </w:pPr>
    </w:p>
    <w:p w:rsidR="00DB698F" w:rsidRDefault="00DB698F">
      <w:pPr>
        <w:pStyle w:val="Normal1"/>
        <w:spacing w:after="60"/>
        <w:jc w:val="center"/>
        <w:rPr>
          <w:rFonts w:ascii="Times New Roman" w:eastAsia="Times New Roman" w:hAnsi="Times New Roman" w:cs="Times New Roman"/>
          <w:b/>
          <w:smallCaps/>
          <w:sz w:val="24"/>
          <w:szCs w:val="24"/>
          <w:u w:val="single"/>
        </w:rPr>
      </w:pPr>
    </w:p>
    <w:p w:rsidR="00DB698F" w:rsidRDefault="006679D4">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br w:type="column"/>
      </w:r>
      <w:r w:rsidR="00EB5E19">
        <w:rPr>
          <w:rFonts w:ascii="Times New Roman" w:eastAsia="Times New Roman" w:hAnsi="Times New Roman" w:cs="Times New Roman"/>
          <w:b/>
          <w:sz w:val="24"/>
          <w:szCs w:val="24"/>
          <w:u w:val="single"/>
        </w:rPr>
        <w:lastRenderedPageBreak/>
        <w:t>THIRD YEAR – SEMESTER - VI</w:t>
      </w:r>
    </w:p>
    <w:p w:rsidR="00AB715E" w:rsidRPr="00AB715E" w:rsidRDefault="00EB5E19" w:rsidP="00AB715E">
      <w:pPr>
        <w:jc w:val="center"/>
        <w:rPr>
          <w:rFonts w:ascii="Times New Roman" w:eastAsia="Times New Roman" w:hAnsi="Times New Roman" w:cs="Times New Roman"/>
          <w:b/>
          <w:color w:val="000000"/>
          <w:sz w:val="24"/>
          <w:szCs w:val="24"/>
          <w:u w:val="single"/>
          <w:lang w:val="en-US"/>
        </w:rPr>
      </w:pPr>
      <w:r>
        <w:rPr>
          <w:rFonts w:ascii="Times New Roman" w:eastAsia="Times New Roman" w:hAnsi="Times New Roman" w:cs="Times New Roman"/>
          <w:b/>
          <w:smallCaps/>
          <w:sz w:val="24"/>
          <w:szCs w:val="24"/>
          <w:u w:val="single"/>
        </w:rPr>
        <w:t xml:space="preserve">Discipline Specific Elective – 7 / 8: </w:t>
      </w:r>
      <w:r w:rsidR="00AB715E" w:rsidRPr="00AB715E">
        <w:rPr>
          <w:rFonts w:ascii="Times New Roman" w:eastAsia="Times New Roman" w:hAnsi="Times New Roman" w:cs="Times New Roman"/>
          <w:b/>
          <w:color w:val="000000"/>
          <w:sz w:val="24"/>
          <w:szCs w:val="24"/>
          <w:u w:val="single"/>
          <w:lang w:val="en-US"/>
        </w:rPr>
        <w:t>Forex Management</w:t>
      </w:r>
    </w:p>
    <w:p w:rsidR="00AB715E" w:rsidRPr="00AB715E" w:rsidRDefault="00AB715E" w:rsidP="00AB715E">
      <w:pPr>
        <w:widowControl w:val="0"/>
        <w:spacing w:after="0" w:line="240" w:lineRule="auto"/>
        <w:jc w:val="center"/>
        <w:rPr>
          <w:rFonts w:ascii="Times New Roman" w:eastAsia="Helvetica Neue" w:hAnsi="Times New Roman" w:cs="Times New Roman"/>
          <w:b/>
          <w:sz w:val="24"/>
          <w:szCs w:val="24"/>
          <w:u w:val="single"/>
          <w:lang w:val="en-US"/>
        </w:rPr>
      </w:pPr>
    </w:p>
    <w:tbl>
      <w:tblPr>
        <w:tblStyle w:val="TableGrid30"/>
        <w:tblW w:w="10710" w:type="dxa"/>
        <w:tblInd w:w="-882" w:type="dxa"/>
        <w:tblLayout w:type="fixed"/>
        <w:tblLook w:val="04A0"/>
      </w:tblPr>
      <w:tblGrid>
        <w:gridCol w:w="990"/>
        <w:gridCol w:w="1560"/>
        <w:gridCol w:w="1134"/>
        <w:gridCol w:w="708"/>
        <w:gridCol w:w="709"/>
        <w:gridCol w:w="709"/>
        <w:gridCol w:w="709"/>
        <w:gridCol w:w="992"/>
        <w:gridCol w:w="992"/>
        <w:gridCol w:w="325"/>
        <w:gridCol w:w="384"/>
        <w:gridCol w:w="709"/>
        <w:gridCol w:w="789"/>
      </w:tblGrid>
      <w:tr w:rsidR="00AB715E" w:rsidRPr="00AB715E" w:rsidTr="00AB715E">
        <w:trPr>
          <w:cantSplit/>
          <w:trHeight w:val="620"/>
        </w:trPr>
        <w:tc>
          <w:tcPr>
            <w:tcW w:w="990"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Subject Code</w:t>
            </w:r>
          </w:p>
        </w:tc>
        <w:tc>
          <w:tcPr>
            <w:tcW w:w="1560"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Subject Name</w:t>
            </w:r>
          </w:p>
        </w:tc>
        <w:tc>
          <w:tcPr>
            <w:tcW w:w="1134" w:type="dxa"/>
            <w:vMerge w:val="restart"/>
            <w:textDirection w:val="btLr"/>
          </w:tcPr>
          <w:p w:rsidR="00AB715E" w:rsidRPr="00AB715E" w:rsidRDefault="00AB715E" w:rsidP="00AB715E">
            <w:pPr>
              <w:widowControl w:val="0"/>
              <w:ind w:left="113" w:right="113"/>
              <w:jc w:val="center"/>
              <w:rPr>
                <w:rFonts w:ascii="Times New Roman" w:eastAsia="Helvetica Neue" w:hAnsi="Times New Roman"/>
                <w:b/>
                <w:sz w:val="24"/>
                <w:szCs w:val="24"/>
              </w:rPr>
            </w:pPr>
            <w:r w:rsidRPr="00AB715E">
              <w:rPr>
                <w:rFonts w:ascii="Times New Roman" w:eastAsia="Helvetica Neue" w:hAnsi="Times New Roman"/>
                <w:b/>
                <w:sz w:val="24"/>
                <w:szCs w:val="24"/>
              </w:rPr>
              <w:t>Category</w:t>
            </w:r>
          </w:p>
        </w:tc>
        <w:tc>
          <w:tcPr>
            <w:tcW w:w="708"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L</w:t>
            </w:r>
          </w:p>
        </w:tc>
        <w:tc>
          <w:tcPr>
            <w:tcW w:w="709"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T</w:t>
            </w:r>
          </w:p>
        </w:tc>
        <w:tc>
          <w:tcPr>
            <w:tcW w:w="709"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P</w:t>
            </w:r>
          </w:p>
        </w:tc>
        <w:tc>
          <w:tcPr>
            <w:tcW w:w="709"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S</w:t>
            </w:r>
          </w:p>
        </w:tc>
        <w:tc>
          <w:tcPr>
            <w:tcW w:w="992"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Credits</w:t>
            </w:r>
          </w:p>
        </w:tc>
        <w:tc>
          <w:tcPr>
            <w:tcW w:w="992" w:type="dxa"/>
            <w:vMerge w:val="restart"/>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Inst. Hours</w:t>
            </w:r>
          </w:p>
        </w:tc>
        <w:tc>
          <w:tcPr>
            <w:tcW w:w="2207" w:type="dxa"/>
            <w:gridSpan w:val="4"/>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Marks</w:t>
            </w:r>
          </w:p>
        </w:tc>
      </w:tr>
      <w:tr w:rsidR="00AB715E" w:rsidRPr="00AB715E" w:rsidTr="00AB715E">
        <w:trPr>
          <w:cantSplit/>
          <w:trHeight w:val="1134"/>
        </w:trPr>
        <w:tc>
          <w:tcPr>
            <w:tcW w:w="990" w:type="dxa"/>
            <w:vMerge/>
          </w:tcPr>
          <w:p w:rsidR="00AB715E" w:rsidRPr="00AB715E" w:rsidRDefault="00AB715E" w:rsidP="00AB715E">
            <w:pPr>
              <w:widowControl w:val="0"/>
              <w:rPr>
                <w:rFonts w:ascii="Times New Roman" w:eastAsia="Helvetica Neue" w:hAnsi="Times New Roman"/>
                <w:b/>
                <w:sz w:val="24"/>
                <w:szCs w:val="24"/>
              </w:rPr>
            </w:pPr>
          </w:p>
        </w:tc>
        <w:tc>
          <w:tcPr>
            <w:tcW w:w="1560" w:type="dxa"/>
            <w:vMerge/>
          </w:tcPr>
          <w:p w:rsidR="00AB715E" w:rsidRPr="00AB715E" w:rsidRDefault="00AB715E" w:rsidP="00AB715E">
            <w:pPr>
              <w:widowControl w:val="0"/>
              <w:rPr>
                <w:rFonts w:ascii="Times New Roman" w:eastAsia="Helvetica Neue" w:hAnsi="Times New Roman"/>
                <w:b/>
                <w:sz w:val="24"/>
                <w:szCs w:val="24"/>
              </w:rPr>
            </w:pPr>
          </w:p>
        </w:tc>
        <w:tc>
          <w:tcPr>
            <w:tcW w:w="1134" w:type="dxa"/>
            <w:vMerge/>
            <w:textDirection w:val="btLr"/>
          </w:tcPr>
          <w:p w:rsidR="00AB715E" w:rsidRPr="00AB715E" w:rsidRDefault="00AB715E" w:rsidP="00AB715E">
            <w:pPr>
              <w:widowControl w:val="0"/>
              <w:ind w:left="113" w:right="113"/>
              <w:rPr>
                <w:rFonts w:ascii="Times New Roman" w:eastAsia="Helvetica Neue" w:hAnsi="Times New Roman"/>
                <w:b/>
                <w:sz w:val="24"/>
                <w:szCs w:val="24"/>
              </w:rPr>
            </w:pPr>
          </w:p>
        </w:tc>
        <w:tc>
          <w:tcPr>
            <w:tcW w:w="708" w:type="dxa"/>
            <w:vMerge/>
          </w:tcPr>
          <w:p w:rsidR="00AB715E" w:rsidRPr="00AB715E" w:rsidRDefault="00AB715E" w:rsidP="00AB715E">
            <w:pPr>
              <w:widowControl w:val="0"/>
              <w:rPr>
                <w:rFonts w:ascii="Times New Roman" w:eastAsia="Helvetica Neue" w:hAnsi="Times New Roman"/>
                <w:b/>
                <w:sz w:val="24"/>
                <w:szCs w:val="24"/>
              </w:rPr>
            </w:pPr>
          </w:p>
        </w:tc>
        <w:tc>
          <w:tcPr>
            <w:tcW w:w="709" w:type="dxa"/>
            <w:vMerge/>
          </w:tcPr>
          <w:p w:rsidR="00AB715E" w:rsidRPr="00AB715E" w:rsidRDefault="00AB715E" w:rsidP="00AB715E">
            <w:pPr>
              <w:widowControl w:val="0"/>
              <w:rPr>
                <w:rFonts w:ascii="Times New Roman" w:eastAsia="Helvetica Neue" w:hAnsi="Times New Roman"/>
                <w:b/>
                <w:sz w:val="24"/>
                <w:szCs w:val="24"/>
              </w:rPr>
            </w:pPr>
          </w:p>
        </w:tc>
        <w:tc>
          <w:tcPr>
            <w:tcW w:w="709" w:type="dxa"/>
            <w:vMerge/>
          </w:tcPr>
          <w:p w:rsidR="00AB715E" w:rsidRPr="00AB715E" w:rsidRDefault="00AB715E" w:rsidP="00AB715E">
            <w:pPr>
              <w:widowControl w:val="0"/>
              <w:rPr>
                <w:rFonts w:ascii="Times New Roman" w:eastAsia="Helvetica Neue" w:hAnsi="Times New Roman"/>
                <w:b/>
                <w:sz w:val="24"/>
                <w:szCs w:val="24"/>
              </w:rPr>
            </w:pPr>
          </w:p>
        </w:tc>
        <w:tc>
          <w:tcPr>
            <w:tcW w:w="709" w:type="dxa"/>
            <w:vMerge/>
          </w:tcPr>
          <w:p w:rsidR="00AB715E" w:rsidRPr="00AB715E" w:rsidRDefault="00AB715E" w:rsidP="00AB715E">
            <w:pPr>
              <w:widowControl w:val="0"/>
              <w:rPr>
                <w:rFonts w:ascii="Times New Roman" w:eastAsia="Helvetica Neue" w:hAnsi="Times New Roman"/>
                <w:b/>
                <w:sz w:val="24"/>
                <w:szCs w:val="24"/>
              </w:rPr>
            </w:pPr>
          </w:p>
        </w:tc>
        <w:tc>
          <w:tcPr>
            <w:tcW w:w="992" w:type="dxa"/>
            <w:vMerge/>
          </w:tcPr>
          <w:p w:rsidR="00AB715E" w:rsidRPr="00AB715E" w:rsidRDefault="00AB715E" w:rsidP="00AB715E">
            <w:pPr>
              <w:widowControl w:val="0"/>
              <w:rPr>
                <w:rFonts w:ascii="Times New Roman" w:eastAsia="Helvetica Neue" w:hAnsi="Times New Roman"/>
                <w:b/>
                <w:sz w:val="24"/>
                <w:szCs w:val="24"/>
              </w:rPr>
            </w:pPr>
          </w:p>
        </w:tc>
        <w:tc>
          <w:tcPr>
            <w:tcW w:w="992" w:type="dxa"/>
            <w:vMerge/>
          </w:tcPr>
          <w:p w:rsidR="00AB715E" w:rsidRPr="00AB715E" w:rsidRDefault="00AB715E" w:rsidP="00AB715E">
            <w:pPr>
              <w:widowControl w:val="0"/>
              <w:rPr>
                <w:rFonts w:ascii="Times New Roman" w:eastAsia="Helvetica Neue" w:hAnsi="Times New Roman"/>
                <w:b/>
                <w:sz w:val="24"/>
                <w:szCs w:val="24"/>
              </w:rPr>
            </w:pPr>
          </w:p>
        </w:tc>
        <w:tc>
          <w:tcPr>
            <w:tcW w:w="709" w:type="dxa"/>
            <w:gridSpan w:val="2"/>
            <w:textDirection w:val="btLr"/>
          </w:tcPr>
          <w:p w:rsidR="00AB715E" w:rsidRPr="00AB715E" w:rsidRDefault="00AB715E" w:rsidP="00AB715E">
            <w:pPr>
              <w:widowControl w:val="0"/>
              <w:ind w:left="113" w:right="113"/>
              <w:jc w:val="center"/>
              <w:rPr>
                <w:rFonts w:ascii="Times New Roman" w:eastAsia="Helvetica Neue" w:hAnsi="Times New Roman"/>
                <w:b/>
                <w:sz w:val="24"/>
                <w:szCs w:val="24"/>
              </w:rPr>
            </w:pPr>
            <w:r w:rsidRPr="00AB715E">
              <w:rPr>
                <w:rFonts w:ascii="Times New Roman" w:eastAsia="Helvetica Neue" w:hAnsi="Times New Roman"/>
                <w:b/>
                <w:sz w:val="24"/>
                <w:szCs w:val="24"/>
              </w:rPr>
              <w:t>CIA</w:t>
            </w:r>
          </w:p>
        </w:tc>
        <w:tc>
          <w:tcPr>
            <w:tcW w:w="709" w:type="dxa"/>
            <w:textDirection w:val="btLr"/>
          </w:tcPr>
          <w:p w:rsidR="00AB715E" w:rsidRPr="00AB715E" w:rsidRDefault="00AB715E" w:rsidP="00AB715E">
            <w:pPr>
              <w:widowControl w:val="0"/>
              <w:ind w:left="113" w:right="113"/>
              <w:jc w:val="center"/>
              <w:rPr>
                <w:rFonts w:ascii="Times New Roman" w:eastAsia="Helvetica Neue" w:hAnsi="Times New Roman"/>
                <w:b/>
                <w:sz w:val="24"/>
                <w:szCs w:val="24"/>
              </w:rPr>
            </w:pPr>
            <w:r w:rsidRPr="00AB715E">
              <w:rPr>
                <w:rFonts w:ascii="Times New Roman" w:eastAsia="Helvetica Neue" w:hAnsi="Times New Roman"/>
                <w:b/>
                <w:sz w:val="24"/>
                <w:szCs w:val="24"/>
              </w:rPr>
              <w:t>External</w:t>
            </w:r>
          </w:p>
        </w:tc>
        <w:tc>
          <w:tcPr>
            <w:tcW w:w="789" w:type="dxa"/>
            <w:textDirection w:val="btLr"/>
          </w:tcPr>
          <w:p w:rsidR="00AB715E" w:rsidRPr="00AB715E" w:rsidRDefault="00AB715E" w:rsidP="00AB715E">
            <w:pPr>
              <w:widowControl w:val="0"/>
              <w:ind w:left="113" w:right="113"/>
              <w:jc w:val="center"/>
              <w:rPr>
                <w:rFonts w:ascii="Times New Roman" w:eastAsia="Helvetica Neue" w:hAnsi="Times New Roman"/>
                <w:b/>
                <w:sz w:val="24"/>
                <w:szCs w:val="24"/>
              </w:rPr>
            </w:pPr>
            <w:r w:rsidRPr="00AB715E">
              <w:rPr>
                <w:rFonts w:ascii="Times New Roman" w:eastAsia="Helvetica Neue" w:hAnsi="Times New Roman"/>
                <w:b/>
                <w:sz w:val="24"/>
                <w:szCs w:val="24"/>
              </w:rPr>
              <w:t>Total</w:t>
            </w:r>
          </w:p>
        </w:tc>
      </w:tr>
      <w:tr w:rsidR="00AB715E" w:rsidRPr="00AB715E" w:rsidTr="00AB715E">
        <w:trPr>
          <w:trHeight w:val="746"/>
        </w:trPr>
        <w:tc>
          <w:tcPr>
            <w:tcW w:w="990" w:type="dxa"/>
          </w:tcPr>
          <w:p w:rsidR="00AB715E" w:rsidRPr="00AB715E" w:rsidRDefault="00AB715E" w:rsidP="00AB715E">
            <w:pPr>
              <w:widowControl w:val="0"/>
              <w:rPr>
                <w:rFonts w:ascii="Times New Roman" w:eastAsia="Helvetica Neue" w:hAnsi="Times New Roman"/>
                <w:sz w:val="24"/>
                <w:szCs w:val="24"/>
              </w:rPr>
            </w:pPr>
          </w:p>
        </w:tc>
        <w:tc>
          <w:tcPr>
            <w:tcW w:w="156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color w:val="000000"/>
                <w:sz w:val="24"/>
                <w:szCs w:val="24"/>
              </w:rPr>
              <w:t>FOREX Management</w:t>
            </w:r>
          </w:p>
        </w:tc>
        <w:tc>
          <w:tcPr>
            <w:tcW w:w="1134"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b/>
                <w:sz w:val="24"/>
                <w:szCs w:val="24"/>
              </w:rPr>
              <w:t>Elective VI</w:t>
            </w:r>
          </w:p>
        </w:tc>
        <w:tc>
          <w:tcPr>
            <w:tcW w:w="708"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5</w:t>
            </w:r>
          </w:p>
        </w:tc>
        <w:tc>
          <w:tcPr>
            <w:tcW w:w="709" w:type="dxa"/>
          </w:tcPr>
          <w:p w:rsidR="00AB715E" w:rsidRPr="00AB715E" w:rsidRDefault="00AB715E" w:rsidP="00AB715E">
            <w:pPr>
              <w:widowControl w:val="0"/>
              <w:rPr>
                <w:rFonts w:ascii="Times New Roman" w:eastAsia="Helvetica Neue" w:hAnsi="Times New Roman"/>
                <w:sz w:val="24"/>
                <w:szCs w:val="24"/>
              </w:rPr>
            </w:pPr>
          </w:p>
        </w:tc>
        <w:tc>
          <w:tcPr>
            <w:tcW w:w="709" w:type="dxa"/>
          </w:tcPr>
          <w:p w:rsidR="00AB715E" w:rsidRPr="00AB715E" w:rsidRDefault="00AB715E" w:rsidP="00AB715E">
            <w:pPr>
              <w:widowControl w:val="0"/>
              <w:rPr>
                <w:rFonts w:ascii="Times New Roman" w:eastAsia="Helvetica Neue" w:hAnsi="Times New Roman"/>
                <w:sz w:val="24"/>
                <w:szCs w:val="24"/>
              </w:rPr>
            </w:pPr>
          </w:p>
        </w:tc>
        <w:tc>
          <w:tcPr>
            <w:tcW w:w="709" w:type="dxa"/>
          </w:tcPr>
          <w:p w:rsidR="00AB715E" w:rsidRPr="00AB715E" w:rsidRDefault="00AB715E" w:rsidP="00AB715E">
            <w:pPr>
              <w:widowControl w:val="0"/>
              <w:rPr>
                <w:rFonts w:ascii="Times New Roman" w:eastAsia="Helvetica Neue" w:hAnsi="Times New Roman"/>
                <w:sz w:val="24"/>
                <w:szCs w:val="24"/>
              </w:rPr>
            </w:pPr>
          </w:p>
        </w:tc>
        <w:tc>
          <w:tcPr>
            <w:tcW w:w="992"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3</w:t>
            </w:r>
          </w:p>
        </w:tc>
        <w:tc>
          <w:tcPr>
            <w:tcW w:w="992"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5</w:t>
            </w:r>
          </w:p>
        </w:tc>
        <w:tc>
          <w:tcPr>
            <w:tcW w:w="709" w:type="dxa"/>
            <w:gridSpan w:val="2"/>
          </w:tcPr>
          <w:p w:rsidR="00AB715E" w:rsidRPr="00AB715E" w:rsidRDefault="00AB715E" w:rsidP="00AB715E">
            <w:pPr>
              <w:jc w:val="center"/>
              <w:rPr>
                <w:rFonts w:ascii="Times New Roman" w:eastAsia="Times New Roman" w:hAnsi="Times New Roman"/>
                <w:b/>
                <w:color w:val="000000"/>
                <w:sz w:val="24"/>
                <w:szCs w:val="24"/>
              </w:rPr>
            </w:pPr>
            <w:r w:rsidRPr="00AB715E">
              <w:rPr>
                <w:rFonts w:ascii="Times New Roman" w:eastAsia="Times New Roman" w:hAnsi="Times New Roman"/>
                <w:b/>
                <w:color w:val="000000"/>
                <w:sz w:val="24"/>
                <w:szCs w:val="24"/>
              </w:rPr>
              <w:t>25</w:t>
            </w:r>
          </w:p>
        </w:tc>
        <w:tc>
          <w:tcPr>
            <w:tcW w:w="709" w:type="dxa"/>
          </w:tcPr>
          <w:p w:rsidR="00AB715E" w:rsidRPr="00AB715E" w:rsidRDefault="00AB715E" w:rsidP="00AB715E">
            <w:pPr>
              <w:jc w:val="center"/>
              <w:rPr>
                <w:rFonts w:ascii="Times New Roman" w:eastAsia="Times New Roman" w:hAnsi="Times New Roman"/>
                <w:b/>
                <w:color w:val="000000"/>
                <w:sz w:val="24"/>
                <w:szCs w:val="24"/>
              </w:rPr>
            </w:pPr>
            <w:r w:rsidRPr="00AB715E">
              <w:rPr>
                <w:rFonts w:ascii="Times New Roman" w:eastAsia="Times New Roman" w:hAnsi="Times New Roman"/>
                <w:b/>
                <w:color w:val="000000"/>
                <w:sz w:val="24"/>
                <w:szCs w:val="24"/>
              </w:rPr>
              <w:t>75</w:t>
            </w:r>
          </w:p>
        </w:tc>
        <w:tc>
          <w:tcPr>
            <w:tcW w:w="789" w:type="dxa"/>
          </w:tcPr>
          <w:p w:rsidR="00AB715E" w:rsidRPr="00AB715E" w:rsidRDefault="00AB715E" w:rsidP="00AB715E">
            <w:pPr>
              <w:jc w:val="center"/>
              <w:rPr>
                <w:rFonts w:ascii="Times New Roman" w:eastAsia="Times New Roman" w:hAnsi="Times New Roman"/>
                <w:b/>
                <w:color w:val="000000"/>
                <w:sz w:val="24"/>
                <w:szCs w:val="24"/>
              </w:rPr>
            </w:pPr>
            <w:r w:rsidRPr="00AB715E">
              <w:rPr>
                <w:rFonts w:ascii="Times New Roman" w:eastAsia="Times New Roman" w:hAnsi="Times New Roman"/>
                <w:b/>
                <w:color w:val="000000"/>
                <w:sz w:val="24"/>
                <w:szCs w:val="24"/>
              </w:rPr>
              <w:t>100</w:t>
            </w:r>
          </w:p>
        </w:tc>
      </w:tr>
      <w:tr w:rsidR="00AB715E" w:rsidRPr="00AB715E" w:rsidTr="00AB715E">
        <w:trPr>
          <w:trHeight w:val="431"/>
        </w:trPr>
        <w:tc>
          <w:tcPr>
            <w:tcW w:w="10710" w:type="dxa"/>
            <w:gridSpan w:val="13"/>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 xml:space="preserve">Learning Objectives </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C1</w:t>
            </w:r>
          </w:p>
        </w:tc>
        <w:tc>
          <w:tcPr>
            <w:tcW w:w="9720" w:type="dxa"/>
            <w:gridSpan w:val="12"/>
          </w:tcPr>
          <w:p w:rsidR="00AB715E" w:rsidRPr="00AB715E" w:rsidRDefault="00AB715E" w:rsidP="00AB715E">
            <w:pPr>
              <w:widowControl w:val="0"/>
              <w:pBdr>
                <w:top w:val="nil"/>
                <w:left w:val="nil"/>
                <w:bottom w:val="nil"/>
                <w:right w:val="nil"/>
                <w:between w:val="nil"/>
              </w:pBd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 xml:space="preserve">To get an introduction to </w:t>
            </w:r>
            <w:r w:rsidRPr="00AB715E">
              <w:rPr>
                <w:rFonts w:ascii="Times New Roman" w:eastAsia="Times New Roman" w:hAnsi="Times New Roman"/>
                <w:sz w:val="24"/>
                <w:szCs w:val="24"/>
              </w:rPr>
              <w:t>Foreign Exchange.</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C2</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color w:val="000000"/>
                <w:sz w:val="24"/>
                <w:szCs w:val="24"/>
              </w:rPr>
              <w:t>To</w:t>
            </w:r>
            <w:r w:rsidRPr="00AB715E">
              <w:rPr>
                <w:rFonts w:ascii="Times New Roman" w:eastAsia="Helvetica Neue" w:hAnsi="Times New Roman"/>
                <w:sz w:val="24"/>
                <w:szCs w:val="24"/>
              </w:rPr>
              <w:t xml:space="preserve"> know factors affecting Exchange</w:t>
            </w:r>
            <w:r w:rsidRPr="00AB715E">
              <w:rPr>
                <w:rFonts w:ascii="Times New Roman" w:eastAsia="Times New Roman" w:hAnsi="Times New Roman"/>
                <w:sz w:val="24"/>
                <w:szCs w:val="24"/>
              </w:rPr>
              <w:t xml:space="preserve"> rate.</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C3</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 xml:space="preserve">To familiarize with futures and forwards. </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C4</w:t>
            </w:r>
          </w:p>
        </w:tc>
        <w:tc>
          <w:tcPr>
            <w:tcW w:w="9720" w:type="dxa"/>
            <w:gridSpan w:val="12"/>
          </w:tcPr>
          <w:p w:rsidR="00AB715E" w:rsidRPr="00AB715E" w:rsidRDefault="00AB715E" w:rsidP="00AB715E">
            <w:pPr>
              <w:widowControl w:val="0"/>
              <w:pBdr>
                <w:top w:val="nil"/>
                <w:left w:val="nil"/>
                <w:bottom w:val="nil"/>
                <w:right w:val="nil"/>
                <w:between w:val="nil"/>
              </w:pBd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To learn hedging techniques for FOREX Risk management.</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C5</w:t>
            </w:r>
          </w:p>
        </w:tc>
        <w:tc>
          <w:tcPr>
            <w:tcW w:w="9720" w:type="dxa"/>
            <w:gridSpan w:val="12"/>
          </w:tcPr>
          <w:p w:rsidR="00AB715E" w:rsidRPr="00AB715E" w:rsidRDefault="00AB715E" w:rsidP="00AB715E">
            <w:pPr>
              <w:widowControl w:val="0"/>
              <w:pBdr>
                <w:top w:val="nil"/>
                <w:left w:val="nil"/>
                <w:bottom w:val="nil"/>
                <w:right w:val="nil"/>
                <w:between w:val="nil"/>
              </w:pBd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To have an insight of  FOREX Management in India.</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UNIT</w:t>
            </w:r>
          </w:p>
        </w:tc>
        <w:tc>
          <w:tcPr>
            <w:tcW w:w="7838" w:type="dxa"/>
            <w:gridSpan w:val="9"/>
          </w:tcPr>
          <w:p w:rsidR="00AB715E" w:rsidRPr="00AB715E" w:rsidRDefault="00AB715E" w:rsidP="00AB715E">
            <w:pPr>
              <w:widowControl w:val="0"/>
              <w:jc w:val="center"/>
              <w:rPr>
                <w:rFonts w:ascii="Times New Roman" w:eastAsia="Helvetica Neue" w:hAnsi="Times New Roman"/>
                <w:b/>
                <w:sz w:val="24"/>
                <w:szCs w:val="24"/>
              </w:rPr>
            </w:pPr>
            <w:r w:rsidRPr="00AB715E">
              <w:rPr>
                <w:rFonts w:ascii="Times New Roman" w:eastAsia="Helvetica Neue" w:hAnsi="Times New Roman"/>
                <w:b/>
                <w:sz w:val="24"/>
                <w:szCs w:val="24"/>
              </w:rPr>
              <w:t>Contents</w:t>
            </w:r>
          </w:p>
        </w:tc>
        <w:tc>
          <w:tcPr>
            <w:tcW w:w="1882" w:type="dxa"/>
            <w:gridSpan w:val="3"/>
          </w:tcPr>
          <w:p w:rsidR="00AB715E" w:rsidRPr="00AB715E" w:rsidRDefault="00AB715E" w:rsidP="00AB715E">
            <w:pPr>
              <w:widowControl w:val="0"/>
              <w:rPr>
                <w:rFonts w:ascii="Times New Roman" w:eastAsia="Helvetica Neue" w:hAnsi="Times New Roman"/>
                <w:b/>
                <w:sz w:val="24"/>
                <w:szCs w:val="24"/>
              </w:rPr>
            </w:pPr>
            <w:r w:rsidRPr="00AB715E">
              <w:rPr>
                <w:rFonts w:ascii="Times New Roman" w:eastAsia="Helvetica Neue" w:hAnsi="Times New Roman"/>
                <w:b/>
                <w:sz w:val="24"/>
                <w:szCs w:val="24"/>
              </w:rPr>
              <w:t>No. of Hours</w:t>
            </w:r>
          </w:p>
        </w:tc>
      </w:tr>
      <w:tr w:rsidR="00AB715E" w:rsidRPr="00AB715E" w:rsidTr="00AB715E">
        <w:trPr>
          <w:trHeight w:val="917"/>
        </w:trPr>
        <w:tc>
          <w:tcPr>
            <w:tcW w:w="990" w:type="dxa"/>
            <w:vAlign w:val="center"/>
          </w:tcPr>
          <w:p w:rsidR="00AB715E" w:rsidRPr="00AB715E" w:rsidRDefault="00AB715E" w:rsidP="00AB715E">
            <w:pPr>
              <w:widowControl w:val="0"/>
              <w:jc w:val="center"/>
              <w:rPr>
                <w:rFonts w:ascii="Times New Roman" w:eastAsia="Times New Roman" w:hAnsi="Times New Roman"/>
                <w:sz w:val="24"/>
                <w:szCs w:val="24"/>
              </w:rPr>
            </w:pPr>
            <w:r w:rsidRPr="00AB715E">
              <w:rPr>
                <w:rFonts w:ascii="Times New Roman" w:eastAsia="Times New Roman" w:hAnsi="Times New Roman"/>
                <w:sz w:val="24"/>
                <w:szCs w:val="24"/>
              </w:rPr>
              <w:t>I</w:t>
            </w:r>
          </w:p>
        </w:tc>
        <w:tc>
          <w:tcPr>
            <w:tcW w:w="7838" w:type="dxa"/>
            <w:gridSpan w:val="9"/>
            <w:vAlign w:val="center"/>
          </w:tcPr>
          <w:p w:rsidR="00AB715E" w:rsidRPr="00AB715E" w:rsidRDefault="00AB715E" w:rsidP="00AB715E">
            <w:pPr>
              <w:widowControl w:val="0"/>
              <w:rPr>
                <w:rFonts w:ascii="Times New Roman" w:eastAsia="Times New Roman" w:hAnsi="Times New Roman"/>
                <w:sz w:val="24"/>
                <w:szCs w:val="24"/>
              </w:rPr>
            </w:pPr>
            <w:r w:rsidRPr="00AB715E">
              <w:rPr>
                <w:rFonts w:ascii="Times New Roman" w:eastAsia="Times New Roman" w:hAnsi="Times New Roman"/>
                <w:sz w:val="24"/>
                <w:szCs w:val="24"/>
              </w:rPr>
              <w:t>Foreign Exchange, concepts, significance of foreign exchange- FOREX RESERVES- Exchange rates- inter banks and Merchant rates- spot and forward rated-TT rates- computations-FOREX Markets—derivates in the FOREX markets- Futures, Swaps, Options and Arbitrage- Forex dealers and Speculators Organisations of the FOREX market.</w:t>
            </w:r>
          </w:p>
        </w:tc>
        <w:tc>
          <w:tcPr>
            <w:tcW w:w="1882" w:type="dxa"/>
            <w:gridSpan w:val="3"/>
            <w:vAlign w:val="center"/>
          </w:tcPr>
          <w:p w:rsidR="00AB715E" w:rsidRPr="00AB715E" w:rsidRDefault="00AB715E" w:rsidP="00AB715E">
            <w:pPr>
              <w:widowControl w:val="0"/>
              <w:jc w:val="center"/>
              <w:rPr>
                <w:rFonts w:ascii="Times New Roman" w:eastAsia="Times New Roman" w:hAnsi="Times New Roman"/>
                <w:sz w:val="24"/>
                <w:szCs w:val="24"/>
              </w:rPr>
            </w:pPr>
            <w:r w:rsidRPr="00AB715E">
              <w:rPr>
                <w:rFonts w:ascii="Times New Roman" w:eastAsia="Times New Roman" w:hAnsi="Times New Roman"/>
                <w:sz w:val="24"/>
                <w:szCs w:val="24"/>
              </w:rPr>
              <w:t>15</w:t>
            </w:r>
          </w:p>
        </w:tc>
      </w:tr>
      <w:tr w:rsidR="00AB715E" w:rsidRPr="00AB715E" w:rsidTr="00AB715E">
        <w:trPr>
          <w:trHeight w:val="899"/>
        </w:trPr>
        <w:tc>
          <w:tcPr>
            <w:tcW w:w="990" w:type="dxa"/>
            <w:vAlign w:val="center"/>
          </w:tcPr>
          <w:p w:rsidR="00AB715E" w:rsidRPr="00AB715E" w:rsidRDefault="00AB715E" w:rsidP="00AB715E">
            <w:pPr>
              <w:widowControl w:val="0"/>
              <w:jc w:val="center"/>
              <w:rPr>
                <w:rFonts w:ascii="Times New Roman" w:eastAsia="Times New Roman" w:hAnsi="Times New Roman"/>
                <w:sz w:val="24"/>
                <w:szCs w:val="24"/>
              </w:rPr>
            </w:pPr>
            <w:r w:rsidRPr="00AB715E">
              <w:rPr>
                <w:rFonts w:ascii="Times New Roman" w:eastAsia="Times New Roman" w:hAnsi="Times New Roman"/>
                <w:sz w:val="24"/>
                <w:szCs w:val="24"/>
              </w:rPr>
              <w:t>II</w:t>
            </w:r>
          </w:p>
        </w:tc>
        <w:tc>
          <w:tcPr>
            <w:tcW w:w="7838" w:type="dxa"/>
            <w:gridSpan w:val="9"/>
            <w:vAlign w:val="center"/>
          </w:tcPr>
          <w:p w:rsidR="00AB715E" w:rsidRPr="00AB715E" w:rsidRDefault="00AB715E" w:rsidP="00AB715E">
            <w:pPr>
              <w:widowControl w:val="0"/>
              <w:rPr>
                <w:rFonts w:ascii="Times New Roman" w:eastAsia="Times New Roman" w:hAnsi="Times New Roman"/>
                <w:sz w:val="24"/>
                <w:szCs w:val="24"/>
              </w:rPr>
            </w:pPr>
            <w:r w:rsidRPr="00AB715E">
              <w:rPr>
                <w:rFonts w:ascii="Times New Roman" w:eastAsia="Times New Roman" w:hAnsi="Times New Roman"/>
                <w:sz w:val="24"/>
                <w:szCs w:val="24"/>
              </w:rPr>
              <w:t>Exchange rate fixation- Purchasing Power Parity Theory- Interest Rate Parity Theory- Flow Model- Asset market models-forecasting of exchange rates Nominal Effective Exchange Rates and real Effective Exchange rates- Hedging against Exchange rate fluctuations</w:t>
            </w:r>
          </w:p>
        </w:tc>
        <w:tc>
          <w:tcPr>
            <w:tcW w:w="1882" w:type="dxa"/>
            <w:gridSpan w:val="3"/>
            <w:vAlign w:val="center"/>
          </w:tcPr>
          <w:p w:rsidR="00AB715E" w:rsidRPr="00AB715E" w:rsidRDefault="00AB715E" w:rsidP="00AB715E">
            <w:pPr>
              <w:widowControl w:val="0"/>
              <w:jc w:val="center"/>
              <w:rPr>
                <w:rFonts w:ascii="Times New Roman" w:eastAsia="Times New Roman" w:hAnsi="Times New Roman"/>
                <w:sz w:val="24"/>
                <w:szCs w:val="24"/>
              </w:rPr>
            </w:pPr>
            <w:r w:rsidRPr="00AB715E">
              <w:rPr>
                <w:rFonts w:ascii="Times New Roman" w:eastAsia="Times New Roman" w:hAnsi="Times New Roman"/>
                <w:sz w:val="24"/>
                <w:szCs w:val="24"/>
              </w:rPr>
              <w:t>15</w:t>
            </w:r>
          </w:p>
        </w:tc>
      </w:tr>
      <w:tr w:rsidR="00AB715E" w:rsidRPr="00AB715E" w:rsidTr="00AB715E">
        <w:trPr>
          <w:trHeight w:val="854"/>
        </w:trPr>
        <w:tc>
          <w:tcPr>
            <w:tcW w:w="990" w:type="dxa"/>
            <w:vAlign w:val="center"/>
          </w:tcPr>
          <w:p w:rsidR="00AB715E" w:rsidRPr="00AB715E" w:rsidRDefault="00AB715E" w:rsidP="00AB715E">
            <w:pPr>
              <w:widowControl w:val="0"/>
              <w:jc w:val="center"/>
              <w:rPr>
                <w:rFonts w:ascii="Times New Roman" w:eastAsia="Times New Roman" w:hAnsi="Times New Roman"/>
                <w:sz w:val="24"/>
                <w:szCs w:val="24"/>
              </w:rPr>
            </w:pPr>
            <w:r w:rsidRPr="00AB715E">
              <w:rPr>
                <w:rFonts w:ascii="Times New Roman" w:eastAsia="Times New Roman" w:hAnsi="Times New Roman"/>
                <w:sz w:val="24"/>
                <w:szCs w:val="24"/>
              </w:rPr>
              <w:t>III</w:t>
            </w:r>
          </w:p>
        </w:tc>
        <w:tc>
          <w:tcPr>
            <w:tcW w:w="7838" w:type="dxa"/>
            <w:gridSpan w:val="9"/>
            <w:vAlign w:val="center"/>
          </w:tcPr>
          <w:p w:rsidR="00AB715E" w:rsidRPr="00AB715E" w:rsidRDefault="00AB715E" w:rsidP="00AB715E">
            <w:pPr>
              <w:widowControl w:val="0"/>
              <w:tabs>
                <w:tab w:val="left" w:pos="2820"/>
              </w:tabs>
              <w:rPr>
                <w:rFonts w:ascii="Times New Roman" w:eastAsia="Times New Roman" w:hAnsi="Times New Roman"/>
                <w:sz w:val="24"/>
                <w:szCs w:val="24"/>
              </w:rPr>
            </w:pPr>
            <w:r w:rsidRPr="00AB715E">
              <w:rPr>
                <w:rFonts w:ascii="Times New Roman" w:eastAsia="Times New Roman" w:hAnsi="Times New Roman"/>
                <w:sz w:val="24"/>
                <w:szCs w:val="24"/>
              </w:rPr>
              <w:t>Forward Exchange Contracts-relevance-types- forward exchange rate computation – factors influencing forward RATES- extension and cancellation of forward contracts- Futures-features vs Forward contracts-Options- types and Mechanisms-risk Management through forward contracts.</w:t>
            </w:r>
          </w:p>
        </w:tc>
        <w:tc>
          <w:tcPr>
            <w:tcW w:w="1882" w:type="dxa"/>
            <w:gridSpan w:val="3"/>
            <w:vAlign w:val="center"/>
          </w:tcPr>
          <w:p w:rsidR="00AB715E" w:rsidRPr="00AB715E" w:rsidRDefault="00AB715E" w:rsidP="00AB715E">
            <w:pPr>
              <w:widowControl w:val="0"/>
              <w:tabs>
                <w:tab w:val="left" w:pos="2820"/>
              </w:tabs>
              <w:jc w:val="center"/>
              <w:rPr>
                <w:rFonts w:ascii="Times New Roman" w:eastAsia="Times New Roman" w:hAnsi="Times New Roman"/>
                <w:sz w:val="24"/>
                <w:szCs w:val="24"/>
              </w:rPr>
            </w:pPr>
            <w:r w:rsidRPr="00AB715E">
              <w:rPr>
                <w:rFonts w:ascii="Times New Roman" w:eastAsia="Times New Roman" w:hAnsi="Times New Roman"/>
                <w:sz w:val="24"/>
                <w:szCs w:val="24"/>
              </w:rPr>
              <w:t>15</w:t>
            </w:r>
          </w:p>
        </w:tc>
      </w:tr>
      <w:tr w:rsidR="00AB715E" w:rsidRPr="00AB715E" w:rsidTr="00AB715E">
        <w:trPr>
          <w:trHeight w:val="629"/>
        </w:trPr>
        <w:tc>
          <w:tcPr>
            <w:tcW w:w="990" w:type="dxa"/>
            <w:vAlign w:val="center"/>
          </w:tcPr>
          <w:p w:rsidR="00AB715E" w:rsidRPr="00AB715E" w:rsidRDefault="00AB715E" w:rsidP="00AB715E">
            <w:pPr>
              <w:widowControl w:val="0"/>
              <w:jc w:val="center"/>
              <w:rPr>
                <w:rFonts w:ascii="Times New Roman" w:eastAsia="Times New Roman" w:hAnsi="Times New Roman"/>
                <w:sz w:val="24"/>
                <w:szCs w:val="24"/>
              </w:rPr>
            </w:pPr>
            <w:r w:rsidRPr="00AB715E">
              <w:rPr>
                <w:rFonts w:ascii="Times New Roman" w:eastAsia="Times New Roman" w:hAnsi="Times New Roman"/>
                <w:sz w:val="24"/>
                <w:szCs w:val="24"/>
              </w:rPr>
              <w:t>IV</w:t>
            </w:r>
          </w:p>
        </w:tc>
        <w:tc>
          <w:tcPr>
            <w:tcW w:w="7838" w:type="dxa"/>
            <w:gridSpan w:val="9"/>
            <w:vAlign w:val="center"/>
          </w:tcPr>
          <w:p w:rsidR="00AB715E" w:rsidRPr="00AB715E" w:rsidRDefault="00AB715E" w:rsidP="00AB715E">
            <w:pPr>
              <w:widowControl w:val="0"/>
              <w:pBdr>
                <w:top w:val="nil"/>
                <w:left w:val="nil"/>
                <w:bottom w:val="nil"/>
                <w:right w:val="nil"/>
                <w:between w:val="nil"/>
              </w:pBdr>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FOREX Risk management – transaction risk exposure risks- internal strategies- shifting of risk- sharing of risk- exposure netting and OFFLINE  setting External strategies – money market Hedge- currency swaps- interest rate swaps- Economic consequences of exchange rate changes- Managing Risk</w:t>
            </w:r>
          </w:p>
        </w:tc>
        <w:tc>
          <w:tcPr>
            <w:tcW w:w="1882" w:type="dxa"/>
            <w:gridSpan w:val="3"/>
            <w:vAlign w:val="center"/>
          </w:tcPr>
          <w:p w:rsidR="00AB715E" w:rsidRPr="00AB715E" w:rsidRDefault="00AB715E" w:rsidP="00AB715E">
            <w:pPr>
              <w:widowControl w:val="0"/>
              <w:pBdr>
                <w:top w:val="nil"/>
                <w:left w:val="nil"/>
                <w:bottom w:val="nil"/>
                <w:right w:val="nil"/>
                <w:between w:val="nil"/>
              </w:pBdr>
              <w:jc w:val="center"/>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15</w:t>
            </w:r>
          </w:p>
        </w:tc>
      </w:tr>
      <w:tr w:rsidR="00AB715E" w:rsidRPr="00AB715E" w:rsidTr="00AB715E">
        <w:trPr>
          <w:trHeight w:val="809"/>
        </w:trPr>
        <w:tc>
          <w:tcPr>
            <w:tcW w:w="990" w:type="dxa"/>
            <w:vAlign w:val="center"/>
          </w:tcPr>
          <w:p w:rsidR="00AB715E" w:rsidRPr="00AB715E" w:rsidRDefault="00AB715E" w:rsidP="00AB715E">
            <w:pPr>
              <w:widowControl w:val="0"/>
              <w:jc w:val="center"/>
              <w:rPr>
                <w:rFonts w:ascii="Times New Roman" w:eastAsia="Times New Roman" w:hAnsi="Times New Roman"/>
                <w:sz w:val="24"/>
                <w:szCs w:val="24"/>
              </w:rPr>
            </w:pPr>
            <w:r w:rsidRPr="00AB715E">
              <w:rPr>
                <w:rFonts w:ascii="Times New Roman" w:eastAsia="Times New Roman" w:hAnsi="Times New Roman"/>
                <w:sz w:val="24"/>
                <w:szCs w:val="24"/>
              </w:rPr>
              <w:t>V</w:t>
            </w:r>
          </w:p>
        </w:tc>
        <w:tc>
          <w:tcPr>
            <w:tcW w:w="7838" w:type="dxa"/>
            <w:gridSpan w:val="9"/>
            <w:vAlign w:val="center"/>
          </w:tcPr>
          <w:p w:rsidR="00AB715E" w:rsidRPr="00AB715E" w:rsidRDefault="00AB715E" w:rsidP="00AB715E">
            <w:pPr>
              <w:widowControl w:val="0"/>
              <w:pBdr>
                <w:top w:val="nil"/>
                <w:left w:val="nil"/>
                <w:bottom w:val="nil"/>
                <w:right w:val="nil"/>
                <w:between w:val="nil"/>
              </w:pBdr>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FOREX Management in India- Fixed and fluctuating rates-rupee convertibility NOSTRO-VOSTRO-LORO Accounts- Exchange control Measures- relevance Foreign Exchange reserves of India- composition and Management- monetary and Fiscal policy and its impact on foreign exchange reserves in India</w:t>
            </w:r>
          </w:p>
        </w:tc>
        <w:tc>
          <w:tcPr>
            <w:tcW w:w="1882" w:type="dxa"/>
            <w:gridSpan w:val="3"/>
            <w:vAlign w:val="center"/>
          </w:tcPr>
          <w:p w:rsidR="00AB715E" w:rsidRPr="00AB715E" w:rsidRDefault="00AB715E" w:rsidP="00AB715E">
            <w:pPr>
              <w:widowControl w:val="0"/>
              <w:pBdr>
                <w:top w:val="nil"/>
                <w:left w:val="nil"/>
                <w:bottom w:val="nil"/>
                <w:right w:val="nil"/>
                <w:between w:val="nil"/>
              </w:pBdr>
              <w:jc w:val="center"/>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15</w:t>
            </w:r>
          </w:p>
        </w:tc>
      </w:tr>
      <w:tr w:rsidR="00AB715E" w:rsidRPr="00AB715E" w:rsidTr="00AB715E">
        <w:tc>
          <w:tcPr>
            <w:tcW w:w="990" w:type="dxa"/>
            <w:vAlign w:val="center"/>
          </w:tcPr>
          <w:p w:rsidR="00AB715E" w:rsidRPr="00AB715E" w:rsidRDefault="00AB715E" w:rsidP="00AB715E">
            <w:pPr>
              <w:widowControl w:val="0"/>
              <w:jc w:val="center"/>
              <w:rPr>
                <w:rFonts w:ascii="Times New Roman" w:eastAsia="Times New Roman" w:hAnsi="Times New Roman"/>
                <w:sz w:val="24"/>
                <w:szCs w:val="24"/>
              </w:rPr>
            </w:pPr>
          </w:p>
        </w:tc>
        <w:tc>
          <w:tcPr>
            <w:tcW w:w="7838" w:type="dxa"/>
            <w:gridSpan w:val="9"/>
            <w:vAlign w:val="center"/>
          </w:tcPr>
          <w:p w:rsidR="00AB715E" w:rsidRPr="00AB715E" w:rsidRDefault="00AB715E" w:rsidP="00AB715E">
            <w:pPr>
              <w:widowControl w:val="0"/>
              <w:pBdr>
                <w:top w:val="nil"/>
                <w:left w:val="nil"/>
                <w:bottom w:val="nil"/>
                <w:right w:val="nil"/>
                <w:between w:val="nil"/>
              </w:pBdr>
              <w:jc w:val="center"/>
              <w:rPr>
                <w:rFonts w:ascii="Times New Roman" w:eastAsia="Times New Roman" w:hAnsi="Times New Roman"/>
                <w:b/>
                <w:color w:val="000000"/>
                <w:sz w:val="24"/>
                <w:szCs w:val="24"/>
              </w:rPr>
            </w:pPr>
            <w:r w:rsidRPr="00AB715E">
              <w:rPr>
                <w:rFonts w:ascii="Times New Roman" w:eastAsia="Times New Roman" w:hAnsi="Times New Roman"/>
                <w:b/>
                <w:color w:val="000000"/>
                <w:sz w:val="24"/>
                <w:szCs w:val="24"/>
              </w:rPr>
              <w:t>TOTAL</w:t>
            </w:r>
          </w:p>
        </w:tc>
        <w:tc>
          <w:tcPr>
            <w:tcW w:w="1882" w:type="dxa"/>
            <w:gridSpan w:val="3"/>
            <w:vAlign w:val="center"/>
          </w:tcPr>
          <w:p w:rsidR="00AB715E" w:rsidRPr="00AB715E" w:rsidRDefault="00AB715E" w:rsidP="00AB715E">
            <w:pPr>
              <w:widowControl w:val="0"/>
              <w:pBdr>
                <w:top w:val="nil"/>
                <w:left w:val="nil"/>
                <w:bottom w:val="nil"/>
                <w:right w:val="nil"/>
                <w:between w:val="nil"/>
              </w:pBdr>
              <w:jc w:val="center"/>
              <w:rPr>
                <w:rFonts w:ascii="Times New Roman" w:eastAsia="Times New Roman" w:hAnsi="Times New Roman"/>
                <w:b/>
                <w:color w:val="000000"/>
                <w:sz w:val="24"/>
                <w:szCs w:val="24"/>
              </w:rPr>
            </w:pPr>
            <w:r w:rsidRPr="00AB715E">
              <w:rPr>
                <w:rFonts w:ascii="Times New Roman" w:eastAsia="Times New Roman" w:hAnsi="Times New Roman"/>
                <w:b/>
                <w:color w:val="000000"/>
                <w:sz w:val="24"/>
                <w:szCs w:val="24"/>
              </w:rPr>
              <w:t>75</w:t>
            </w:r>
          </w:p>
        </w:tc>
      </w:tr>
      <w:tr w:rsidR="00AB715E" w:rsidRPr="00AB715E" w:rsidTr="00AB715E">
        <w:tc>
          <w:tcPr>
            <w:tcW w:w="990" w:type="dxa"/>
            <w:vAlign w:val="center"/>
          </w:tcPr>
          <w:p w:rsidR="00AB715E" w:rsidRPr="00AB715E" w:rsidRDefault="00AB715E" w:rsidP="00AB715E">
            <w:pPr>
              <w:widowControl w:val="0"/>
              <w:jc w:val="center"/>
              <w:rPr>
                <w:rFonts w:ascii="Times New Roman" w:eastAsia="Times New Roman" w:hAnsi="Times New Roman"/>
                <w:sz w:val="24"/>
                <w:szCs w:val="24"/>
              </w:rPr>
            </w:pPr>
          </w:p>
        </w:tc>
        <w:tc>
          <w:tcPr>
            <w:tcW w:w="7838" w:type="dxa"/>
            <w:gridSpan w:val="9"/>
            <w:vAlign w:val="center"/>
          </w:tcPr>
          <w:p w:rsidR="00AB715E" w:rsidRPr="00AB715E" w:rsidRDefault="00AB715E" w:rsidP="00AB715E">
            <w:pPr>
              <w:widowControl w:val="0"/>
              <w:pBdr>
                <w:top w:val="nil"/>
                <w:left w:val="nil"/>
                <w:bottom w:val="nil"/>
                <w:right w:val="nil"/>
                <w:between w:val="nil"/>
              </w:pBdr>
              <w:jc w:val="center"/>
              <w:rPr>
                <w:rFonts w:ascii="Times New Roman" w:eastAsia="Times New Roman" w:hAnsi="Times New Roman"/>
                <w:b/>
                <w:color w:val="000000"/>
                <w:sz w:val="24"/>
                <w:szCs w:val="24"/>
              </w:rPr>
            </w:pPr>
          </w:p>
        </w:tc>
        <w:tc>
          <w:tcPr>
            <w:tcW w:w="1882" w:type="dxa"/>
            <w:gridSpan w:val="3"/>
            <w:vAlign w:val="center"/>
          </w:tcPr>
          <w:p w:rsidR="00AB715E" w:rsidRPr="00AB715E" w:rsidRDefault="00AB715E" w:rsidP="00AB715E">
            <w:pPr>
              <w:widowControl w:val="0"/>
              <w:pBdr>
                <w:top w:val="nil"/>
                <w:left w:val="nil"/>
                <w:bottom w:val="nil"/>
                <w:right w:val="nil"/>
                <w:between w:val="nil"/>
              </w:pBdr>
              <w:jc w:val="center"/>
              <w:rPr>
                <w:rFonts w:ascii="Times New Roman" w:eastAsia="Times New Roman" w:hAnsi="Times New Roman"/>
                <w:b/>
                <w:color w:val="000000"/>
                <w:sz w:val="24"/>
                <w:szCs w:val="24"/>
              </w:rPr>
            </w:pP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CO</w:t>
            </w:r>
          </w:p>
        </w:tc>
        <w:tc>
          <w:tcPr>
            <w:tcW w:w="9720" w:type="dxa"/>
            <w:gridSpan w:val="12"/>
          </w:tcPr>
          <w:p w:rsidR="00AB715E" w:rsidRPr="00AB715E" w:rsidRDefault="00AB715E" w:rsidP="00AB715E">
            <w:pPr>
              <w:widowControl w:val="0"/>
              <w:jc w:val="center"/>
              <w:rPr>
                <w:rFonts w:ascii="Times New Roman" w:eastAsia="Helvetica Neue" w:hAnsi="Times New Roman"/>
                <w:sz w:val="24"/>
                <w:szCs w:val="24"/>
              </w:rPr>
            </w:pPr>
            <w:r w:rsidRPr="00AB715E">
              <w:rPr>
                <w:rFonts w:ascii="Times New Roman" w:eastAsia="Helvetica Neue" w:hAnsi="Times New Roman"/>
                <w:sz w:val="24"/>
                <w:szCs w:val="24"/>
              </w:rPr>
              <w:t>Course Outcomes</w:t>
            </w:r>
          </w:p>
        </w:tc>
      </w:tr>
      <w:tr w:rsidR="00AB715E" w:rsidRPr="00AB715E" w:rsidTr="00AB715E">
        <w:tc>
          <w:tcPr>
            <w:tcW w:w="990" w:type="dxa"/>
          </w:tcPr>
          <w:p w:rsidR="00AB715E" w:rsidRPr="00AB715E" w:rsidRDefault="00AB715E" w:rsidP="00AB715E">
            <w:pPr>
              <w:widowControl w:val="0"/>
              <w:rPr>
                <w:rFonts w:ascii="Times New Roman" w:eastAsia="Helvetica Neue" w:hAnsi="Times New Roman"/>
                <w:sz w:val="24"/>
                <w:szCs w:val="24"/>
              </w:rPr>
            </w:pPr>
          </w:p>
        </w:tc>
        <w:tc>
          <w:tcPr>
            <w:tcW w:w="9720" w:type="dxa"/>
            <w:gridSpan w:val="12"/>
          </w:tcPr>
          <w:p w:rsidR="00AB715E" w:rsidRPr="00AB715E" w:rsidRDefault="00AB715E" w:rsidP="00AB715E">
            <w:pPr>
              <w:widowControl w:val="0"/>
              <w:jc w:val="center"/>
              <w:rPr>
                <w:rFonts w:ascii="Times New Roman" w:eastAsia="Helvetica Neue" w:hAnsi="Times New Roman"/>
                <w:sz w:val="24"/>
                <w:szCs w:val="24"/>
              </w:rPr>
            </w:pPr>
          </w:p>
        </w:tc>
      </w:tr>
      <w:tr w:rsidR="00AB715E" w:rsidRPr="00AB715E" w:rsidTr="00AB715E">
        <w:trPr>
          <w:trHeight w:val="512"/>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CO1</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 xml:space="preserve">Exhibiting knowledge in </w:t>
            </w:r>
            <w:r w:rsidRPr="00AB715E">
              <w:rPr>
                <w:rFonts w:ascii="Times New Roman" w:eastAsia="Times New Roman" w:hAnsi="Times New Roman"/>
                <w:sz w:val="24"/>
                <w:szCs w:val="24"/>
              </w:rPr>
              <w:t>Foreign Exchange.</w:t>
            </w:r>
          </w:p>
        </w:tc>
      </w:tr>
      <w:tr w:rsidR="00AB715E" w:rsidRPr="00AB715E" w:rsidTr="00AB715E">
        <w:trPr>
          <w:trHeight w:val="440"/>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CO2</w:t>
            </w:r>
          </w:p>
        </w:tc>
        <w:tc>
          <w:tcPr>
            <w:tcW w:w="9720" w:type="dxa"/>
            <w:gridSpan w:val="12"/>
          </w:tcPr>
          <w:p w:rsidR="00AB715E" w:rsidRPr="00AB715E" w:rsidRDefault="00AB715E" w:rsidP="00AB715E">
            <w:pPr>
              <w:widowControl w:val="0"/>
              <w:rPr>
                <w:rFonts w:ascii="Helvetica Neue" w:eastAsia="Helvetica Neue" w:hAnsi="Helvetica Neue" w:cs="Helvetica Neue"/>
                <w:b/>
              </w:rPr>
            </w:pPr>
            <w:r w:rsidRPr="00AB715E">
              <w:rPr>
                <w:rFonts w:ascii="Times New Roman" w:eastAsia="Times New Roman" w:hAnsi="Times New Roman"/>
                <w:color w:val="000000"/>
                <w:sz w:val="24"/>
                <w:szCs w:val="24"/>
              </w:rPr>
              <w:t xml:space="preserve">Interpret the </w:t>
            </w:r>
            <w:r w:rsidRPr="00AB715E">
              <w:rPr>
                <w:rFonts w:ascii="Times New Roman" w:eastAsia="Helvetica Neue" w:hAnsi="Times New Roman"/>
                <w:sz w:val="24"/>
                <w:szCs w:val="24"/>
              </w:rPr>
              <w:t xml:space="preserve">factors affecting  </w:t>
            </w:r>
            <w:r w:rsidRPr="00AB715E">
              <w:rPr>
                <w:rFonts w:ascii="Times New Roman" w:eastAsia="Times New Roman" w:hAnsi="Times New Roman"/>
                <w:sz w:val="24"/>
                <w:szCs w:val="24"/>
              </w:rPr>
              <w:t>Exchange rate.</w:t>
            </w:r>
          </w:p>
        </w:tc>
      </w:tr>
      <w:tr w:rsidR="00AB715E" w:rsidRPr="00AB715E" w:rsidTr="00AB715E">
        <w:trPr>
          <w:trHeight w:val="440"/>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lastRenderedPageBreak/>
              <w:t>CO3</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Utilize aspects relating to futures and forwards in FOREX transactions.</w:t>
            </w:r>
          </w:p>
        </w:tc>
      </w:tr>
      <w:tr w:rsidR="00AB715E" w:rsidRPr="00AB715E" w:rsidTr="00AB715E">
        <w:trPr>
          <w:trHeight w:val="359"/>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CO4</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Evaluate hedging techniques for FOREX Risk management.</w:t>
            </w:r>
          </w:p>
        </w:tc>
      </w:tr>
      <w:tr w:rsidR="00AB715E" w:rsidRPr="00AB715E" w:rsidTr="00AB715E">
        <w:trPr>
          <w:trHeight w:val="431"/>
        </w:trPr>
        <w:tc>
          <w:tcPr>
            <w:tcW w:w="990" w:type="dxa"/>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Helvetica Neue" w:hAnsi="Times New Roman"/>
                <w:sz w:val="24"/>
                <w:szCs w:val="24"/>
              </w:rPr>
              <w:t>CO5</w:t>
            </w:r>
          </w:p>
        </w:tc>
        <w:tc>
          <w:tcPr>
            <w:tcW w:w="9720" w:type="dxa"/>
            <w:gridSpan w:val="12"/>
          </w:tcPr>
          <w:p w:rsidR="00AB715E" w:rsidRPr="00AB715E" w:rsidRDefault="00AB715E" w:rsidP="00AB715E">
            <w:pPr>
              <w:jc w:val="both"/>
              <w:rPr>
                <w:rFonts w:ascii="Times New Roman" w:eastAsia="Times New Roman" w:hAnsi="Times New Roman"/>
                <w:color w:val="000000"/>
                <w:sz w:val="24"/>
                <w:szCs w:val="24"/>
              </w:rPr>
            </w:pPr>
            <w:r w:rsidRPr="00AB715E">
              <w:rPr>
                <w:rFonts w:ascii="Times New Roman" w:eastAsia="Times New Roman" w:hAnsi="Times New Roman"/>
                <w:color w:val="000000"/>
                <w:sz w:val="24"/>
                <w:szCs w:val="24"/>
              </w:rPr>
              <w:t>Critically appraise  of  FOREX Management in India.</w:t>
            </w:r>
          </w:p>
        </w:tc>
      </w:tr>
      <w:tr w:rsidR="00AB715E" w:rsidRPr="00AB715E" w:rsidTr="00AB715E">
        <w:trPr>
          <w:trHeight w:val="431"/>
        </w:trPr>
        <w:tc>
          <w:tcPr>
            <w:tcW w:w="10710" w:type="dxa"/>
            <w:gridSpan w:val="13"/>
          </w:tcPr>
          <w:p w:rsidR="00AB715E" w:rsidRPr="00AB715E" w:rsidRDefault="00AB715E" w:rsidP="00AB715E">
            <w:pPr>
              <w:widowControl w:val="0"/>
              <w:jc w:val="center"/>
              <w:rPr>
                <w:rFonts w:ascii="Times New Roman" w:eastAsia="Helvetica Neue" w:hAnsi="Times New Roman"/>
                <w:sz w:val="24"/>
                <w:szCs w:val="24"/>
              </w:rPr>
            </w:pPr>
            <w:r w:rsidRPr="00AB715E">
              <w:rPr>
                <w:rFonts w:ascii="Times New Roman" w:eastAsia="Helvetica Neue" w:hAnsi="Times New Roman"/>
                <w:sz w:val="24"/>
                <w:szCs w:val="24"/>
              </w:rPr>
              <w:t>Textbooks</w:t>
            </w:r>
          </w:p>
        </w:tc>
      </w:tr>
      <w:tr w:rsidR="00AB715E" w:rsidRPr="00AB715E" w:rsidTr="00AB715E">
        <w:trPr>
          <w:trHeight w:val="431"/>
        </w:trPr>
        <w:tc>
          <w:tcPr>
            <w:tcW w:w="990" w:type="dxa"/>
          </w:tcPr>
          <w:p w:rsidR="00AB715E" w:rsidRPr="00AB715E" w:rsidRDefault="00AB715E" w:rsidP="00AB715E">
            <w:pPr>
              <w:widowControl w:val="0"/>
              <w:ind w:left="360"/>
              <w:rPr>
                <w:rFonts w:ascii="Times New Roman" w:eastAsia="Helvetica Neue" w:hAnsi="Times New Roman"/>
                <w:sz w:val="24"/>
                <w:szCs w:val="24"/>
              </w:rPr>
            </w:pPr>
            <w:r w:rsidRPr="00AB715E">
              <w:rPr>
                <w:rFonts w:ascii="Times New Roman" w:eastAsia="Helvetica Neue" w:hAnsi="Times New Roman"/>
                <w:sz w:val="24"/>
                <w:szCs w:val="24"/>
              </w:rPr>
              <w:t>1</w:t>
            </w:r>
          </w:p>
        </w:tc>
        <w:tc>
          <w:tcPr>
            <w:tcW w:w="9720" w:type="dxa"/>
            <w:gridSpan w:val="12"/>
          </w:tcPr>
          <w:p w:rsidR="00AB715E" w:rsidRPr="00AB715E" w:rsidRDefault="00AB715E" w:rsidP="00AB715E">
            <w:pPr>
              <w:widowControl w:val="0"/>
              <w:rPr>
                <w:rFonts w:ascii="Times New Roman" w:eastAsia="Times New Roman" w:hAnsi="Times New Roman"/>
                <w:color w:val="000000"/>
                <w:sz w:val="24"/>
                <w:szCs w:val="24"/>
              </w:rPr>
            </w:pPr>
            <w:r w:rsidRPr="00AB715E">
              <w:rPr>
                <w:rFonts w:ascii="Times New Roman" w:eastAsia="Times New Roman" w:hAnsi="Times New Roman"/>
                <w:sz w:val="24"/>
                <w:szCs w:val="24"/>
              </w:rPr>
              <w:t>Multi National Financial Management,Alan C Shapiro</w:t>
            </w:r>
          </w:p>
        </w:tc>
      </w:tr>
      <w:tr w:rsidR="00AB715E" w:rsidRPr="00AB715E" w:rsidTr="00AB715E">
        <w:trPr>
          <w:trHeight w:val="431"/>
        </w:trPr>
        <w:tc>
          <w:tcPr>
            <w:tcW w:w="990" w:type="dxa"/>
          </w:tcPr>
          <w:p w:rsidR="00AB715E" w:rsidRPr="00AB715E" w:rsidRDefault="00AB715E" w:rsidP="00AB715E">
            <w:pPr>
              <w:widowControl w:val="0"/>
              <w:ind w:left="360"/>
              <w:rPr>
                <w:rFonts w:ascii="Times New Roman" w:eastAsia="Helvetica Neue" w:hAnsi="Times New Roman"/>
                <w:sz w:val="24"/>
                <w:szCs w:val="24"/>
              </w:rPr>
            </w:pPr>
            <w:r w:rsidRPr="00AB715E">
              <w:rPr>
                <w:rFonts w:ascii="Times New Roman" w:eastAsia="Helvetica Neue" w:hAnsi="Times New Roman"/>
                <w:sz w:val="24"/>
                <w:szCs w:val="24"/>
              </w:rPr>
              <w:t>2</w:t>
            </w:r>
          </w:p>
        </w:tc>
        <w:tc>
          <w:tcPr>
            <w:tcW w:w="9720" w:type="dxa"/>
            <w:gridSpan w:val="12"/>
          </w:tcPr>
          <w:p w:rsidR="00AB715E" w:rsidRPr="00AB715E" w:rsidRDefault="00AB715E" w:rsidP="00AB715E">
            <w:pPr>
              <w:widowControl w:val="0"/>
              <w:tabs>
                <w:tab w:val="left" w:pos="2820"/>
              </w:tabs>
              <w:rPr>
                <w:rFonts w:ascii="Times New Roman" w:eastAsia="Times New Roman" w:hAnsi="Times New Roman"/>
                <w:sz w:val="24"/>
                <w:szCs w:val="24"/>
              </w:rPr>
            </w:pPr>
            <w:r w:rsidRPr="00AB715E">
              <w:rPr>
                <w:rFonts w:ascii="Times New Roman" w:eastAsia="Times New Roman" w:hAnsi="Times New Roman"/>
                <w:sz w:val="24"/>
                <w:szCs w:val="24"/>
              </w:rPr>
              <w:t>ABC of Foreign Exchange.,Clare C Gump</w:t>
            </w:r>
          </w:p>
          <w:p w:rsidR="00AB715E" w:rsidRPr="00AB715E" w:rsidRDefault="00AB715E" w:rsidP="00AB715E">
            <w:pPr>
              <w:widowControl w:val="0"/>
              <w:rPr>
                <w:rFonts w:ascii="Times New Roman" w:eastAsia="Times New Roman" w:hAnsi="Times New Roman"/>
                <w:color w:val="000000"/>
                <w:sz w:val="24"/>
                <w:szCs w:val="24"/>
              </w:rPr>
            </w:pPr>
          </w:p>
        </w:tc>
      </w:tr>
      <w:tr w:rsidR="00AB715E" w:rsidRPr="00AB715E" w:rsidTr="00AB715E">
        <w:trPr>
          <w:trHeight w:val="431"/>
        </w:trPr>
        <w:tc>
          <w:tcPr>
            <w:tcW w:w="990" w:type="dxa"/>
          </w:tcPr>
          <w:p w:rsidR="00AB715E" w:rsidRPr="00AB715E" w:rsidRDefault="00AB715E" w:rsidP="00AB715E">
            <w:pPr>
              <w:widowControl w:val="0"/>
              <w:ind w:left="360"/>
              <w:rPr>
                <w:rFonts w:ascii="Times New Roman" w:eastAsia="Helvetica Neue" w:hAnsi="Times New Roman"/>
                <w:sz w:val="24"/>
                <w:szCs w:val="24"/>
              </w:rPr>
            </w:pPr>
            <w:r w:rsidRPr="00AB715E">
              <w:rPr>
                <w:rFonts w:ascii="Times New Roman" w:eastAsia="Helvetica Neue" w:hAnsi="Times New Roman"/>
                <w:sz w:val="24"/>
                <w:szCs w:val="24"/>
              </w:rPr>
              <w:t>3</w:t>
            </w:r>
          </w:p>
        </w:tc>
        <w:tc>
          <w:tcPr>
            <w:tcW w:w="9720" w:type="dxa"/>
            <w:gridSpan w:val="12"/>
          </w:tcPr>
          <w:p w:rsidR="00AB715E" w:rsidRPr="00AB715E" w:rsidRDefault="00AB715E" w:rsidP="00AB715E">
            <w:pPr>
              <w:widowControl w:val="0"/>
              <w:rPr>
                <w:rFonts w:ascii="Times New Roman" w:eastAsia="Times New Roman" w:hAnsi="Times New Roman"/>
                <w:color w:val="000000"/>
                <w:sz w:val="24"/>
                <w:szCs w:val="24"/>
              </w:rPr>
            </w:pPr>
            <w:r w:rsidRPr="00AB715E">
              <w:rPr>
                <w:rFonts w:ascii="Helvetica Neue" w:eastAsia="Helvetica Neue" w:hAnsi="Helvetica Neue" w:cs="Helvetica Neue"/>
              </w:rPr>
              <w:t>Guide to Foreign Exchange Regulations, Krishnamoorthy S</w:t>
            </w:r>
          </w:p>
        </w:tc>
      </w:tr>
      <w:tr w:rsidR="00AB715E" w:rsidRPr="00AB715E" w:rsidTr="00AB715E">
        <w:trPr>
          <w:trHeight w:val="431"/>
        </w:trPr>
        <w:tc>
          <w:tcPr>
            <w:tcW w:w="10710" w:type="dxa"/>
            <w:gridSpan w:val="13"/>
          </w:tcPr>
          <w:p w:rsidR="00AB715E" w:rsidRPr="00AB715E" w:rsidRDefault="00AB715E" w:rsidP="00AB715E">
            <w:pPr>
              <w:widowControl w:val="0"/>
              <w:jc w:val="center"/>
              <w:rPr>
                <w:rFonts w:ascii="Times New Roman" w:eastAsia="Helvetica Neue" w:hAnsi="Times New Roman"/>
                <w:sz w:val="24"/>
                <w:szCs w:val="24"/>
              </w:rPr>
            </w:pPr>
            <w:r w:rsidRPr="00AB715E">
              <w:rPr>
                <w:rFonts w:ascii="Times New Roman" w:eastAsia="Helvetica Neue" w:hAnsi="Times New Roman"/>
                <w:sz w:val="24"/>
                <w:szCs w:val="24"/>
              </w:rPr>
              <w:t>Reference Books</w:t>
            </w:r>
          </w:p>
        </w:tc>
      </w:tr>
      <w:tr w:rsidR="00AB715E" w:rsidRPr="00AB715E" w:rsidTr="00AB715E">
        <w:trPr>
          <w:trHeight w:val="431"/>
        </w:trPr>
        <w:tc>
          <w:tcPr>
            <w:tcW w:w="990" w:type="dxa"/>
          </w:tcPr>
          <w:p w:rsidR="00AB715E" w:rsidRPr="00AB715E" w:rsidRDefault="00AB715E" w:rsidP="00AB715E">
            <w:pPr>
              <w:widowControl w:val="0"/>
              <w:ind w:left="360"/>
              <w:rPr>
                <w:rFonts w:ascii="Times New Roman" w:eastAsia="Helvetica Neue" w:hAnsi="Times New Roman"/>
                <w:sz w:val="24"/>
                <w:szCs w:val="24"/>
              </w:rPr>
            </w:pPr>
            <w:r w:rsidRPr="00AB715E">
              <w:rPr>
                <w:rFonts w:ascii="Times New Roman" w:eastAsia="Helvetica Neue" w:hAnsi="Times New Roman"/>
                <w:sz w:val="24"/>
                <w:szCs w:val="24"/>
              </w:rPr>
              <w:t>1</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sz w:val="24"/>
                <w:szCs w:val="24"/>
              </w:rPr>
              <w:t>Principles of Foreign Exchange,  Chaterjee A K</w:t>
            </w:r>
          </w:p>
        </w:tc>
      </w:tr>
      <w:tr w:rsidR="00AB715E" w:rsidRPr="00AB715E" w:rsidTr="00AB715E">
        <w:trPr>
          <w:trHeight w:val="431"/>
        </w:trPr>
        <w:tc>
          <w:tcPr>
            <w:tcW w:w="990" w:type="dxa"/>
          </w:tcPr>
          <w:p w:rsidR="00AB715E" w:rsidRPr="00AB715E" w:rsidRDefault="00AB715E" w:rsidP="00AB715E">
            <w:pPr>
              <w:widowControl w:val="0"/>
              <w:ind w:left="360"/>
              <w:rPr>
                <w:rFonts w:ascii="Times New Roman" w:eastAsia="Helvetica Neue" w:hAnsi="Times New Roman"/>
                <w:sz w:val="24"/>
                <w:szCs w:val="24"/>
              </w:rPr>
            </w:pPr>
            <w:r w:rsidRPr="00AB715E">
              <w:rPr>
                <w:rFonts w:ascii="Times New Roman" w:eastAsia="Helvetica Neue" w:hAnsi="Times New Roman"/>
                <w:sz w:val="24"/>
                <w:szCs w:val="24"/>
              </w:rPr>
              <w:t>2</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sz w:val="24"/>
                <w:szCs w:val="24"/>
              </w:rPr>
              <w:t>Foreign Exchange Management, RAjwadi</w:t>
            </w:r>
          </w:p>
        </w:tc>
      </w:tr>
      <w:tr w:rsidR="00AB715E" w:rsidRPr="00AB715E" w:rsidTr="00AB715E">
        <w:trPr>
          <w:trHeight w:val="431"/>
        </w:trPr>
        <w:tc>
          <w:tcPr>
            <w:tcW w:w="990" w:type="dxa"/>
          </w:tcPr>
          <w:p w:rsidR="00AB715E" w:rsidRPr="00AB715E" w:rsidRDefault="00AB715E" w:rsidP="00AB715E">
            <w:pPr>
              <w:widowControl w:val="0"/>
              <w:ind w:left="360"/>
              <w:rPr>
                <w:rFonts w:ascii="Times New Roman" w:eastAsia="Helvetica Neue" w:hAnsi="Times New Roman"/>
                <w:sz w:val="24"/>
                <w:szCs w:val="24"/>
              </w:rPr>
            </w:pPr>
            <w:r w:rsidRPr="00AB715E">
              <w:rPr>
                <w:rFonts w:ascii="Times New Roman" w:eastAsia="Helvetica Neue" w:hAnsi="Times New Roman"/>
                <w:sz w:val="24"/>
                <w:szCs w:val="24"/>
              </w:rPr>
              <w:t>3</w:t>
            </w:r>
          </w:p>
        </w:tc>
        <w:tc>
          <w:tcPr>
            <w:tcW w:w="9720" w:type="dxa"/>
            <w:gridSpan w:val="12"/>
          </w:tcPr>
          <w:p w:rsidR="00AB715E" w:rsidRPr="00AB715E" w:rsidRDefault="00AB715E" w:rsidP="00AB715E">
            <w:pPr>
              <w:widowControl w:val="0"/>
              <w:rPr>
                <w:rFonts w:ascii="Times New Roman" w:eastAsia="Helvetica Neue" w:hAnsi="Times New Roman"/>
                <w:sz w:val="24"/>
                <w:szCs w:val="24"/>
              </w:rPr>
            </w:pPr>
            <w:r w:rsidRPr="00AB715E">
              <w:rPr>
                <w:rFonts w:ascii="Times New Roman" w:eastAsia="Times New Roman" w:hAnsi="Times New Roman"/>
                <w:color w:val="000000"/>
                <w:sz w:val="24"/>
                <w:szCs w:val="24"/>
              </w:rPr>
              <w:t>Financial Derivatives.. Keith Red Hea</w:t>
            </w:r>
          </w:p>
        </w:tc>
      </w:tr>
    </w:tbl>
    <w:p w:rsidR="00AB715E" w:rsidRPr="00AB715E" w:rsidRDefault="00AB715E" w:rsidP="00AB715E">
      <w:pPr>
        <w:widowControl w:val="0"/>
        <w:spacing w:after="0" w:line="240" w:lineRule="auto"/>
        <w:rPr>
          <w:rFonts w:ascii="Times New Roman" w:eastAsia="Helvetica Neue" w:hAnsi="Times New Roman" w:cs="Times New Roman"/>
          <w:sz w:val="24"/>
          <w:szCs w:val="24"/>
        </w:rPr>
      </w:pPr>
    </w:p>
    <w:p w:rsidR="00AB715E" w:rsidRPr="00AB715E" w:rsidRDefault="00AB715E" w:rsidP="00AB715E">
      <w:pPr>
        <w:widowControl w:val="0"/>
        <w:spacing w:after="0" w:line="240" w:lineRule="auto"/>
        <w:rPr>
          <w:rFonts w:ascii="Times New Roman" w:eastAsia="Helvetica Neue" w:hAnsi="Times New Roman" w:cs="Times New Roman"/>
          <w:sz w:val="24"/>
          <w:szCs w:val="24"/>
        </w:rPr>
      </w:pPr>
      <w:r w:rsidRPr="00AB715E">
        <w:rPr>
          <w:rFonts w:ascii="Times New Roman" w:eastAsia="Helvetica Neue" w:hAnsi="Times New Roman" w:cs="Times New Roman"/>
          <w:sz w:val="24"/>
          <w:szCs w:val="24"/>
        </w:rPr>
        <w:t>Mapping with Rpogramme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56"/>
        <w:gridCol w:w="823"/>
        <w:gridCol w:w="822"/>
        <w:gridCol w:w="822"/>
        <w:gridCol w:w="822"/>
        <w:gridCol w:w="822"/>
        <w:gridCol w:w="822"/>
        <w:gridCol w:w="822"/>
        <w:gridCol w:w="822"/>
        <w:gridCol w:w="822"/>
      </w:tblGrid>
      <w:tr w:rsidR="00AB715E" w:rsidRPr="00AB715E" w:rsidTr="00AB715E">
        <w:tc>
          <w:tcPr>
            <w:tcW w:w="1256"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b/>
                <w:bCs/>
                <w:sz w:val="24"/>
                <w:szCs w:val="24"/>
                <w:lang w:val="en-US"/>
              </w:rPr>
            </w:pPr>
            <w:r w:rsidRPr="00AB715E">
              <w:rPr>
                <w:rFonts w:ascii="Times New Roman" w:eastAsia="Helvetica Neue" w:hAnsi="Times New Roman" w:cs="Times New Roman"/>
                <w:b/>
                <w:bCs/>
                <w:sz w:val="24"/>
                <w:szCs w:val="24"/>
                <w:lang w:val="en-US"/>
              </w:rPr>
              <w:t>COs</w:t>
            </w:r>
          </w:p>
        </w:tc>
        <w:tc>
          <w:tcPr>
            <w:tcW w:w="4933" w:type="dxa"/>
            <w:gridSpan w:val="6"/>
            <w:vAlign w:val="center"/>
          </w:tcPr>
          <w:p w:rsidR="00AB715E" w:rsidRPr="00AB715E" w:rsidRDefault="00AB715E" w:rsidP="00AB715E">
            <w:pPr>
              <w:widowControl w:val="0"/>
              <w:spacing w:after="0" w:line="240" w:lineRule="auto"/>
              <w:jc w:val="center"/>
              <w:rPr>
                <w:rFonts w:ascii="Times New Roman" w:eastAsia="Helvetica Neue" w:hAnsi="Times New Roman" w:cs="Times New Roman"/>
                <w:b/>
                <w:bCs/>
                <w:sz w:val="24"/>
                <w:szCs w:val="24"/>
                <w:lang w:val="en-US"/>
              </w:rPr>
            </w:pPr>
            <w:r w:rsidRPr="00AB715E">
              <w:rPr>
                <w:rFonts w:ascii="Times New Roman" w:eastAsia="Helvetica Neue" w:hAnsi="Times New Roman" w:cs="Times New Roman"/>
                <w:b/>
                <w:bCs/>
                <w:sz w:val="24"/>
                <w:szCs w:val="24"/>
                <w:lang w:val="en-US"/>
              </w:rPr>
              <w:t>POs</w:t>
            </w:r>
          </w:p>
        </w:tc>
        <w:tc>
          <w:tcPr>
            <w:tcW w:w="2466" w:type="dxa"/>
            <w:gridSpan w:val="3"/>
          </w:tcPr>
          <w:p w:rsidR="00AB715E" w:rsidRPr="00AB715E" w:rsidRDefault="00AB715E" w:rsidP="00AB715E">
            <w:pPr>
              <w:widowControl w:val="0"/>
              <w:spacing w:after="0" w:line="240" w:lineRule="auto"/>
              <w:jc w:val="center"/>
              <w:rPr>
                <w:rFonts w:ascii="Times New Roman" w:eastAsia="Helvetica Neue" w:hAnsi="Times New Roman" w:cs="Times New Roman"/>
                <w:b/>
                <w:bCs/>
                <w:sz w:val="24"/>
                <w:szCs w:val="24"/>
                <w:lang w:val="en-US"/>
              </w:rPr>
            </w:pPr>
            <w:r w:rsidRPr="00AB715E">
              <w:rPr>
                <w:rFonts w:ascii="Times New Roman" w:eastAsia="Helvetica Neue" w:hAnsi="Times New Roman" w:cs="Times New Roman"/>
                <w:b/>
                <w:bCs/>
                <w:sz w:val="24"/>
                <w:szCs w:val="24"/>
                <w:lang w:val="en-US"/>
              </w:rPr>
              <w:t>PSOs</w:t>
            </w:r>
          </w:p>
        </w:tc>
      </w:tr>
      <w:tr w:rsidR="00AB715E" w:rsidRPr="00AB715E" w:rsidTr="00AB715E">
        <w:tc>
          <w:tcPr>
            <w:tcW w:w="1256"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4</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6</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r>
      <w:tr w:rsidR="00AB715E" w:rsidRPr="00AB715E" w:rsidTr="00AB715E">
        <w:tc>
          <w:tcPr>
            <w:tcW w:w="1256"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CO1</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r>
      <w:tr w:rsidR="00AB715E" w:rsidRPr="00AB715E" w:rsidTr="00AB715E">
        <w:tc>
          <w:tcPr>
            <w:tcW w:w="1256"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CO2</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r>
      <w:tr w:rsidR="00AB715E" w:rsidRPr="00AB715E" w:rsidTr="00AB715E">
        <w:tc>
          <w:tcPr>
            <w:tcW w:w="1256"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CO3</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r>
      <w:tr w:rsidR="00AB715E" w:rsidRPr="00AB715E" w:rsidTr="00AB715E">
        <w:tc>
          <w:tcPr>
            <w:tcW w:w="1256"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CO4</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r>
      <w:tr w:rsidR="00AB715E" w:rsidRPr="00AB715E" w:rsidTr="00AB715E">
        <w:tc>
          <w:tcPr>
            <w:tcW w:w="1256"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CO5</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r>
      <w:tr w:rsidR="00AB715E" w:rsidRPr="00AB715E" w:rsidTr="00AB715E">
        <w:tc>
          <w:tcPr>
            <w:tcW w:w="1256"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Total</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10</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10</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5</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10</w:t>
            </w:r>
          </w:p>
        </w:tc>
      </w:tr>
      <w:tr w:rsidR="00AB715E" w:rsidRPr="00AB715E" w:rsidTr="00AB715E">
        <w:tc>
          <w:tcPr>
            <w:tcW w:w="1256" w:type="dxa"/>
            <w:vAlign w:val="center"/>
          </w:tcPr>
          <w:p w:rsidR="00AB715E" w:rsidRPr="00AB715E" w:rsidRDefault="00AB715E" w:rsidP="00AB715E">
            <w:pPr>
              <w:widowControl w:val="0"/>
              <w:spacing w:after="0" w:line="240" w:lineRule="auto"/>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Average</w:t>
            </w:r>
          </w:p>
        </w:tc>
        <w:tc>
          <w:tcPr>
            <w:tcW w:w="823"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3</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1</w:t>
            </w:r>
          </w:p>
        </w:tc>
        <w:tc>
          <w:tcPr>
            <w:tcW w:w="822" w:type="dxa"/>
            <w:vAlign w:val="center"/>
          </w:tcPr>
          <w:p w:rsidR="00AB715E" w:rsidRPr="00AB715E" w:rsidRDefault="00AB715E" w:rsidP="00AB715E">
            <w:pPr>
              <w:widowControl w:val="0"/>
              <w:spacing w:after="0" w:line="240" w:lineRule="auto"/>
              <w:jc w:val="center"/>
              <w:rPr>
                <w:rFonts w:ascii="Times New Roman" w:eastAsia="Helvetica Neue" w:hAnsi="Times New Roman" w:cs="Times New Roman"/>
                <w:sz w:val="24"/>
                <w:szCs w:val="24"/>
                <w:lang w:val="en-US"/>
              </w:rPr>
            </w:pPr>
            <w:r w:rsidRPr="00AB715E">
              <w:rPr>
                <w:rFonts w:ascii="Times New Roman" w:eastAsia="Helvetica Neue" w:hAnsi="Times New Roman" w:cs="Times New Roman"/>
                <w:sz w:val="24"/>
                <w:szCs w:val="24"/>
                <w:lang w:val="en-US"/>
              </w:rPr>
              <w:t>2</w:t>
            </w:r>
          </w:p>
        </w:tc>
      </w:tr>
    </w:tbl>
    <w:p w:rsidR="00AB715E" w:rsidRPr="00AB715E" w:rsidRDefault="00AB715E" w:rsidP="00AB715E">
      <w:pPr>
        <w:widowControl w:val="0"/>
        <w:spacing w:after="0" w:line="240" w:lineRule="auto"/>
        <w:rPr>
          <w:rFonts w:ascii="Times New Roman" w:eastAsia="Helvetica Neue" w:hAnsi="Times New Roman" w:cs="Times New Roman"/>
          <w:b/>
          <w:sz w:val="24"/>
          <w:szCs w:val="24"/>
        </w:rPr>
      </w:pPr>
      <w:r w:rsidRPr="00AB715E">
        <w:rPr>
          <w:rFonts w:ascii="Times New Roman" w:eastAsia="Helvetica Neue" w:hAnsi="Times New Roman" w:cs="Times New Roman"/>
          <w:b/>
          <w:sz w:val="24"/>
          <w:szCs w:val="24"/>
        </w:rPr>
        <w:tab/>
        <w:t>S-Strong-3 M-Medium-2 L-Low-1</w:t>
      </w:r>
    </w:p>
    <w:p w:rsidR="00AB715E" w:rsidRPr="00AB715E" w:rsidRDefault="00AB715E" w:rsidP="00AB715E">
      <w:pPr>
        <w:widowControl w:val="0"/>
        <w:spacing w:after="0" w:line="240" w:lineRule="auto"/>
        <w:rPr>
          <w:rFonts w:ascii="Times New Roman" w:eastAsia="Helvetica Neue" w:hAnsi="Times New Roman" w:cs="Times New Roman"/>
          <w:b/>
          <w:sz w:val="24"/>
          <w:szCs w:val="24"/>
        </w:rPr>
      </w:pPr>
    </w:p>
    <w:p w:rsidR="001F5C70" w:rsidRDefault="001F5C70" w:rsidP="001F5C70">
      <w:pPr>
        <w:jc w:val="center"/>
        <w:rPr>
          <w:rFonts w:ascii="Times New Roman" w:eastAsia="Times New Roman" w:hAnsi="Times New Roman" w:cs="Times New Roman"/>
          <w:b/>
          <w:sz w:val="24"/>
          <w:szCs w:val="24"/>
          <w:u w:val="single"/>
        </w:rPr>
      </w:pPr>
    </w:p>
    <w:p w:rsidR="00DB698F" w:rsidRDefault="00DB698F">
      <w:pPr>
        <w:pStyle w:val="Normal1"/>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1F5C70" w:rsidRPr="00296741" w:rsidRDefault="00EB5E19" w:rsidP="001F5C70">
      <w:pPr>
        <w:pStyle w:val="ListParagraph"/>
        <w:ind w:left="420"/>
        <w:jc w:val="center"/>
        <w:rPr>
          <w:rFonts w:ascii="Times New Roman" w:hAnsi="Times New Roman" w:cs="Times New Roman"/>
          <w:b/>
          <w:sz w:val="24"/>
          <w:szCs w:val="24"/>
          <w:u w:val="single"/>
        </w:rPr>
      </w:pPr>
      <w:r w:rsidRPr="00296741">
        <w:rPr>
          <w:rFonts w:ascii="Times New Roman" w:eastAsia="Times New Roman" w:hAnsi="Times New Roman" w:cs="Times New Roman"/>
          <w:b/>
          <w:smallCaps/>
          <w:sz w:val="26"/>
          <w:szCs w:val="24"/>
          <w:u w:val="single"/>
        </w:rPr>
        <w:t xml:space="preserve">Discipline Specific Elective – 8 / 8: </w:t>
      </w:r>
      <w:r w:rsidR="001F5C70" w:rsidRPr="00296741">
        <w:rPr>
          <w:rFonts w:ascii="Times New Roman" w:eastAsia="Times New Roman" w:hAnsi="Times New Roman"/>
          <w:b/>
          <w:position w:val="-1"/>
          <w:sz w:val="24"/>
          <w:szCs w:val="24"/>
          <w:u w:val="single"/>
        </w:rPr>
        <w:t>Spreadsheet for Business</w:t>
      </w:r>
    </w:p>
    <w:tbl>
      <w:tblPr>
        <w:tblStyle w:val="TableGrid24"/>
        <w:tblW w:w="5000" w:type="pct"/>
        <w:tblLook w:val="04A0"/>
      </w:tblPr>
      <w:tblGrid>
        <w:gridCol w:w="1330"/>
        <w:gridCol w:w="535"/>
        <w:gridCol w:w="535"/>
        <w:gridCol w:w="530"/>
        <w:gridCol w:w="523"/>
        <w:gridCol w:w="1308"/>
        <w:gridCol w:w="1145"/>
        <w:gridCol w:w="903"/>
        <w:gridCol w:w="1110"/>
        <w:gridCol w:w="966"/>
      </w:tblGrid>
      <w:tr w:rsidR="001F5C70" w:rsidRPr="00296741" w:rsidTr="001F5C70">
        <w:tc>
          <w:tcPr>
            <w:tcW w:w="751" w:type="pct"/>
            <w:vMerge w:val="restar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Subject Code</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L</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T</w:t>
            </w:r>
          </w:p>
        </w:tc>
        <w:tc>
          <w:tcPr>
            <w:tcW w:w="301" w:type="pct"/>
            <w:vMerge w:val="restar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P</w:t>
            </w:r>
          </w:p>
        </w:tc>
        <w:tc>
          <w:tcPr>
            <w:tcW w:w="297" w:type="pct"/>
            <w:vMerge w:val="restar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S</w:t>
            </w:r>
          </w:p>
        </w:tc>
        <w:tc>
          <w:tcPr>
            <w:tcW w:w="739" w:type="pct"/>
            <w:vMerge w:val="restar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Credits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Inst. Hours</w:t>
            </w:r>
          </w:p>
        </w:tc>
        <w:tc>
          <w:tcPr>
            <w:tcW w:w="1658" w:type="pct"/>
            <w:gridSpan w:val="3"/>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Marks</w:t>
            </w:r>
          </w:p>
        </w:tc>
      </w:tr>
      <w:tr w:rsidR="001F5C70" w:rsidRPr="00296741" w:rsidTr="001F5C7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rPr>
                <w:rFonts w:ascii="Times New Roman" w:hAnsi="Times New Roman" w:cs="Times New Roman"/>
                <w:b/>
                <w:sz w:val="24"/>
                <w:szCs w:val="24"/>
              </w:rPr>
            </w:pPr>
          </w:p>
        </w:tc>
        <w:tc>
          <w:tcPr>
            <w:tcW w:w="511" w:type="pct"/>
            <w:tcBorders>
              <w:top w:val="single" w:sz="4" w:space="0" w:color="000000"/>
              <w:left w:val="single" w:sz="4" w:space="0" w:color="000000"/>
              <w:bottom w:val="single" w:sz="4" w:space="0" w:color="000000"/>
              <w:right w:val="single" w:sz="4" w:space="0" w:color="auto"/>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CIA</w:t>
            </w:r>
          </w:p>
        </w:tc>
        <w:tc>
          <w:tcPr>
            <w:tcW w:w="600" w:type="pct"/>
            <w:tcBorders>
              <w:top w:val="single" w:sz="4" w:space="0" w:color="000000"/>
              <w:left w:val="single" w:sz="4" w:space="0" w:color="auto"/>
              <w:bottom w:val="single" w:sz="4" w:space="0" w:color="000000"/>
              <w:right w:val="single" w:sz="4" w:space="0" w:color="auto"/>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External</w:t>
            </w:r>
          </w:p>
        </w:tc>
        <w:tc>
          <w:tcPr>
            <w:tcW w:w="546" w:type="pct"/>
            <w:tcBorders>
              <w:top w:val="single" w:sz="4" w:space="0" w:color="000000"/>
              <w:left w:val="single" w:sz="4" w:space="0" w:color="auto"/>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Total</w:t>
            </w:r>
          </w:p>
        </w:tc>
      </w:tr>
      <w:tr w:rsidR="001F5C70" w:rsidRPr="00296741" w:rsidTr="001F5C70">
        <w:tc>
          <w:tcPr>
            <w:tcW w:w="751" w:type="pct"/>
            <w:tcBorders>
              <w:top w:val="single" w:sz="4" w:space="0" w:color="000000"/>
              <w:left w:val="single" w:sz="4" w:space="0" w:color="000000"/>
              <w:bottom w:val="single" w:sz="4" w:space="0" w:color="000000"/>
              <w:right w:val="single" w:sz="4" w:space="0" w:color="000000"/>
            </w:tcBorders>
            <w:vAlign w:val="center"/>
          </w:tcPr>
          <w:p w:rsidR="001F5C70" w:rsidRPr="00296741" w:rsidRDefault="001F5C70" w:rsidP="001F5C70">
            <w:pPr>
              <w:jc w:val="center"/>
              <w:rPr>
                <w:rFonts w:ascii="Times New Roman" w:hAnsi="Times New Roman" w:cs="Times New Roman"/>
                <w:b/>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eastAsia="Times New Roman" w:hAnsi="Times New Roman" w:cs="Times New Roman"/>
                <w:b/>
                <w:color w:val="000000"/>
                <w:sz w:val="24"/>
                <w:szCs w:val="24"/>
              </w:rPr>
            </w:pPr>
            <w:r w:rsidRPr="00296741">
              <w:rPr>
                <w:rFonts w:ascii="Times New Roman" w:eastAsia="Times New Roman" w:hAnsi="Times New Roman" w:cs="Times New Roman"/>
                <w:b/>
                <w:color w:val="00000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1F5C70" w:rsidRPr="00296741" w:rsidRDefault="001F5C70" w:rsidP="001F5C70">
            <w:pPr>
              <w:jc w:val="center"/>
              <w:rPr>
                <w:rFonts w:ascii="Times New Roman" w:eastAsia="Times New Roman" w:hAnsi="Times New Roman" w:cs="Times New Roman"/>
                <w:b/>
                <w:color w:val="000000"/>
                <w:sz w:val="24"/>
                <w:szCs w:val="24"/>
              </w:rPr>
            </w:pPr>
            <w:r w:rsidRPr="00296741">
              <w:rPr>
                <w:rFonts w:ascii="Times New Roman" w:eastAsia="Times New Roman" w:hAnsi="Times New Roman" w:cs="Times New Roman"/>
                <w:b/>
                <w:color w:val="000000"/>
                <w:sz w:val="24"/>
                <w:szCs w:val="24"/>
              </w:rPr>
              <w:t>2</w:t>
            </w:r>
          </w:p>
        </w:tc>
        <w:tc>
          <w:tcPr>
            <w:tcW w:w="301" w:type="pct"/>
            <w:tcBorders>
              <w:top w:val="single" w:sz="4" w:space="0" w:color="000000"/>
              <w:left w:val="single" w:sz="4" w:space="0" w:color="000000"/>
              <w:bottom w:val="single" w:sz="4" w:space="0" w:color="000000"/>
              <w:right w:val="single" w:sz="4" w:space="0" w:color="000000"/>
            </w:tcBorders>
            <w:vAlign w:val="center"/>
          </w:tcPr>
          <w:p w:rsidR="001F5C70" w:rsidRPr="00296741" w:rsidRDefault="001F5C70" w:rsidP="001F5C70">
            <w:pPr>
              <w:jc w:val="center"/>
              <w:rPr>
                <w:rFonts w:ascii="Times New Roman" w:eastAsia="Times New Roman" w:hAnsi="Times New Roman" w:cs="Times New Roman"/>
                <w:b/>
                <w:color w:val="000000"/>
                <w:sz w:val="24"/>
                <w:szCs w:val="24"/>
              </w:rPr>
            </w:pPr>
            <w:r w:rsidRPr="00296741">
              <w:rPr>
                <w:rFonts w:ascii="Times New Roman" w:eastAsia="Times New Roman" w:hAnsi="Times New Roman" w:cs="Times New Roman"/>
                <w:b/>
                <w:color w:val="000000"/>
                <w:sz w:val="24"/>
                <w:szCs w:val="24"/>
              </w:rPr>
              <w:t>2</w:t>
            </w:r>
          </w:p>
        </w:tc>
        <w:tc>
          <w:tcPr>
            <w:tcW w:w="297" w:type="pct"/>
            <w:tcBorders>
              <w:top w:val="single" w:sz="4" w:space="0" w:color="000000"/>
              <w:left w:val="single" w:sz="4" w:space="0" w:color="000000"/>
              <w:bottom w:val="single" w:sz="4" w:space="0" w:color="000000"/>
              <w:right w:val="single" w:sz="4" w:space="0" w:color="000000"/>
            </w:tcBorders>
            <w:vAlign w:val="center"/>
          </w:tcPr>
          <w:p w:rsidR="001F5C70" w:rsidRPr="00296741" w:rsidRDefault="001F5C70" w:rsidP="001F5C70">
            <w:pPr>
              <w:jc w:val="center"/>
              <w:rPr>
                <w:rFonts w:ascii="Times New Roman" w:eastAsia="Times New Roman" w:hAnsi="Times New Roman" w:cs="Times New Roman"/>
                <w:b/>
                <w:color w:val="000000"/>
                <w:sz w:val="24"/>
                <w:szCs w:val="24"/>
              </w:rPr>
            </w:pP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eastAsia="Times New Roman" w:hAnsi="Times New Roman" w:cs="Times New Roman"/>
                <w:b/>
                <w:color w:val="000000"/>
                <w:sz w:val="24"/>
                <w:szCs w:val="24"/>
              </w:rPr>
            </w:pPr>
            <w:r w:rsidRPr="00296741">
              <w:rPr>
                <w:rFonts w:ascii="Times New Roman" w:eastAsia="Times New Roman" w:hAnsi="Times New Roman" w:cs="Times New Roman"/>
                <w:b/>
                <w:color w:val="000000"/>
                <w:sz w:val="24"/>
                <w:szCs w:val="24"/>
              </w:rPr>
              <w:t>3</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1F5C70" w:rsidRPr="00296741" w:rsidRDefault="001F5C70" w:rsidP="001F5C70">
            <w:pPr>
              <w:jc w:val="center"/>
              <w:rPr>
                <w:rFonts w:ascii="Times New Roman" w:eastAsia="Times New Roman" w:hAnsi="Times New Roman" w:cs="Times New Roman"/>
                <w:b/>
                <w:color w:val="000000"/>
                <w:sz w:val="24"/>
                <w:szCs w:val="24"/>
              </w:rPr>
            </w:pPr>
            <w:r w:rsidRPr="00296741">
              <w:rPr>
                <w:rFonts w:ascii="Times New Roman" w:eastAsia="Times New Roman" w:hAnsi="Times New Roman" w:cs="Times New Roman"/>
                <w:b/>
                <w:color w:val="000000"/>
                <w:sz w:val="24"/>
                <w:szCs w:val="24"/>
              </w:rPr>
              <w:t>5</w:t>
            </w:r>
          </w:p>
        </w:tc>
        <w:tc>
          <w:tcPr>
            <w:tcW w:w="511" w:type="pct"/>
            <w:tcBorders>
              <w:top w:val="single" w:sz="4" w:space="0" w:color="000000"/>
              <w:left w:val="single" w:sz="4" w:space="0" w:color="000000"/>
              <w:bottom w:val="single" w:sz="4" w:space="0" w:color="000000"/>
              <w:right w:val="single" w:sz="4" w:space="0" w:color="auto"/>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25</w:t>
            </w:r>
          </w:p>
        </w:tc>
        <w:tc>
          <w:tcPr>
            <w:tcW w:w="600" w:type="pct"/>
            <w:tcBorders>
              <w:top w:val="single" w:sz="4" w:space="0" w:color="000000"/>
              <w:left w:val="single" w:sz="4" w:space="0" w:color="auto"/>
              <w:bottom w:val="single" w:sz="4" w:space="0" w:color="000000"/>
              <w:right w:val="single" w:sz="4" w:space="0" w:color="auto"/>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75</w:t>
            </w:r>
          </w:p>
        </w:tc>
        <w:tc>
          <w:tcPr>
            <w:tcW w:w="546" w:type="pct"/>
            <w:tcBorders>
              <w:top w:val="single" w:sz="4" w:space="0" w:color="000000"/>
              <w:left w:val="single" w:sz="4" w:space="0" w:color="auto"/>
              <w:bottom w:val="single" w:sz="4" w:space="0" w:color="000000"/>
              <w:right w:val="single" w:sz="4" w:space="0" w:color="000000"/>
            </w:tcBorders>
            <w:vAlign w:val="center"/>
            <w:hideMark/>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100</w:t>
            </w:r>
          </w:p>
        </w:tc>
      </w:tr>
    </w:tbl>
    <w:tbl>
      <w:tblPr>
        <w:tblStyle w:val="TableGrid24"/>
        <w:tblpPr w:leftFromText="180" w:rightFromText="180" w:vertAnchor="text" w:horzAnchor="margin" w:tblpY="185"/>
        <w:tblW w:w="5000" w:type="pct"/>
        <w:tblLook w:val="04A0"/>
      </w:tblPr>
      <w:tblGrid>
        <w:gridCol w:w="694"/>
        <w:gridCol w:w="155"/>
        <w:gridCol w:w="6682"/>
        <w:gridCol w:w="1354"/>
      </w:tblGrid>
      <w:tr w:rsidR="001F5C70" w:rsidRPr="00296741" w:rsidTr="001F5C70">
        <w:trPr>
          <w:trHeight w:val="179"/>
        </w:trPr>
        <w:tc>
          <w:tcPr>
            <w:tcW w:w="5000" w:type="pct"/>
            <w:gridSpan w:val="4"/>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 xml:space="preserve">Learning Objectives </w:t>
            </w:r>
          </w:p>
        </w:tc>
      </w:tr>
      <w:tr w:rsidR="001F5C70" w:rsidRPr="00296741" w:rsidTr="001F5C70">
        <w:trPr>
          <w:trHeight w:val="458"/>
        </w:trPr>
        <w:tc>
          <w:tcPr>
            <w:tcW w:w="391" w:type="pct"/>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LO1</w:t>
            </w:r>
          </w:p>
        </w:tc>
        <w:tc>
          <w:tcPr>
            <w:tcW w:w="4609" w:type="pct"/>
            <w:gridSpan w:val="3"/>
          </w:tcPr>
          <w:p w:rsidR="001F5C70" w:rsidRPr="00296741" w:rsidRDefault="001F5C70" w:rsidP="001F5C70">
            <w:pPr>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296741">
              <w:rPr>
                <w:rFonts w:ascii="Times New Roman" w:eastAsia="Arial" w:hAnsi="Times New Roman" w:cs="Times New Roman"/>
                <w:sz w:val="24"/>
                <w:szCs w:val="24"/>
              </w:rPr>
              <w:t>To introduce students to Excel as an important tool in business applications</w:t>
            </w:r>
          </w:p>
        </w:tc>
      </w:tr>
      <w:tr w:rsidR="001F5C70" w:rsidRPr="00296741" w:rsidTr="001F5C70">
        <w:tc>
          <w:tcPr>
            <w:tcW w:w="391" w:type="pct"/>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LO2</w:t>
            </w:r>
          </w:p>
        </w:tc>
        <w:tc>
          <w:tcPr>
            <w:tcW w:w="4609" w:type="pct"/>
            <w:gridSpan w:val="3"/>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To familiarize them with the features and functions of a spread sheet.</w:t>
            </w:r>
          </w:p>
        </w:tc>
      </w:tr>
      <w:tr w:rsidR="001F5C70" w:rsidRPr="00296741" w:rsidTr="001F5C70">
        <w:tc>
          <w:tcPr>
            <w:tcW w:w="391" w:type="pct"/>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LO3</w:t>
            </w:r>
          </w:p>
        </w:tc>
        <w:tc>
          <w:tcPr>
            <w:tcW w:w="4609" w:type="pct"/>
            <w:gridSpan w:val="3"/>
          </w:tcPr>
          <w:p w:rsidR="001F5C70" w:rsidRPr="00296741" w:rsidRDefault="001F5C70" w:rsidP="001F5C70">
            <w:pPr>
              <w:jc w:val="both"/>
              <w:rPr>
                <w:rFonts w:ascii="Times New Roman" w:eastAsia="Times New Roman" w:hAnsi="Times New Roman" w:cs="Times New Roman"/>
                <w:color w:val="000000"/>
                <w:sz w:val="24"/>
                <w:szCs w:val="24"/>
              </w:rPr>
            </w:pPr>
            <w:r w:rsidRPr="00296741">
              <w:rPr>
                <w:rFonts w:ascii="Times New Roman" w:eastAsia="Times New Roman" w:hAnsi="Times New Roman" w:cs="Times New Roman"/>
                <w:color w:val="000000"/>
                <w:sz w:val="24"/>
                <w:szCs w:val="24"/>
              </w:rPr>
              <w:t>To understand the concepts of accounting, reporting and analysis using spread sheet.</w:t>
            </w:r>
          </w:p>
        </w:tc>
      </w:tr>
      <w:tr w:rsidR="001F5C70" w:rsidRPr="00296741" w:rsidTr="001F5C70">
        <w:tc>
          <w:tcPr>
            <w:tcW w:w="391" w:type="pct"/>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lastRenderedPageBreak/>
              <w:t>LO4</w:t>
            </w:r>
          </w:p>
        </w:tc>
        <w:tc>
          <w:tcPr>
            <w:tcW w:w="4609" w:type="pct"/>
            <w:gridSpan w:val="3"/>
          </w:tcPr>
          <w:p w:rsidR="001F5C70" w:rsidRPr="00296741" w:rsidRDefault="001F5C70" w:rsidP="001F5C70">
            <w:pPr>
              <w:pBdr>
                <w:top w:val="nil"/>
                <w:left w:val="nil"/>
                <w:bottom w:val="nil"/>
                <w:right w:val="nil"/>
                <w:between w:val="nil"/>
              </w:pBdr>
              <w:tabs>
                <w:tab w:val="left" w:pos="1912"/>
              </w:tabs>
              <w:jc w:val="both"/>
              <w:rPr>
                <w:rFonts w:ascii="Times New Roman" w:eastAsia="Times New Roman" w:hAnsi="Times New Roman" w:cs="Times New Roman"/>
                <w:color w:val="000000"/>
                <w:sz w:val="24"/>
                <w:szCs w:val="24"/>
              </w:rPr>
            </w:pPr>
            <w:r w:rsidRPr="00296741">
              <w:rPr>
                <w:rFonts w:ascii="Times New Roman" w:eastAsia="Times New Roman" w:hAnsi="Times New Roman" w:cs="Times New Roman"/>
                <w:color w:val="000000"/>
                <w:sz w:val="24"/>
                <w:szCs w:val="24"/>
              </w:rPr>
              <w:t xml:space="preserve">To </w:t>
            </w:r>
            <w:r w:rsidRPr="00296741">
              <w:rPr>
                <w:rFonts w:ascii="Times New Roman" w:eastAsia="Arial" w:hAnsi="Times New Roman" w:cs="Times New Roman"/>
                <w:color w:val="16192B"/>
                <w:sz w:val="24"/>
                <w:szCs w:val="24"/>
                <w:shd w:val="clear" w:color="auto" w:fill="FFFFFF"/>
              </w:rPr>
              <w:t>Construct formulas, including the use of built-in functions, and relative and absolute reference</w:t>
            </w:r>
          </w:p>
        </w:tc>
      </w:tr>
      <w:tr w:rsidR="001F5C70" w:rsidRPr="00296741" w:rsidTr="001F5C70">
        <w:tc>
          <w:tcPr>
            <w:tcW w:w="391" w:type="pct"/>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LO5</w:t>
            </w:r>
          </w:p>
        </w:tc>
        <w:tc>
          <w:tcPr>
            <w:tcW w:w="4609" w:type="pct"/>
            <w:gridSpan w:val="3"/>
          </w:tcPr>
          <w:p w:rsidR="001F5C70" w:rsidRPr="00296741" w:rsidRDefault="001F5C70" w:rsidP="001F5C70">
            <w:pPr>
              <w:pBdr>
                <w:top w:val="nil"/>
                <w:left w:val="nil"/>
                <w:bottom w:val="nil"/>
                <w:right w:val="nil"/>
                <w:between w:val="nil"/>
              </w:pBdr>
              <w:jc w:val="both"/>
              <w:rPr>
                <w:rFonts w:ascii="Times New Roman" w:eastAsia="Times New Roman" w:hAnsi="Times New Roman" w:cs="Times New Roman"/>
                <w:color w:val="000000"/>
                <w:sz w:val="24"/>
                <w:szCs w:val="24"/>
              </w:rPr>
            </w:pPr>
            <w:r w:rsidRPr="00296741">
              <w:rPr>
                <w:rFonts w:ascii="Times New Roman" w:eastAsia="Times New Roman" w:hAnsi="Times New Roman" w:cs="Times New Roman"/>
                <w:color w:val="000000"/>
                <w:sz w:val="24"/>
                <w:szCs w:val="24"/>
              </w:rPr>
              <w:t>To develop various applications using MS-Excel.</w:t>
            </w:r>
          </w:p>
        </w:tc>
      </w:tr>
      <w:tr w:rsidR="001F5C70" w:rsidRPr="00296741" w:rsidTr="001F5C70">
        <w:tc>
          <w:tcPr>
            <w:tcW w:w="5000" w:type="pct"/>
            <w:gridSpan w:val="4"/>
          </w:tcPr>
          <w:p w:rsidR="001F5C70" w:rsidRPr="00296741" w:rsidRDefault="001F5C70" w:rsidP="001F5C70">
            <w:pPr>
              <w:pBdr>
                <w:top w:val="nil"/>
                <w:left w:val="nil"/>
                <w:bottom w:val="nil"/>
                <w:right w:val="nil"/>
                <w:between w:val="nil"/>
              </w:pBdr>
              <w:jc w:val="both"/>
              <w:rPr>
                <w:rFonts w:ascii="Times New Roman" w:eastAsia="Times New Roman" w:hAnsi="Times New Roman" w:cs="Times New Roman"/>
                <w:color w:val="000000"/>
                <w:sz w:val="24"/>
                <w:szCs w:val="24"/>
              </w:rPr>
            </w:pPr>
            <w:r w:rsidRPr="00296741">
              <w:rPr>
                <w:rFonts w:ascii="Times New Roman" w:eastAsia="Arial" w:hAnsi="Times New Roman" w:cs="Times New Roman"/>
                <w:b/>
                <w:sz w:val="24"/>
                <w:szCs w:val="24"/>
              </w:rPr>
              <w:t>Prerequisites: Should have studied Commerce in XII Std</w:t>
            </w:r>
          </w:p>
        </w:tc>
      </w:tr>
      <w:tr w:rsidR="001F5C70" w:rsidRPr="00296741" w:rsidTr="001F5C70">
        <w:tc>
          <w:tcPr>
            <w:tcW w:w="391" w:type="pct"/>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Unit</w:t>
            </w:r>
          </w:p>
        </w:tc>
        <w:tc>
          <w:tcPr>
            <w:tcW w:w="3847" w:type="pct"/>
            <w:gridSpan w:val="2"/>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Contents</w:t>
            </w:r>
          </w:p>
        </w:tc>
        <w:tc>
          <w:tcPr>
            <w:tcW w:w="762" w:type="pct"/>
          </w:tcPr>
          <w:p w:rsidR="001F5C70" w:rsidRPr="00296741" w:rsidRDefault="001F5C70" w:rsidP="001F5C70">
            <w:pPr>
              <w:rPr>
                <w:rFonts w:ascii="Times New Roman" w:hAnsi="Times New Roman" w:cs="Times New Roman"/>
                <w:b/>
                <w:sz w:val="24"/>
                <w:szCs w:val="24"/>
              </w:rPr>
            </w:pPr>
            <w:r w:rsidRPr="00296741">
              <w:rPr>
                <w:rFonts w:ascii="Times New Roman" w:hAnsi="Times New Roman" w:cs="Times New Roman"/>
                <w:b/>
                <w:sz w:val="24"/>
                <w:szCs w:val="24"/>
              </w:rPr>
              <w:t>No. of Hours</w:t>
            </w:r>
          </w:p>
        </w:tc>
      </w:tr>
      <w:tr w:rsidR="001F5C70" w:rsidRPr="00296741" w:rsidTr="001F5C70">
        <w:trPr>
          <w:trHeight w:val="917"/>
        </w:trPr>
        <w:tc>
          <w:tcPr>
            <w:tcW w:w="391" w:type="pct"/>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I</w:t>
            </w:r>
          </w:p>
        </w:tc>
        <w:tc>
          <w:tcPr>
            <w:tcW w:w="3847" w:type="pct"/>
            <w:gridSpan w:val="2"/>
          </w:tcPr>
          <w:p w:rsidR="001F5C70" w:rsidRPr="00296741" w:rsidRDefault="001F5C70" w:rsidP="001F5C70">
            <w:pPr>
              <w:jc w:val="both"/>
              <w:rPr>
                <w:rFonts w:ascii="Times New Roman" w:hAnsi="Times New Roman" w:cs="Times New Roman"/>
                <w:b/>
                <w:sz w:val="24"/>
                <w:szCs w:val="24"/>
              </w:rPr>
            </w:pPr>
            <w:r w:rsidRPr="00296741">
              <w:rPr>
                <w:rFonts w:ascii="Times New Roman" w:hAnsi="Times New Roman" w:cs="Times New Roman"/>
                <w:b/>
                <w:sz w:val="24"/>
                <w:szCs w:val="24"/>
              </w:rPr>
              <w:t>Introduction</w:t>
            </w:r>
          </w:p>
          <w:p w:rsidR="001F5C70" w:rsidRPr="00296741" w:rsidRDefault="001F5C70" w:rsidP="001F5C70">
            <w:pPr>
              <w:jc w:val="both"/>
              <w:rPr>
                <w:rFonts w:ascii="Times New Roman" w:hAnsi="Times New Roman" w:cs="Times New Roman"/>
                <w:sz w:val="24"/>
                <w:szCs w:val="24"/>
              </w:rPr>
            </w:pPr>
            <w:r w:rsidRPr="00296741">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tc>
        <w:tc>
          <w:tcPr>
            <w:tcW w:w="762" w:type="pct"/>
            <w:vAlign w:val="center"/>
          </w:tcPr>
          <w:p w:rsidR="001F5C70" w:rsidRPr="00296741" w:rsidRDefault="001F5C70" w:rsidP="001F5C70">
            <w:pPr>
              <w:jc w:val="center"/>
              <w:rPr>
                <w:rFonts w:ascii="Times New Roman" w:hAnsi="Times New Roman" w:cs="Times New Roman"/>
                <w:b/>
                <w:bCs/>
                <w:sz w:val="24"/>
                <w:szCs w:val="24"/>
              </w:rPr>
            </w:pPr>
            <w:r w:rsidRPr="00296741">
              <w:rPr>
                <w:rFonts w:ascii="Times New Roman" w:hAnsi="Times New Roman" w:cs="Times New Roman"/>
                <w:b/>
                <w:bCs/>
                <w:sz w:val="24"/>
                <w:szCs w:val="24"/>
              </w:rPr>
              <w:t>15</w:t>
            </w:r>
          </w:p>
        </w:tc>
      </w:tr>
      <w:tr w:rsidR="001F5C70" w:rsidRPr="00296741" w:rsidTr="001F5C70">
        <w:trPr>
          <w:trHeight w:val="899"/>
        </w:trPr>
        <w:tc>
          <w:tcPr>
            <w:tcW w:w="391" w:type="pct"/>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II</w:t>
            </w:r>
          </w:p>
        </w:tc>
        <w:tc>
          <w:tcPr>
            <w:tcW w:w="3847" w:type="pct"/>
            <w:gridSpan w:val="2"/>
          </w:tcPr>
          <w:p w:rsidR="001F5C70" w:rsidRPr="00296741" w:rsidRDefault="001F5C70" w:rsidP="001F5C70">
            <w:pPr>
              <w:jc w:val="both"/>
              <w:rPr>
                <w:rFonts w:ascii="Times New Roman" w:hAnsi="Times New Roman" w:cs="Times New Roman"/>
                <w:b/>
                <w:sz w:val="24"/>
                <w:szCs w:val="24"/>
              </w:rPr>
            </w:pPr>
            <w:r w:rsidRPr="00296741">
              <w:rPr>
                <w:rFonts w:ascii="Times New Roman" w:hAnsi="Times New Roman" w:cs="Times New Roman"/>
                <w:b/>
                <w:sz w:val="24"/>
                <w:szCs w:val="24"/>
              </w:rPr>
              <w:t>Financial, Logical and Text Functions Financial Functions</w:t>
            </w:r>
          </w:p>
          <w:p w:rsidR="001F5C70" w:rsidRPr="00296741" w:rsidRDefault="001F5C70" w:rsidP="001F5C70">
            <w:pPr>
              <w:jc w:val="both"/>
              <w:rPr>
                <w:rFonts w:ascii="Times New Roman" w:hAnsi="Times New Roman" w:cs="Times New Roman"/>
                <w:sz w:val="24"/>
                <w:szCs w:val="24"/>
              </w:rPr>
            </w:pPr>
            <w:r w:rsidRPr="00296741">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762" w:type="pct"/>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bCs/>
                <w:sz w:val="24"/>
                <w:szCs w:val="24"/>
              </w:rPr>
              <w:t>15</w:t>
            </w:r>
          </w:p>
        </w:tc>
      </w:tr>
      <w:tr w:rsidR="001F5C70" w:rsidRPr="00296741" w:rsidTr="001F5C70">
        <w:trPr>
          <w:trHeight w:val="854"/>
        </w:trPr>
        <w:tc>
          <w:tcPr>
            <w:tcW w:w="391" w:type="pct"/>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III</w:t>
            </w:r>
          </w:p>
        </w:tc>
        <w:tc>
          <w:tcPr>
            <w:tcW w:w="3847" w:type="pct"/>
            <w:gridSpan w:val="2"/>
          </w:tcPr>
          <w:p w:rsidR="001F5C70" w:rsidRPr="00296741" w:rsidRDefault="001F5C70" w:rsidP="001F5C70">
            <w:pPr>
              <w:jc w:val="both"/>
              <w:rPr>
                <w:rFonts w:ascii="Times New Roman" w:hAnsi="Times New Roman" w:cs="Times New Roman"/>
                <w:b/>
                <w:sz w:val="24"/>
                <w:szCs w:val="24"/>
              </w:rPr>
            </w:pPr>
            <w:r w:rsidRPr="00296741">
              <w:rPr>
                <w:rFonts w:ascii="Times New Roman" w:hAnsi="Times New Roman" w:cs="Times New Roman"/>
                <w:b/>
                <w:sz w:val="24"/>
                <w:szCs w:val="24"/>
              </w:rPr>
              <w:t>Statistical Analysis</w:t>
            </w:r>
          </w:p>
          <w:p w:rsidR="001F5C70" w:rsidRPr="00296741" w:rsidRDefault="001F5C70" w:rsidP="001F5C70">
            <w:pPr>
              <w:jc w:val="both"/>
              <w:rPr>
                <w:rFonts w:ascii="Times New Roman" w:hAnsi="Times New Roman" w:cs="Times New Roman"/>
                <w:b/>
                <w:w w:val="104"/>
                <w:sz w:val="24"/>
                <w:szCs w:val="24"/>
              </w:rPr>
            </w:pPr>
            <w:r w:rsidRPr="00296741">
              <w:rPr>
                <w:rFonts w:ascii="Times New Roman" w:hAnsi="Times New Roman" w:cs="Times New Roman"/>
                <w:sz w:val="24"/>
                <w:szCs w:val="24"/>
              </w:rPr>
              <w:t>Functions Statistical Functions: Mean, Median, Mode, Standard Deviation, Correlation, Skewness, F Test, Z Test, and Chi-Square Analysis.</w:t>
            </w:r>
          </w:p>
        </w:tc>
        <w:tc>
          <w:tcPr>
            <w:tcW w:w="762" w:type="pct"/>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bCs/>
                <w:sz w:val="24"/>
                <w:szCs w:val="24"/>
              </w:rPr>
              <w:t>15</w:t>
            </w:r>
          </w:p>
        </w:tc>
      </w:tr>
      <w:tr w:rsidR="001F5C70" w:rsidRPr="00296741" w:rsidTr="001F5C70">
        <w:trPr>
          <w:trHeight w:val="629"/>
        </w:trPr>
        <w:tc>
          <w:tcPr>
            <w:tcW w:w="391" w:type="pct"/>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IV</w:t>
            </w:r>
          </w:p>
        </w:tc>
        <w:tc>
          <w:tcPr>
            <w:tcW w:w="3847" w:type="pct"/>
            <w:gridSpan w:val="2"/>
          </w:tcPr>
          <w:p w:rsidR="001F5C70" w:rsidRPr="00296741" w:rsidRDefault="001F5C70" w:rsidP="001F5C70">
            <w:pPr>
              <w:jc w:val="both"/>
              <w:rPr>
                <w:rFonts w:ascii="Times New Roman" w:hAnsi="Times New Roman" w:cs="Times New Roman"/>
                <w:b/>
                <w:sz w:val="24"/>
                <w:szCs w:val="24"/>
              </w:rPr>
            </w:pPr>
            <w:r w:rsidRPr="00296741">
              <w:rPr>
                <w:rFonts w:ascii="Times New Roman" w:hAnsi="Times New Roman" w:cs="Times New Roman"/>
                <w:b/>
                <w:sz w:val="24"/>
                <w:szCs w:val="24"/>
              </w:rPr>
              <w:t xml:space="preserve">Reference </w:t>
            </w:r>
          </w:p>
          <w:p w:rsidR="001F5C70" w:rsidRPr="00296741" w:rsidRDefault="001F5C70" w:rsidP="001F5C70">
            <w:pPr>
              <w:jc w:val="both"/>
              <w:rPr>
                <w:rFonts w:ascii="Times New Roman" w:hAnsi="Times New Roman" w:cs="Times New Roman"/>
                <w:sz w:val="24"/>
                <w:szCs w:val="24"/>
              </w:rPr>
            </w:pPr>
            <w:r w:rsidRPr="00296741">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762" w:type="pct"/>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bCs/>
                <w:sz w:val="24"/>
                <w:szCs w:val="24"/>
              </w:rPr>
              <w:t>15</w:t>
            </w:r>
          </w:p>
        </w:tc>
      </w:tr>
      <w:tr w:rsidR="001F5C70" w:rsidRPr="00296741" w:rsidTr="001F5C70">
        <w:trPr>
          <w:trHeight w:val="1151"/>
        </w:trPr>
        <w:tc>
          <w:tcPr>
            <w:tcW w:w="391" w:type="pct"/>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V</w:t>
            </w:r>
          </w:p>
        </w:tc>
        <w:tc>
          <w:tcPr>
            <w:tcW w:w="3847" w:type="pct"/>
            <w:gridSpan w:val="2"/>
          </w:tcPr>
          <w:p w:rsidR="001F5C70" w:rsidRPr="00296741" w:rsidRDefault="001F5C70" w:rsidP="001F5C70">
            <w:pPr>
              <w:jc w:val="both"/>
              <w:rPr>
                <w:rFonts w:ascii="Times New Roman" w:hAnsi="Times New Roman" w:cs="Times New Roman"/>
                <w:b/>
                <w:sz w:val="24"/>
                <w:szCs w:val="24"/>
              </w:rPr>
            </w:pPr>
            <w:r w:rsidRPr="00296741">
              <w:rPr>
                <w:rFonts w:ascii="Times New Roman" w:hAnsi="Times New Roman" w:cs="Times New Roman"/>
                <w:b/>
                <w:sz w:val="24"/>
                <w:szCs w:val="24"/>
              </w:rPr>
              <w:t xml:space="preserve">Projects and Applications  </w:t>
            </w:r>
          </w:p>
          <w:p w:rsidR="001F5C70" w:rsidRPr="00296741" w:rsidRDefault="001F5C70" w:rsidP="001F5C70">
            <w:pPr>
              <w:jc w:val="both"/>
              <w:rPr>
                <w:rFonts w:ascii="Times New Roman" w:hAnsi="Times New Roman" w:cs="Times New Roman"/>
                <w:sz w:val="24"/>
                <w:szCs w:val="24"/>
              </w:rPr>
            </w:pPr>
            <w:r w:rsidRPr="00296741">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762" w:type="pct"/>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bCs/>
                <w:sz w:val="24"/>
                <w:szCs w:val="24"/>
              </w:rPr>
              <w:t>15</w:t>
            </w:r>
          </w:p>
        </w:tc>
      </w:tr>
      <w:tr w:rsidR="001F5C70" w:rsidRPr="00296741" w:rsidTr="001F5C70">
        <w:trPr>
          <w:trHeight w:val="99"/>
        </w:trPr>
        <w:tc>
          <w:tcPr>
            <w:tcW w:w="391" w:type="pct"/>
          </w:tcPr>
          <w:p w:rsidR="001F5C70" w:rsidRPr="00296741" w:rsidRDefault="001F5C70" w:rsidP="001F5C70">
            <w:pPr>
              <w:jc w:val="center"/>
              <w:rPr>
                <w:rFonts w:ascii="Times New Roman" w:hAnsi="Times New Roman" w:cs="Times New Roman"/>
                <w:sz w:val="24"/>
                <w:szCs w:val="24"/>
              </w:rPr>
            </w:pPr>
          </w:p>
        </w:tc>
        <w:tc>
          <w:tcPr>
            <w:tcW w:w="3847" w:type="pct"/>
            <w:gridSpan w:val="2"/>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TOTAL</w:t>
            </w:r>
          </w:p>
        </w:tc>
        <w:tc>
          <w:tcPr>
            <w:tcW w:w="762" w:type="pct"/>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75</w:t>
            </w:r>
          </w:p>
        </w:tc>
      </w:tr>
      <w:tr w:rsidR="001F5C70" w:rsidRPr="00296741" w:rsidTr="001F5C70">
        <w:trPr>
          <w:trHeight w:val="260"/>
        </w:trPr>
        <w:tc>
          <w:tcPr>
            <w:tcW w:w="5000" w:type="pct"/>
            <w:gridSpan w:val="4"/>
          </w:tcPr>
          <w:p w:rsidR="001F5C70" w:rsidRPr="00296741" w:rsidRDefault="001F5C70" w:rsidP="001F5C70">
            <w:pPr>
              <w:tabs>
                <w:tab w:val="right" w:pos="10494"/>
              </w:tabs>
              <w:rPr>
                <w:rFonts w:ascii="Times New Roman" w:hAnsi="Times New Roman" w:cs="Times New Roman"/>
                <w:b/>
                <w:sz w:val="24"/>
                <w:szCs w:val="24"/>
              </w:rPr>
            </w:pPr>
            <w:r w:rsidRPr="00296741">
              <w:rPr>
                <w:rFonts w:ascii="Times New Roman" w:hAnsi="Times New Roman" w:cs="Times New Roman"/>
                <w:b/>
                <w:sz w:val="24"/>
                <w:szCs w:val="24"/>
              </w:rPr>
              <w:t>THEORY 20% &amp; PROBLEMS 80%</w:t>
            </w:r>
            <w:r w:rsidRPr="00296741">
              <w:rPr>
                <w:rFonts w:ascii="Times New Roman" w:hAnsi="Times New Roman" w:cs="Times New Roman"/>
                <w:b/>
                <w:sz w:val="24"/>
                <w:szCs w:val="24"/>
              </w:rPr>
              <w:tab/>
            </w:r>
          </w:p>
        </w:tc>
      </w:tr>
      <w:tr w:rsidR="001F5C70" w:rsidRPr="00296741" w:rsidTr="001F5C70">
        <w:tc>
          <w:tcPr>
            <w:tcW w:w="478" w:type="pct"/>
            <w:gridSpan w:val="2"/>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CO</w:t>
            </w:r>
          </w:p>
        </w:tc>
        <w:tc>
          <w:tcPr>
            <w:tcW w:w="4522" w:type="pct"/>
            <w:gridSpan w:val="2"/>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Course Outcomes</w:t>
            </w:r>
          </w:p>
        </w:tc>
      </w:tr>
      <w:tr w:rsidR="001F5C70" w:rsidRPr="00296741" w:rsidTr="001F5C70">
        <w:trPr>
          <w:trHeight w:val="512"/>
        </w:trPr>
        <w:tc>
          <w:tcPr>
            <w:tcW w:w="478" w:type="pct"/>
            <w:gridSpan w:val="2"/>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CO1</w:t>
            </w:r>
          </w:p>
        </w:tc>
        <w:tc>
          <w:tcPr>
            <w:tcW w:w="4522" w:type="pct"/>
            <w:gridSpan w:val="2"/>
            <w:vAlign w:val="center"/>
          </w:tcPr>
          <w:p w:rsidR="001F5C70" w:rsidRPr="00296741" w:rsidRDefault="001F5C70" w:rsidP="001F5C70">
            <w:pPr>
              <w:tabs>
                <w:tab w:val="left" w:pos="3928"/>
                <w:tab w:val="left" w:pos="4009"/>
                <w:tab w:val="left" w:pos="4044"/>
              </w:tabs>
              <w:rPr>
                <w:rFonts w:ascii="Times New Roman" w:hAnsi="Times New Roman" w:cs="Times New Roman"/>
                <w:sz w:val="24"/>
                <w:szCs w:val="24"/>
              </w:rPr>
            </w:pPr>
            <w:r w:rsidRPr="00296741">
              <w:rPr>
                <w:rFonts w:ascii="Times New Roman" w:hAnsi="Times New Roman" w:cs="Times New Roman"/>
                <w:sz w:val="24"/>
                <w:szCs w:val="24"/>
              </w:rPr>
              <w:t>Develop And Apply Fundamental Spread Sheet Skills.</w:t>
            </w:r>
          </w:p>
        </w:tc>
      </w:tr>
      <w:tr w:rsidR="001F5C70" w:rsidRPr="00296741" w:rsidTr="001F5C70">
        <w:trPr>
          <w:trHeight w:val="440"/>
        </w:trPr>
        <w:tc>
          <w:tcPr>
            <w:tcW w:w="478" w:type="pct"/>
            <w:gridSpan w:val="2"/>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CO2</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Understanding Various Tools Used In Ms-Excel.</w:t>
            </w:r>
          </w:p>
        </w:tc>
      </w:tr>
      <w:tr w:rsidR="001F5C70" w:rsidRPr="00296741" w:rsidTr="001F5C70">
        <w:trPr>
          <w:trHeight w:val="440"/>
        </w:trPr>
        <w:tc>
          <w:tcPr>
            <w:tcW w:w="478" w:type="pct"/>
            <w:gridSpan w:val="2"/>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CO3</w:t>
            </w:r>
          </w:p>
        </w:tc>
        <w:tc>
          <w:tcPr>
            <w:tcW w:w="4522" w:type="pct"/>
            <w:gridSpan w:val="2"/>
            <w:vAlign w:val="center"/>
          </w:tcPr>
          <w:p w:rsidR="001F5C70" w:rsidRPr="00296741" w:rsidRDefault="001F5C70" w:rsidP="001F5C70">
            <w:pPr>
              <w:tabs>
                <w:tab w:val="left" w:pos="3928"/>
                <w:tab w:val="left" w:pos="4009"/>
                <w:tab w:val="left" w:pos="4044"/>
              </w:tabs>
              <w:rPr>
                <w:rFonts w:ascii="Times New Roman" w:hAnsi="Times New Roman" w:cs="Times New Roman"/>
                <w:sz w:val="24"/>
                <w:szCs w:val="24"/>
              </w:rPr>
            </w:pPr>
            <w:r w:rsidRPr="00296741">
              <w:rPr>
                <w:rFonts w:ascii="Times New Roman" w:hAnsi="Times New Roman" w:cs="Times New Roman"/>
                <w:sz w:val="24"/>
                <w:szCs w:val="24"/>
              </w:rPr>
              <w:t>Knowledge On Various Statistical Tests In Ms-Excel.</w:t>
            </w:r>
          </w:p>
        </w:tc>
      </w:tr>
      <w:tr w:rsidR="001F5C70" w:rsidRPr="00296741" w:rsidTr="001F5C70">
        <w:trPr>
          <w:trHeight w:val="359"/>
        </w:trPr>
        <w:tc>
          <w:tcPr>
            <w:tcW w:w="478" w:type="pct"/>
            <w:gridSpan w:val="2"/>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CO4</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Demonstrate Proficiency In Using Complex Spread Sheet Tools Such As Formulas And Functions.</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CO5</w:t>
            </w:r>
          </w:p>
        </w:tc>
        <w:tc>
          <w:tcPr>
            <w:tcW w:w="4522" w:type="pct"/>
            <w:gridSpan w:val="2"/>
            <w:vAlign w:val="center"/>
          </w:tcPr>
          <w:p w:rsidR="001F5C70" w:rsidRPr="00296741" w:rsidRDefault="001F5C70" w:rsidP="001F5C70">
            <w:pPr>
              <w:tabs>
                <w:tab w:val="left" w:pos="1544"/>
              </w:tabs>
              <w:rPr>
                <w:rFonts w:ascii="Times New Roman" w:hAnsi="Times New Roman" w:cs="Times New Roman"/>
                <w:sz w:val="24"/>
                <w:szCs w:val="24"/>
              </w:rPr>
            </w:pPr>
            <w:r w:rsidRPr="00296741">
              <w:rPr>
                <w:rFonts w:ascii="Times New Roman" w:hAnsi="Times New Roman" w:cs="Times New Roman"/>
                <w:sz w:val="24"/>
                <w:szCs w:val="24"/>
              </w:rPr>
              <w:t>Develop Trending Application Using MS-Excel</w:t>
            </w:r>
          </w:p>
        </w:tc>
      </w:tr>
      <w:tr w:rsidR="001F5C70" w:rsidRPr="00296741" w:rsidTr="001F5C70">
        <w:trPr>
          <w:trHeight w:val="431"/>
        </w:trPr>
        <w:tc>
          <w:tcPr>
            <w:tcW w:w="5000" w:type="pct"/>
            <w:gridSpan w:val="4"/>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Textbooks</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lastRenderedPageBreak/>
              <w:t>1</w:t>
            </w:r>
          </w:p>
        </w:tc>
        <w:tc>
          <w:tcPr>
            <w:tcW w:w="4522" w:type="pct"/>
            <w:gridSpan w:val="2"/>
            <w:vAlign w:val="center"/>
          </w:tcPr>
          <w:p w:rsidR="001F5C70" w:rsidRPr="00296741" w:rsidRDefault="001F5C70" w:rsidP="001F5C70">
            <w:pPr>
              <w:tabs>
                <w:tab w:val="left" w:pos="2120"/>
              </w:tabs>
              <w:rPr>
                <w:rFonts w:ascii="Times New Roman" w:hAnsi="Times New Roman" w:cs="Times New Roman"/>
                <w:sz w:val="24"/>
                <w:szCs w:val="24"/>
              </w:rPr>
            </w:pPr>
            <w:r w:rsidRPr="00296741">
              <w:rPr>
                <w:rFonts w:ascii="Times New Roman" w:hAnsi="Times New Roman" w:cs="Times New Roman"/>
                <w:sz w:val="24"/>
                <w:szCs w:val="24"/>
              </w:rPr>
              <w:t>John Walkenbach , MS Excel Bible, Wiley Publication, New Jersey, USA.</w:t>
            </w:r>
          </w:p>
        </w:tc>
      </w:tr>
      <w:tr w:rsidR="001F5C70" w:rsidRPr="00296741" w:rsidTr="001F5C70">
        <w:trPr>
          <w:trHeight w:val="548"/>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2</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Ramesh Bangia, Learning Microsoft Excel 2013, Khanna Book Publishing, Bangalore.</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3</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Wayne L Winston, Microsoft Excel, Data Analysis and Business Modelling, Prentice Hall, New Jersey, USA.</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4</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Greg Harvey, Excel 2016 for Dummies, Chennai.</w:t>
            </w:r>
          </w:p>
        </w:tc>
      </w:tr>
      <w:tr w:rsidR="001F5C70" w:rsidRPr="00296741" w:rsidTr="001F5C70">
        <w:trPr>
          <w:trHeight w:val="431"/>
        </w:trPr>
        <w:tc>
          <w:tcPr>
            <w:tcW w:w="5000" w:type="pct"/>
            <w:gridSpan w:val="4"/>
            <w:vAlign w:val="center"/>
          </w:tcPr>
          <w:p w:rsidR="001F5C70" w:rsidRPr="00296741" w:rsidRDefault="001F5C70" w:rsidP="001F5C70">
            <w:pPr>
              <w:jc w:val="center"/>
              <w:rPr>
                <w:rFonts w:ascii="Times New Roman" w:hAnsi="Times New Roman" w:cs="Times New Roman"/>
                <w:b/>
                <w:sz w:val="24"/>
                <w:szCs w:val="24"/>
              </w:rPr>
            </w:pPr>
            <w:r w:rsidRPr="00296741">
              <w:rPr>
                <w:rFonts w:ascii="Times New Roman" w:hAnsi="Times New Roman" w:cs="Times New Roman"/>
                <w:b/>
                <w:sz w:val="24"/>
                <w:szCs w:val="24"/>
              </w:rPr>
              <w:t>Reference Books</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1</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Glyn Davis &amp;BrankoPecar : Business Statistics using Excel, Oxford publications, Chennai.</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2</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Google Sheets Basics: Masato Takeda and others; TekuruInc, India.</w:t>
            </w:r>
          </w:p>
          <w:p w:rsidR="001F5C70" w:rsidRPr="00296741" w:rsidRDefault="001F5C70" w:rsidP="001F5C70">
            <w:pPr>
              <w:tabs>
                <w:tab w:val="left" w:pos="1025"/>
              </w:tabs>
              <w:rPr>
                <w:rFonts w:ascii="Times New Roman" w:hAnsi="Times New Roman" w:cs="Times New Roman"/>
                <w:sz w:val="24"/>
                <w:szCs w:val="24"/>
              </w:rPr>
            </w:pP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3</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HarjitSuman, Excel Bible for Beginners, Kindle Editio, Chennai.</w:t>
            </w:r>
          </w:p>
          <w:p w:rsidR="001F5C70" w:rsidRPr="00296741" w:rsidRDefault="001F5C70" w:rsidP="001F5C70">
            <w:pPr>
              <w:rPr>
                <w:rFonts w:ascii="Times New Roman" w:hAnsi="Times New Roman" w:cs="Times New Roman"/>
                <w:sz w:val="24"/>
                <w:szCs w:val="24"/>
              </w:rPr>
            </w:pP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4</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Jennifer Ackerman Kettel, Guy Hat-Davis, Curt Simmons, “Microsoft 2003”, Tata McGrawHill, Noida.</w:t>
            </w:r>
          </w:p>
        </w:tc>
      </w:tr>
      <w:tr w:rsidR="001F5C70" w:rsidRPr="00296741" w:rsidTr="001F5C70">
        <w:trPr>
          <w:trHeight w:val="431"/>
        </w:trPr>
        <w:tc>
          <w:tcPr>
            <w:tcW w:w="5000" w:type="pct"/>
            <w:gridSpan w:val="4"/>
            <w:vAlign w:val="center"/>
          </w:tcPr>
          <w:p w:rsidR="001F5C70" w:rsidRPr="00296741" w:rsidRDefault="001F5C70" w:rsidP="001F5C70">
            <w:pPr>
              <w:widowControl w:val="0"/>
              <w:autoSpaceDE w:val="0"/>
              <w:autoSpaceDN w:val="0"/>
              <w:rPr>
                <w:rFonts w:ascii="Times New Roman" w:hAnsi="Times New Roman" w:cs="Times New Roman"/>
                <w:sz w:val="24"/>
                <w:szCs w:val="24"/>
              </w:rPr>
            </w:pPr>
            <w:r w:rsidRPr="00296741">
              <w:rPr>
                <w:rFonts w:ascii="Times New Roman" w:hAnsi="Times New Roman" w:cs="Times New Roman"/>
                <w:b/>
                <w:sz w:val="24"/>
                <w:szCs w:val="24"/>
              </w:rPr>
              <w:t>NOTE: Latest Edition of Textbooks May be Used</w:t>
            </w:r>
          </w:p>
        </w:tc>
      </w:tr>
      <w:tr w:rsidR="001F5C70" w:rsidRPr="00296741" w:rsidTr="001F5C70">
        <w:trPr>
          <w:trHeight w:val="431"/>
        </w:trPr>
        <w:tc>
          <w:tcPr>
            <w:tcW w:w="5000" w:type="pct"/>
            <w:gridSpan w:val="4"/>
            <w:vAlign w:val="center"/>
          </w:tcPr>
          <w:p w:rsidR="001F5C70" w:rsidRPr="00296741" w:rsidRDefault="001F5C70" w:rsidP="001F5C70">
            <w:pPr>
              <w:widowControl w:val="0"/>
              <w:autoSpaceDE w:val="0"/>
              <w:autoSpaceDN w:val="0"/>
              <w:jc w:val="center"/>
              <w:rPr>
                <w:rFonts w:ascii="Times New Roman" w:hAnsi="Times New Roman" w:cs="Times New Roman"/>
                <w:sz w:val="24"/>
                <w:szCs w:val="24"/>
              </w:rPr>
            </w:pPr>
            <w:r w:rsidRPr="00296741">
              <w:rPr>
                <w:rFonts w:ascii="Times New Roman" w:hAnsi="Times New Roman" w:cs="Times New Roman"/>
                <w:b/>
                <w:sz w:val="24"/>
                <w:szCs w:val="24"/>
              </w:rPr>
              <w:t>Web Resources</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1</w:t>
            </w:r>
          </w:p>
        </w:tc>
        <w:tc>
          <w:tcPr>
            <w:tcW w:w="4522" w:type="pct"/>
            <w:gridSpan w:val="2"/>
            <w:vAlign w:val="center"/>
          </w:tcPr>
          <w:p w:rsidR="001F5C70" w:rsidRPr="00296741" w:rsidRDefault="001F5C70" w:rsidP="001F5C70">
            <w:pPr>
              <w:widowControl w:val="0"/>
              <w:autoSpaceDE w:val="0"/>
              <w:autoSpaceDN w:val="0"/>
              <w:rPr>
                <w:rFonts w:ascii="Times New Roman" w:hAnsi="Times New Roman" w:cs="Times New Roman"/>
                <w:sz w:val="24"/>
                <w:szCs w:val="24"/>
              </w:rPr>
            </w:pPr>
            <w:r w:rsidRPr="00296741">
              <w:rPr>
                <w:rFonts w:ascii="Times New Roman" w:hAnsi="Times New Roman" w:cs="Times New Roman"/>
                <w:sz w:val="24"/>
                <w:szCs w:val="24"/>
              </w:rPr>
              <w:t>https://www.freebookkeepingaccounting.com/using-excel-in-accounts</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2</w:t>
            </w:r>
          </w:p>
        </w:tc>
        <w:tc>
          <w:tcPr>
            <w:tcW w:w="4522" w:type="pct"/>
            <w:gridSpan w:val="2"/>
            <w:vAlign w:val="center"/>
          </w:tcPr>
          <w:p w:rsidR="001F5C70" w:rsidRPr="00296741" w:rsidRDefault="001F5C70" w:rsidP="001F5C70">
            <w:pPr>
              <w:widowControl w:val="0"/>
              <w:autoSpaceDE w:val="0"/>
              <w:autoSpaceDN w:val="0"/>
              <w:rPr>
                <w:rFonts w:ascii="Times New Roman" w:hAnsi="Times New Roman" w:cs="Times New Roman"/>
                <w:sz w:val="24"/>
                <w:szCs w:val="24"/>
              </w:rPr>
            </w:pPr>
            <w:r w:rsidRPr="00296741">
              <w:rPr>
                <w:rFonts w:ascii="Times New Roman" w:hAnsi="Times New Roman" w:cs="Times New Roman"/>
                <w:sz w:val="24"/>
                <w:szCs w:val="24"/>
              </w:rPr>
              <w:t>https://courses.corporatefinanceinstitute.com/courses/free-excel-crash-course-for-finance</w:t>
            </w:r>
          </w:p>
        </w:tc>
      </w:tr>
      <w:tr w:rsidR="001F5C70" w:rsidRPr="00296741" w:rsidTr="001F5C70">
        <w:trPr>
          <w:trHeight w:val="431"/>
        </w:trPr>
        <w:tc>
          <w:tcPr>
            <w:tcW w:w="478" w:type="pct"/>
            <w:gridSpan w:val="2"/>
            <w:vAlign w:val="center"/>
          </w:tcPr>
          <w:p w:rsidR="001F5C70" w:rsidRPr="00296741" w:rsidRDefault="001F5C70" w:rsidP="001F5C70">
            <w:pPr>
              <w:jc w:val="center"/>
              <w:rPr>
                <w:rFonts w:ascii="Times New Roman" w:hAnsi="Times New Roman" w:cs="Times New Roman"/>
                <w:sz w:val="24"/>
                <w:szCs w:val="24"/>
              </w:rPr>
            </w:pPr>
            <w:r w:rsidRPr="00296741">
              <w:rPr>
                <w:rFonts w:ascii="Times New Roman" w:hAnsi="Times New Roman" w:cs="Times New Roman"/>
                <w:sz w:val="24"/>
                <w:szCs w:val="24"/>
              </w:rPr>
              <w:t>3</w:t>
            </w:r>
          </w:p>
        </w:tc>
        <w:tc>
          <w:tcPr>
            <w:tcW w:w="4522" w:type="pct"/>
            <w:gridSpan w:val="2"/>
            <w:vAlign w:val="center"/>
          </w:tcPr>
          <w:p w:rsidR="001F5C70" w:rsidRPr="00296741" w:rsidRDefault="001F5C70" w:rsidP="001F5C70">
            <w:pPr>
              <w:rPr>
                <w:rFonts w:ascii="Times New Roman" w:hAnsi="Times New Roman" w:cs="Times New Roman"/>
                <w:sz w:val="24"/>
                <w:szCs w:val="24"/>
              </w:rPr>
            </w:pPr>
            <w:r w:rsidRPr="00296741">
              <w:rPr>
                <w:rFonts w:ascii="Times New Roman" w:hAnsi="Times New Roman" w:cs="Times New Roman"/>
                <w:sz w:val="24"/>
                <w:szCs w:val="24"/>
              </w:rPr>
              <w:t>https://www.youtube.com/watch?v=Nv_Nnw01FaU</w:t>
            </w:r>
          </w:p>
        </w:tc>
      </w:tr>
    </w:tbl>
    <w:p w:rsidR="001F5C70" w:rsidRPr="00296741" w:rsidRDefault="001F5C70" w:rsidP="001F5C70">
      <w:pPr>
        <w:rPr>
          <w:rFonts w:ascii="Times New Roman" w:eastAsia="SimSun" w:hAnsi="Times New Roman" w:cs="Times New Roman"/>
          <w:sz w:val="24"/>
          <w:szCs w:val="24"/>
          <w:lang w:eastAsia="en-IN"/>
        </w:rPr>
      </w:pPr>
    </w:p>
    <w:p w:rsidR="001F5C70" w:rsidRPr="00296741" w:rsidRDefault="001F5C70" w:rsidP="001F5C70">
      <w:pP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1F5C70" w:rsidRPr="00296741" w:rsidTr="001F5C70">
        <w:trPr>
          <w:trHeight w:val="518"/>
          <w:jc w:val="center"/>
        </w:trPr>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PO1</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PO2</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PO3</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PO4</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PO5</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PO6</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PO7</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PO8</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PSO1</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PSO2</w:t>
            </w:r>
          </w:p>
        </w:tc>
        <w:tc>
          <w:tcPr>
            <w:tcW w:w="0" w:type="auto"/>
            <w:vAlign w:val="center"/>
          </w:tcPr>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PSO3</w:t>
            </w:r>
          </w:p>
        </w:tc>
      </w:tr>
      <w:tr w:rsidR="001F5C70" w:rsidRPr="00296741" w:rsidTr="001F5C70">
        <w:trPr>
          <w:trHeight w:val="518"/>
          <w:jc w:val="center"/>
        </w:trPr>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CO1</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r>
      <w:tr w:rsidR="001F5C70" w:rsidRPr="00296741" w:rsidTr="001F5C70">
        <w:trPr>
          <w:trHeight w:val="649"/>
          <w:jc w:val="center"/>
        </w:trPr>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CO2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r>
      <w:tr w:rsidR="001F5C70" w:rsidRPr="00296741" w:rsidTr="001F5C70">
        <w:trPr>
          <w:trHeight w:val="518"/>
          <w:jc w:val="center"/>
        </w:trPr>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CO3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r>
      <w:tr w:rsidR="001F5C70" w:rsidRPr="00296741" w:rsidTr="001F5C70">
        <w:trPr>
          <w:trHeight w:val="533"/>
          <w:jc w:val="center"/>
        </w:trPr>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CO4</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r>
      <w:tr w:rsidR="001F5C70" w:rsidRPr="00296741" w:rsidTr="001F5C70">
        <w:trPr>
          <w:trHeight w:val="518"/>
          <w:jc w:val="center"/>
        </w:trPr>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CO5</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r>
      <w:tr w:rsidR="001F5C70" w:rsidRPr="00296741" w:rsidTr="001F5C70">
        <w:trPr>
          <w:trHeight w:val="518"/>
          <w:jc w:val="center"/>
        </w:trPr>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TOTAL</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15</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15</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15</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10</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15</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10</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12</w:t>
            </w:r>
          </w:p>
        </w:tc>
      </w:tr>
      <w:tr w:rsidR="001F5C70" w:rsidRPr="00296741" w:rsidTr="001F5C70">
        <w:trPr>
          <w:trHeight w:val="518"/>
          <w:jc w:val="center"/>
        </w:trPr>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AVERAGE</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2.4</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3</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2.6</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2.6</w:t>
            </w:r>
          </w:p>
        </w:tc>
        <w:tc>
          <w:tcPr>
            <w:tcW w:w="0" w:type="auto"/>
            <w:vAlign w:val="center"/>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2.6</w:t>
            </w:r>
          </w:p>
        </w:tc>
        <w:tc>
          <w:tcPr>
            <w:tcW w:w="0" w:type="auto"/>
          </w:tcPr>
          <w:p w:rsidR="001F5C70" w:rsidRPr="00296741" w:rsidRDefault="001F5C70" w:rsidP="001F5C70">
            <w:pP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 xml:space="preserve">    3</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w:t>
            </w:r>
          </w:p>
        </w:tc>
        <w:tc>
          <w:tcPr>
            <w:tcW w:w="0" w:type="auto"/>
          </w:tcPr>
          <w:p w:rsidR="001F5C70" w:rsidRPr="00296741" w:rsidRDefault="001F5C70" w:rsidP="001F5C70">
            <w:pPr>
              <w:jc w:val="center"/>
              <w:rPr>
                <w:rFonts w:ascii="Times New Roman" w:eastAsia="SimSun" w:hAnsi="Times New Roman" w:cs="Times New Roman"/>
                <w:sz w:val="24"/>
                <w:szCs w:val="24"/>
                <w:lang w:eastAsia="en-IN"/>
              </w:rPr>
            </w:pPr>
            <w:r w:rsidRPr="00296741">
              <w:rPr>
                <w:rFonts w:ascii="Times New Roman" w:eastAsia="SimSun" w:hAnsi="Times New Roman" w:cs="Times New Roman"/>
                <w:sz w:val="24"/>
                <w:szCs w:val="24"/>
                <w:lang w:eastAsia="en-IN"/>
              </w:rPr>
              <w:t>2.4</w:t>
            </w:r>
          </w:p>
        </w:tc>
      </w:tr>
    </w:tbl>
    <w:p w:rsidR="001F5C70" w:rsidRPr="00296741" w:rsidRDefault="001F5C70" w:rsidP="001F5C70">
      <w:pPr>
        <w:jc w:val="center"/>
        <w:rPr>
          <w:rFonts w:ascii="Times New Roman" w:eastAsia="SimSun" w:hAnsi="Times New Roman" w:cs="Times New Roman"/>
          <w:b/>
          <w:sz w:val="24"/>
          <w:szCs w:val="24"/>
          <w:lang w:eastAsia="en-IN"/>
        </w:rPr>
      </w:pPr>
    </w:p>
    <w:p w:rsidR="001F5C70" w:rsidRPr="00296741" w:rsidRDefault="001F5C70" w:rsidP="001F5C70">
      <w:pPr>
        <w:jc w:val="center"/>
        <w:rPr>
          <w:rFonts w:ascii="Times New Roman" w:eastAsia="SimSun" w:hAnsi="Times New Roman" w:cs="Times New Roman"/>
          <w:b/>
          <w:sz w:val="24"/>
          <w:szCs w:val="24"/>
          <w:lang w:eastAsia="en-IN"/>
        </w:rPr>
      </w:pPr>
      <w:r w:rsidRPr="00296741">
        <w:rPr>
          <w:rFonts w:ascii="Times New Roman" w:eastAsia="SimSun" w:hAnsi="Times New Roman" w:cs="Times New Roman"/>
          <w:b/>
          <w:sz w:val="24"/>
          <w:szCs w:val="24"/>
          <w:lang w:eastAsia="en-IN"/>
        </w:rPr>
        <w:t>Strong - 3                     Medium – 2                   Low – 1</w:t>
      </w:r>
    </w:p>
    <w:p w:rsidR="001F5C70" w:rsidRPr="00296741" w:rsidRDefault="001F5C70" w:rsidP="001F5C70">
      <w:pPr>
        <w:jc w:val="center"/>
        <w:rPr>
          <w:rFonts w:ascii="Times New Roman" w:eastAsia="SimSun" w:hAnsi="Times New Roman" w:cs="Times New Roman"/>
          <w:b/>
          <w:sz w:val="24"/>
          <w:szCs w:val="24"/>
          <w:u w:val="single"/>
          <w:lang w:eastAsia="en-IN"/>
        </w:rPr>
      </w:pPr>
    </w:p>
    <w:p w:rsidR="001F5C70" w:rsidRDefault="001F5C70" w:rsidP="00296741">
      <w:pPr>
        <w:jc w:val="center"/>
        <w:rPr>
          <w:rFonts w:ascii="Times New Roman" w:eastAsia="Times New Roman" w:hAnsi="Times New Roman" w:cs="Times New Roman"/>
          <w:b/>
          <w:smallCaps/>
          <w:sz w:val="26"/>
          <w:szCs w:val="24"/>
          <w:u w:val="single"/>
        </w:rPr>
      </w:pPr>
    </w:p>
    <w:p w:rsidR="001F5C70" w:rsidRDefault="001F5C70">
      <w:pPr>
        <w:rPr>
          <w:rFonts w:ascii="Times New Roman" w:eastAsia="Times New Roman" w:hAnsi="Times New Roman" w:cs="Times New Roman"/>
          <w:b/>
          <w:smallCaps/>
          <w:sz w:val="26"/>
          <w:szCs w:val="24"/>
          <w:u w:val="single"/>
        </w:rPr>
      </w:pPr>
      <w:r>
        <w:rPr>
          <w:rFonts w:ascii="Times New Roman" w:eastAsia="Times New Roman" w:hAnsi="Times New Roman" w:cs="Times New Roman"/>
          <w:b/>
          <w:smallCaps/>
          <w:sz w:val="26"/>
          <w:szCs w:val="24"/>
          <w:u w:val="single"/>
        </w:rPr>
        <w:br w:type="page"/>
      </w:r>
    </w:p>
    <w:p w:rsidR="00B13282" w:rsidRPr="00B13282" w:rsidRDefault="00B13282" w:rsidP="00B13282">
      <w:pPr>
        <w:widowControl w:val="0"/>
        <w:spacing w:after="0" w:line="240" w:lineRule="auto"/>
        <w:rPr>
          <w:rFonts w:ascii="Times New Roman" w:eastAsia="Helvetica Neue" w:hAnsi="Times New Roman" w:cs="Times New Roman"/>
          <w:sz w:val="24"/>
          <w:szCs w:val="24"/>
        </w:rPr>
      </w:pPr>
    </w:p>
    <w:p w:rsidR="00DB698F" w:rsidRDefault="00EB5E19" w:rsidP="00B1328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3" w:name="_gjdgxs" w:colFirst="0" w:colLast="0"/>
      <w:bookmarkEnd w:id="3"/>
      <w:r>
        <w:rPr>
          <w:rFonts w:ascii="Wingdings 2" w:eastAsia="Wingdings 2" w:hAnsi="Wingdings 2" w:cs="Wingdings 2"/>
          <w:sz w:val="24"/>
          <w:szCs w:val="24"/>
        </w:rPr>
        <w:t>🙧🙥🙧🙥🙧🙥</w:t>
      </w:r>
    </w:p>
    <w:sectPr w:rsidR="00DB698F" w:rsidSect="00DB698F">
      <w:headerReference w:type="default" r:id="rId102"/>
      <w:footerReference w:type="default" r:id="rId103"/>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50" w:rsidRDefault="00C32B50" w:rsidP="00DB698F">
      <w:pPr>
        <w:spacing w:after="0" w:line="240" w:lineRule="auto"/>
      </w:pPr>
      <w:r>
        <w:separator/>
      </w:r>
    </w:p>
  </w:endnote>
  <w:endnote w:type="continuationSeparator" w:id="1">
    <w:p w:rsidR="00C32B50" w:rsidRDefault="00C32B50"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Helvetica Neue">
    <w:altName w:val="Arial"/>
    <w:charset w:val="0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642"/>
      <w:docPartObj>
        <w:docPartGallery w:val="Page Numbers (Bottom of Page)"/>
        <w:docPartUnique/>
      </w:docPartObj>
    </w:sdtPr>
    <w:sdtContent>
      <w:p w:rsidR="00216B08" w:rsidRDefault="00812137">
        <w:pPr>
          <w:pStyle w:val="Footer"/>
          <w:jc w:val="center"/>
        </w:pPr>
        <w:fldSimple w:instr=" PAGE   \* MERGEFORMAT ">
          <w:r w:rsidR="002F6FD7">
            <w:rPr>
              <w:noProof/>
            </w:rPr>
            <w:t>9</w:t>
          </w:r>
        </w:fldSimple>
      </w:p>
    </w:sdtContent>
  </w:sdt>
  <w:p w:rsidR="00216B08" w:rsidRDefault="00216B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0580"/>
      <w:docPartObj>
        <w:docPartGallery w:val="Page Numbers (Bottom of Page)"/>
        <w:docPartUnique/>
      </w:docPartObj>
    </w:sdtPr>
    <w:sdtContent>
      <w:p w:rsidR="007F1D9D" w:rsidRDefault="00812137">
        <w:pPr>
          <w:pStyle w:val="Footer"/>
          <w:jc w:val="center"/>
        </w:pPr>
        <w:fldSimple w:instr=" PAGE   \* MERGEFORMAT ">
          <w:r w:rsidR="002F6FD7">
            <w:rPr>
              <w:noProof/>
            </w:rPr>
            <w:t>0</w:t>
          </w:r>
        </w:fldSimple>
      </w:p>
    </w:sdtContent>
  </w:sdt>
  <w:p w:rsidR="00216B08" w:rsidRDefault="00216B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5E" w:rsidRDefault="00AB715E">
    <w:pPr>
      <w:pStyle w:val="Normal1"/>
      <w:pBdr>
        <w:top w:val="nil"/>
        <w:left w:val="nil"/>
        <w:bottom w:val="nil"/>
        <w:right w:val="nil"/>
        <w:between w:val="nil"/>
      </w:pBdr>
      <w:tabs>
        <w:tab w:val="center" w:pos="4680"/>
        <w:tab w:val="right" w:pos="9360"/>
      </w:tabs>
      <w:spacing w:after="0" w:line="240" w:lineRule="auto"/>
      <w:jc w:val="center"/>
      <w:rPr>
        <w:color w:val="000000"/>
      </w:rPr>
    </w:pPr>
  </w:p>
  <w:p w:rsidR="00AB715E" w:rsidRDefault="00AB715E">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50" w:rsidRDefault="00C32B50" w:rsidP="00DB698F">
      <w:pPr>
        <w:spacing w:after="0" w:line="240" w:lineRule="auto"/>
      </w:pPr>
      <w:r>
        <w:separator/>
      </w:r>
    </w:p>
  </w:footnote>
  <w:footnote w:type="continuationSeparator" w:id="1">
    <w:p w:rsidR="00C32B50" w:rsidRDefault="00C32B50"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5E" w:rsidRDefault="00812137">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AB715E">
      <w:rPr>
        <w:color w:val="000000"/>
      </w:rPr>
      <w:instrText>PAGE</w:instrText>
    </w:r>
    <w:r>
      <w:rPr>
        <w:color w:val="000000"/>
      </w:rPr>
      <w:fldChar w:fldCharType="separate"/>
    </w:r>
    <w:r w:rsidR="002F6FD7">
      <w:rPr>
        <w:noProof/>
        <w:color w:val="000000"/>
      </w:rPr>
      <w:t>35</w:t>
    </w:r>
    <w:r>
      <w:rPr>
        <w:color w:val="000000"/>
      </w:rPr>
      <w:fldChar w:fldCharType="end"/>
    </w:r>
  </w:p>
  <w:p w:rsidR="00AB715E" w:rsidRDefault="00AB715E">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8"/>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2">
    <w:nsid w:val="0000000A"/>
    <w:multiLevelType w:val="hybridMultilevel"/>
    <w:tmpl w:val="30A227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1"/>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F67354"/>
    <w:multiLevelType w:val="multilevel"/>
    <w:tmpl w:val="6AE8C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C8F5FE7"/>
    <w:multiLevelType w:val="hybridMultilevel"/>
    <w:tmpl w:val="1780DD3E"/>
    <w:lvl w:ilvl="0" w:tplc="3F5C1EF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AE2572"/>
    <w:multiLevelType w:val="multilevel"/>
    <w:tmpl w:val="5C500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D275C4"/>
    <w:multiLevelType w:val="multilevel"/>
    <w:tmpl w:val="50540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D72FEC"/>
    <w:multiLevelType w:val="multilevel"/>
    <w:tmpl w:val="4B5EC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3D0CAC"/>
    <w:multiLevelType w:val="multilevel"/>
    <w:tmpl w:val="9DAEC4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5183647"/>
    <w:multiLevelType w:val="multilevel"/>
    <w:tmpl w:val="105E2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8">
    <w:nsid w:val="29555E23"/>
    <w:multiLevelType w:val="multilevel"/>
    <w:tmpl w:val="5482534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B108EC"/>
    <w:multiLevelType w:val="multilevel"/>
    <w:tmpl w:val="E7901F1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6A47C3F"/>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numFmt w:val="bullet"/>
      <w:lvlText w:val="•"/>
      <w:lvlJc w:val="left"/>
      <w:pPr>
        <w:ind w:left="2672" w:hanging="272"/>
      </w:pPr>
      <w:rPr>
        <w:rFonts w:hint="default"/>
        <w:lang w:val="en-US" w:eastAsia="en-US" w:bidi="ar-SA"/>
      </w:rPr>
    </w:lvl>
    <w:lvl w:ilvl="2" w:tplc="B976790C">
      <w:numFmt w:val="bullet"/>
      <w:lvlText w:val="•"/>
      <w:lvlJc w:val="left"/>
      <w:pPr>
        <w:ind w:left="3684" w:hanging="272"/>
      </w:pPr>
      <w:rPr>
        <w:rFonts w:hint="default"/>
        <w:lang w:val="en-US" w:eastAsia="en-US" w:bidi="ar-SA"/>
      </w:rPr>
    </w:lvl>
    <w:lvl w:ilvl="3" w:tplc="548C040A">
      <w:numFmt w:val="bullet"/>
      <w:lvlText w:val="•"/>
      <w:lvlJc w:val="left"/>
      <w:pPr>
        <w:ind w:left="4696" w:hanging="272"/>
      </w:pPr>
      <w:rPr>
        <w:rFonts w:hint="default"/>
        <w:lang w:val="en-US" w:eastAsia="en-US" w:bidi="ar-SA"/>
      </w:rPr>
    </w:lvl>
    <w:lvl w:ilvl="4" w:tplc="57BE7E28">
      <w:numFmt w:val="bullet"/>
      <w:lvlText w:val="•"/>
      <w:lvlJc w:val="left"/>
      <w:pPr>
        <w:ind w:left="5708" w:hanging="272"/>
      </w:pPr>
      <w:rPr>
        <w:rFonts w:hint="default"/>
        <w:lang w:val="en-US" w:eastAsia="en-US" w:bidi="ar-SA"/>
      </w:rPr>
    </w:lvl>
    <w:lvl w:ilvl="5" w:tplc="387667C6">
      <w:numFmt w:val="bullet"/>
      <w:lvlText w:val="•"/>
      <w:lvlJc w:val="left"/>
      <w:pPr>
        <w:ind w:left="6720" w:hanging="272"/>
      </w:pPr>
      <w:rPr>
        <w:rFonts w:hint="default"/>
        <w:lang w:val="en-US" w:eastAsia="en-US" w:bidi="ar-SA"/>
      </w:rPr>
    </w:lvl>
    <w:lvl w:ilvl="6" w:tplc="ACC45C8E">
      <w:numFmt w:val="bullet"/>
      <w:lvlText w:val="•"/>
      <w:lvlJc w:val="left"/>
      <w:pPr>
        <w:ind w:left="7732" w:hanging="272"/>
      </w:pPr>
      <w:rPr>
        <w:rFonts w:hint="default"/>
        <w:lang w:val="en-US" w:eastAsia="en-US" w:bidi="ar-SA"/>
      </w:rPr>
    </w:lvl>
    <w:lvl w:ilvl="7" w:tplc="0C182ECE">
      <w:numFmt w:val="bullet"/>
      <w:lvlText w:val="•"/>
      <w:lvlJc w:val="left"/>
      <w:pPr>
        <w:ind w:left="8744" w:hanging="272"/>
      </w:pPr>
      <w:rPr>
        <w:rFonts w:hint="default"/>
        <w:lang w:val="en-US" w:eastAsia="en-US" w:bidi="ar-SA"/>
      </w:rPr>
    </w:lvl>
    <w:lvl w:ilvl="8" w:tplc="0D48E842">
      <w:numFmt w:val="bullet"/>
      <w:lvlText w:val="•"/>
      <w:lvlJc w:val="left"/>
      <w:pPr>
        <w:ind w:left="9756" w:hanging="272"/>
      </w:pPr>
      <w:rPr>
        <w:rFonts w:hint="default"/>
        <w:lang w:val="en-US" w:eastAsia="en-US" w:bidi="ar-SA"/>
      </w:rPr>
    </w:lvl>
  </w:abstractNum>
  <w:abstractNum w:abstractNumId="22">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5">
    <w:nsid w:val="41017FD4"/>
    <w:multiLevelType w:val="hybridMultilevel"/>
    <w:tmpl w:val="65F0FE68"/>
    <w:lvl w:ilvl="0" w:tplc="728CCAA4">
      <w:start w:val="1"/>
      <w:numFmt w:val="decimal"/>
      <w:lvlText w:val="%1."/>
      <w:lvlJc w:val="left"/>
      <w:pPr>
        <w:ind w:left="1740" w:hanging="360"/>
      </w:pPr>
      <w:rPr>
        <w:rFonts w:ascii="Carlito" w:eastAsia="Carlito" w:hAnsi="Carlito" w:cs="Carlito" w:hint="default"/>
        <w:spacing w:val="-1"/>
        <w:w w:val="99"/>
        <w:sz w:val="20"/>
        <w:szCs w:val="20"/>
        <w:lang w:val="en-US" w:eastAsia="en-US" w:bidi="ar-SA"/>
      </w:rPr>
    </w:lvl>
    <w:lvl w:ilvl="1" w:tplc="85D4B290">
      <w:numFmt w:val="bullet"/>
      <w:lvlText w:val="•"/>
      <w:lvlJc w:val="left"/>
      <w:pPr>
        <w:ind w:left="2744" w:hanging="360"/>
      </w:pPr>
      <w:rPr>
        <w:rFonts w:hint="default"/>
        <w:lang w:val="en-US" w:eastAsia="en-US" w:bidi="ar-SA"/>
      </w:rPr>
    </w:lvl>
    <w:lvl w:ilvl="2" w:tplc="CE6C7D6C">
      <w:numFmt w:val="bullet"/>
      <w:lvlText w:val="•"/>
      <w:lvlJc w:val="left"/>
      <w:pPr>
        <w:ind w:left="3748" w:hanging="360"/>
      </w:pPr>
      <w:rPr>
        <w:rFonts w:hint="default"/>
        <w:lang w:val="en-US" w:eastAsia="en-US" w:bidi="ar-SA"/>
      </w:rPr>
    </w:lvl>
    <w:lvl w:ilvl="3" w:tplc="0C68764A">
      <w:numFmt w:val="bullet"/>
      <w:lvlText w:val="•"/>
      <w:lvlJc w:val="left"/>
      <w:pPr>
        <w:ind w:left="4752" w:hanging="360"/>
      </w:pPr>
      <w:rPr>
        <w:rFonts w:hint="default"/>
        <w:lang w:val="en-US" w:eastAsia="en-US" w:bidi="ar-SA"/>
      </w:rPr>
    </w:lvl>
    <w:lvl w:ilvl="4" w:tplc="998C0250">
      <w:numFmt w:val="bullet"/>
      <w:lvlText w:val="•"/>
      <w:lvlJc w:val="left"/>
      <w:pPr>
        <w:ind w:left="5756" w:hanging="360"/>
      </w:pPr>
      <w:rPr>
        <w:rFonts w:hint="default"/>
        <w:lang w:val="en-US" w:eastAsia="en-US" w:bidi="ar-SA"/>
      </w:rPr>
    </w:lvl>
    <w:lvl w:ilvl="5" w:tplc="07989800">
      <w:numFmt w:val="bullet"/>
      <w:lvlText w:val="•"/>
      <w:lvlJc w:val="left"/>
      <w:pPr>
        <w:ind w:left="6760" w:hanging="360"/>
      </w:pPr>
      <w:rPr>
        <w:rFonts w:hint="default"/>
        <w:lang w:val="en-US" w:eastAsia="en-US" w:bidi="ar-SA"/>
      </w:rPr>
    </w:lvl>
    <w:lvl w:ilvl="6" w:tplc="D51E8A6E">
      <w:numFmt w:val="bullet"/>
      <w:lvlText w:val="•"/>
      <w:lvlJc w:val="left"/>
      <w:pPr>
        <w:ind w:left="7764" w:hanging="360"/>
      </w:pPr>
      <w:rPr>
        <w:rFonts w:hint="default"/>
        <w:lang w:val="en-US" w:eastAsia="en-US" w:bidi="ar-SA"/>
      </w:rPr>
    </w:lvl>
    <w:lvl w:ilvl="7" w:tplc="22E04E1A">
      <w:numFmt w:val="bullet"/>
      <w:lvlText w:val="•"/>
      <w:lvlJc w:val="left"/>
      <w:pPr>
        <w:ind w:left="8768" w:hanging="360"/>
      </w:pPr>
      <w:rPr>
        <w:rFonts w:hint="default"/>
        <w:lang w:val="en-US" w:eastAsia="en-US" w:bidi="ar-SA"/>
      </w:rPr>
    </w:lvl>
    <w:lvl w:ilvl="8" w:tplc="A2E26A4E">
      <w:numFmt w:val="bullet"/>
      <w:lvlText w:val="•"/>
      <w:lvlJc w:val="left"/>
      <w:pPr>
        <w:ind w:left="9772" w:hanging="360"/>
      </w:pPr>
      <w:rPr>
        <w:rFonts w:hint="default"/>
        <w:lang w:val="en-US" w:eastAsia="en-US" w:bidi="ar-SA"/>
      </w:rPr>
    </w:lvl>
  </w:abstractNum>
  <w:abstractNum w:abstractNumId="26">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28">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29">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nsid w:val="5F0E6DB1"/>
    <w:multiLevelType w:val="multilevel"/>
    <w:tmpl w:val="02C48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0CD5491"/>
    <w:multiLevelType w:val="multilevel"/>
    <w:tmpl w:val="1E6C55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D1B6550"/>
    <w:multiLevelType w:val="multilevel"/>
    <w:tmpl w:val="FF2AA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2662B7"/>
    <w:multiLevelType w:val="multilevel"/>
    <w:tmpl w:val="B9905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53F44CC"/>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numFmt w:val="bullet"/>
      <w:lvlText w:val="•"/>
      <w:lvlJc w:val="left"/>
      <w:pPr>
        <w:ind w:left="2784" w:hanging="360"/>
      </w:pPr>
      <w:rPr>
        <w:rFonts w:hint="default"/>
        <w:lang w:val="en-US" w:eastAsia="en-US" w:bidi="ar-SA"/>
      </w:rPr>
    </w:lvl>
    <w:lvl w:ilvl="3" w:tplc="CE7264DC">
      <w:numFmt w:val="bullet"/>
      <w:lvlText w:val="•"/>
      <w:lvlJc w:val="left"/>
      <w:pPr>
        <w:ind w:left="3908" w:hanging="360"/>
      </w:pPr>
      <w:rPr>
        <w:rFonts w:hint="default"/>
        <w:lang w:val="en-US" w:eastAsia="en-US" w:bidi="ar-SA"/>
      </w:rPr>
    </w:lvl>
    <w:lvl w:ilvl="4" w:tplc="BB9CDB22">
      <w:numFmt w:val="bullet"/>
      <w:lvlText w:val="•"/>
      <w:lvlJc w:val="left"/>
      <w:pPr>
        <w:ind w:left="5033" w:hanging="360"/>
      </w:pPr>
      <w:rPr>
        <w:rFonts w:hint="default"/>
        <w:lang w:val="en-US" w:eastAsia="en-US" w:bidi="ar-SA"/>
      </w:rPr>
    </w:lvl>
    <w:lvl w:ilvl="5" w:tplc="4768C72C">
      <w:numFmt w:val="bullet"/>
      <w:lvlText w:val="•"/>
      <w:lvlJc w:val="left"/>
      <w:pPr>
        <w:ind w:left="6157" w:hanging="360"/>
      </w:pPr>
      <w:rPr>
        <w:rFonts w:hint="default"/>
        <w:lang w:val="en-US" w:eastAsia="en-US" w:bidi="ar-SA"/>
      </w:rPr>
    </w:lvl>
    <w:lvl w:ilvl="6" w:tplc="7EFC1B36">
      <w:numFmt w:val="bullet"/>
      <w:lvlText w:val="•"/>
      <w:lvlJc w:val="left"/>
      <w:pPr>
        <w:ind w:left="7282" w:hanging="360"/>
      </w:pPr>
      <w:rPr>
        <w:rFonts w:hint="default"/>
        <w:lang w:val="en-US" w:eastAsia="en-US" w:bidi="ar-SA"/>
      </w:rPr>
    </w:lvl>
    <w:lvl w:ilvl="7" w:tplc="31863C94">
      <w:numFmt w:val="bullet"/>
      <w:lvlText w:val="•"/>
      <w:lvlJc w:val="left"/>
      <w:pPr>
        <w:ind w:left="8406" w:hanging="360"/>
      </w:pPr>
      <w:rPr>
        <w:rFonts w:hint="default"/>
        <w:lang w:val="en-US" w:eastAsia="en-US" w:bidi="ar-SA"/>
      </w:rPr>
    </w:lvl>
    <w:lvl w:ilvl="8" w:tplc="831083B8">
      <w:numFmt w:val="bullet"/>
      <w:lvlText w:val="•"/>
      <w:lvlJc w:val="left"/>
      <w:pPr>
        <w:ind w:left="9531" w:hanging="360"/>
      </w:pPr>
      <w:rPr>
        <w:rFonts w:hint="default"/>
        <w:lang w:val="en-US" w:eastAsia="en-US" w:bidi="ar-SA"/>
      </w:rPr>
    </w:lvl>
  </w:abstractNum>
  <w:abstractNum w:abstractNumId="39">
    <w:nsid w:val="77BF3D9C"/>
    <w:multiLevelType w:val="multilevel"/>
    <w:tmpl w:val="749280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41">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17"/>
  </w:num>
  <w:num w:numId="3">
    <w:abstractNumId w:val="27"/>
  </w:num>
  <w:num w:numId="4">
    <w:abstractNumId w:val="41"/>
  </w:num>
  <w:num w:numId="5">
    <w:abstractNumId w:val="40"/>
  </w:num>
  <w:num w:numId="6">
    <w:abstractNumId w:val="28"/>
  </w:num>
  <w:num w:numId="7">
    <w:abstractNumId w:val="8"/>
  </w:num>
  <w:num w:numId="8">
    <w:abstractNumId w:val="24"/>
  </w:num>
  <w:num w:numId="9">
    <w:abstractNumId w:val="26"/>
  </w:num>
  <w:num w:numId="10">
    <w:abstractNumId w:val="36"/>
  </w:num>
  <w:num w:numId="11">
    <w:abstractNumId w:val="34"/>
  </w:num>
  <w:num w:numId="12">
    <w:abstractNumId w:val="16"/>
  </w:num>
  <w:num w:numId="13">
    <w:abstractNumId w:val="19"/>
  </w:num>
  <w:num w:numId="14">
    <w:abstractNumId w:val="18"/>
  </w:num>
  <w:num w:numId="15">
    <w:abstractNumId w:val="12"/>
  </w:num>
  <w:num w:numId="16">
    <w:abstractNumId w:val="14"/>
  </w:num>
  <w:num w:numId="17">
    <w:abstractNumId w:val="30"/>
  </w:num>
  <w:num w:numId="18">
    <w:abstractNumId w:val="13"/>
  </w:num>
  <w:num w:numId="19">
    <w:abstractNumId w:val="21"/>
  </w:num>
  <w:num w:numId="20">
    <w:abstractNumId w:val="38"/>
  </w:num>
  <w:num w:numId="21">
    <w:abstractNumId w:val="11"/>
  </w:num>
  <w:num w:numId="22">
    <w:abstractNumId w:val="25"/>
  </w:num>
  <w:num w:numId="23">
    <w:abstractNumId w:val="35"/>
  </w:num>
  <w:num w:numId="24">
    <w:abstractNumId w:val="9"/>
  </w:num>
  <w:num w:numId="25">
    <w:abstractNumId w:val="4"/>
  </w:num>
  <w:num w:numId="26">
    <w:abstractNumId w:val="1"/>
  </w:num>
  <w:num w:numId="27">
    <w:abstractNumId w:val="2"/>
  </w:num>
  <w:num w:numId="28">
    <w:abstractNumId w:val="39"/>
  </w:num>
  <w:num w:numId="29">
    <w:abstractNumId w:val="15"/>
  </w:num>
  <w:num w:numId="30">
    <w:abstractNumId w:val="31"/>
  </w:num>
  <w:num w:numId="31">
    <w:abstractNumId w:val="22"/>
  </w:num>
  <w:num w:numId="32">
    <w:abstractNumId w:val="29"/>
  </w:num>
  <w:num w:numId="33">
    <w:abstractNumId w:val="10"/>
  </w:num>
  <w:num w:numId="34">
    <w:abstractNumId w:val="7"/>
  </w:num>
  <w:num w:numId="35">
    <w:abstractNumId w:val="37"/>
  </w:num>
  <w:num w:numId="36">
    <w:abstractNumId w:val="33"/>
  </w:num>
  <w:num w:numId="37">
    <w:abstractNumId w:val="20"/>
  </w:num>
  <w:num w:numId="38">
    <w:abstractNumId w:val="6"/>
  </w:num>
  <w:num w:numId="39">
    <w:abstractNumId w:val="0"/>
  </w:num>
  <w:num w:numId="40">
    <w:abstractNumId w:val="5"/>
  </w:num>
  <w:num w:numId="41">
    <w:abstractNumId w:val="23"/>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98F"/>
    <w:rsid w:val="00003D27"/>
    <w:rsid w:val="00053847"/>
    <w:rsid w:val="00053876"/>
    <w:rsid w:val="00066EE2"/>
    <w:rsid w:val="00071A5B"/>
    <w:rsid w:val="00083D1D"/>
    <w:rsid w:val="00107F6D"/>
    <w:rsid w:val="00147605"/>
    <w:rsid w:val="0018784E"/>
    <w:rsid w:val="001B4BF9"/>
    <w:rsid w:val="001D0D79"/>
    <w:rsid w:val="001F5C70"/>
    <w:rsid w:val="002048CE"/>
    <w:rsid w:val="00216B08"/>
    <w:rsid w:val="00223D33"/>
    <w:rsid w:val="0022493B"/>
    <w:rsid w:val="00234D6A"/>
    <w:rsid w:val="002548C1"/>
    <w:rsid w:val="002751A4"/>
    <w:rsid w:val="00296741"/>
    <w:rsid w:val="002A0DED"/>
    <w:rsid w:val="002B2371"/>
    <w:rsid w:val="002C0C48"/>
    <w:rsid w:val="002D4EE2"/>
    <w:rsid w:val="002F6FD7"/>
    <w:rsid w:val="00306166"/>
    <w:rsid w:val="00310793"/>
    <w:rsid w:val="00321983"/>
    <w:rsid w:val="003222BA"/>
    <w:rsid w:val="003249BA"/>
    <w:rsid w:val="00342253"/>
    <w:rsid w:val="003430FE"/>
    <w:rsid w:val="00381770"/>
    <w:rsid w:val="003821E0"/>
    <w:rsid w:val="003A47BD"/>
    <w:rsid w:val="003B1B62"/>
    <w:rsid w:val="00412275"/>
    <w:rsid w:val="00491292"/>
    <w:rsid w:val="00491CA4"/>
    <w:rsid w:val="004B6B2F"/>
    <w:rsid w:val="004D35A9"/>
    <w:rsid w:val="00515756"/>
    <w:rsid w:val="00541247"/>
    <w:rsid w:val="005731A0"/>
    <w:rsid w:val="00583C0F"/>
    <w:rsid w:val="005903E3"/>
    <w:rsid w:val="005A6EE9"/>
    <w:rsid w:val="005B1704"/>
    <w:rsid w:val="005D7705"/>
    <w:rsid w:val="00645EAC"/>
    <w:rsid w:val="006679D4"/>
    <w:rsid w:val="006834DE"/>
    <w:rsid w:val="006915C1"/>
    <w:rsid w:val="00691A63"/>
    <w:rsid w:val="006A4A2E"/>
    <w:rsid w:val="006D6151"/>
    <w:rsid w:val="0074147F"/>
    <w:rsid w:val="0075574B"/>
    <w:rsid w:val="00767984"/>
    <w:rsid w:val="00797DE5"/>
    <w:rsid w:val="007B7E89"/>
    <w:rsid w:val="007C0F6A"/>
    <w:rsid w:val="007F1D9D"/>
    <w:rsid w:val="00800F0D"/>
    <w:rsid w:val="00812137"/>
    <w:rsid w:val="00813CC3"/>
    <w:rsid w:val="0082346A"/>
    <w:rsid w:val="008240CB"/>
    <w:rsid w:val="008341A0"/>
    <w:rsid w:val="008940AB"/>
    <w:rsid w:val="008E1B27"/>
    <w:rsid w:val="00914FE0"/>
    <w:rsid w:val="009510F4"/>
    <w:rsid w:val="009B4007"/>
    <w:rsid w:val="009C07A3"/>
    <w:rsid w:val="009E0BE9"/>
    <w:rsid w:val="00A24DCF"/>
    <w:rsid w:val="00A82A8A"/>
    <w:rsid w:val="00A92A52"/>
    <w:rsid w:val="00AB715E"/>
    <w:rsid w:val="00AD646E"/>
    <w:rsid w:val="00AD7DA0"/>
    <w:rsid w:val="00AE6649"/>
    <w:rsid w:val="00AE7E24"/>
    <w:rsid w:val="00B07C93"/>
    <w:rsid w:val="00B11579"/>
    <w:rsid w:val="00B13282"/>
    <w:rsid w:val="00B13FCF"/>
    <w:rsid w:val="00B51F54"/>
    <w:rsid w:val="00B9019D"/>
    <w:rsid w:val="00BE0C90"/>
    <w:rsid w:val="00BE4496"/>
    <w:rsid w:val="00C00FD4"/>
    <w:rsid w:val="00C07AFE"/>
    <w:rsid w:val="00C10F9E"/>
    <w:rsid w:val="00C32191"/>
    <w:rsid w:val="00C32B50"/>
    <w:rsid w:val="00C636C4"/>
    <w:rsid w:val="00C64823"/>
    <w:rsid w:val="00CA3FB9"/>
    <w:rsid w:val="00CB68E8"/>
    <w:rsid w:val="00D034F7"/>
    <w:rsid w:val="00D32F25"/>
    <w:rsid w:val="00D51B12"/>
    <w:rsid w:val="00D672D4"/>
    <w:rsid w:val="00D86852"/>
    <w:rsid w:val="00DA2DF4"/>
    <w:rsid w:val="00DB698F"/>
    <w:rsid w:val="00DB69BA"/>
    <w:rsid w:val="00DC0C69"/>
    <w:rsid w:val="00DE5670"/>
    <w:rsid w:val="00E15100"/>
    <w:rsid w:val="00E16B42"/>
    <w:rsid w:val="00E50720"/>
    <w:rsid w:val="00E52FDF"/>
    <w:rsid w:val="00E86BFF"/>
    <w:rsid w:val="00EB5E19"/>
    <w:rsid w:val="00ED56B4"/>
    <w:rsid w:val="00EE4944"/>
    <w:rsid w:val="00F46F66"/>
    <w:rsid w:val="00F47F3E"/>
    <w:rsid w:val="00F5654D"/>
    <w:rsid w:val="00F61276"/>
    <w:rsid w:val="00F67A12"/>
    <w:rsid w:val="00F7615D"/>
    <w:rsid w:val="00FA466D"/>
    <w:rsid w:val="00FC1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a0"/>
    <w:uiPriority w:val="59"/>
    <w:rsid w:val="00147605"/>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unhideWhenUsed/>
    <w:rsid w:val="00147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47605"/>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13282"/>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5654D"/>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42253"/>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003D27"/>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03D27"/>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003D27"/>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003D27"/>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96741"/>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296741"/>
    <w:pPr>
      <w:ind w:left="720"/>
      <w:contextualSpacing/>
    </w:pPr>
    <w:rPr>
      <w:rFonts w:eastAsia="SimSun" w:cs="SimSun"/>
      <w:lang w:eastAsia="en-IN"/>
    </w:rPr>
  </w:style>
  <w:style w:type="character" w:customStyle="1" w:styleId="ListParagraphChar">
    <w:name w:val="List Paragraph Char"/>
    <w:link w:val="ListParagraph"/>
    <w:uiPriority w:val="1"/>
    <w:rsid w:val="00296741"/>
    <w:rPr>
      <w:rFonts w:eastAsia="SimSun" w:cs="SimSun"/>
      <w:lang w:eastAsia="en-IN"/>
    </w:rPr>
  </w:style>
  <w:style w:type="table" w:customStyle="1" w:styleId="TableGrid25">
    <w:name w:val="Table Grid25"/>
    <w:basedOn w:val="TableNormal"/>
    <w:next w:val="TableGrid"/>
    <w:uiPriority w:val="59"/>
    <w:rsid w:val="00296741"/>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296741"/>
    <w:pPr>
      <w:spacing w:after="0" w:line="240" w:lineRule="auto"/>
    </w:pPr>
    <w:rPr>
      <w:rFonts w:cs="Lath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1F5C70"/>
    <w:pPr>
      <w:spacing w:after="0" w:line="240" w:lineRule="auto"/>
    </w:pPr>
    <w:rPr>
      <w:rFonts w:cs="Lath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1F5C70"/>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B715E"/>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AB715E"/>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B715E"/>
    <w:pPr>
      <w:spacing w:after="0" w:line="240" w:lineRule="auto"/>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2">
    <w:name w:val="Normal2"/>
    <w:rsid w:val="00AB715E"/>
  </w:style>
  <w:style w:type="paragraph" w:styleId="Header">
    <w:name w:val="header"/>
    <w:basedOn w:val="Normal"/>
    <w:link w:val="HeaderChar"/>
    <w:uiPriority w:val="99"/>
    <w:unhideWhenUsed/>
    <w:rsid w:val="001B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BF9"/>
  </w:style>
  <w:style w:type="paragraph" w:styleId="Footer">
    <w:name w:val="footer"/>
    <w:basedOn w:val="Normal"/>
    <w:link w:val="FooterChar"/>
    <w:uiPriority w:val="99"/>
    <w:unhideWhenUsed/>
    <w:rsid w:val="001B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F9"/>
  </w:style>
  <w:style w:type="table" w:customStyle="1" w:styleId="LightShading2">
    <w:name w:val="Light Shading2"/>
    <w:basedOn w:val="TableNormal"/>
    <w:uiPriority w:val="60"/>
    <w:rsid w:val="001B4BF9"/>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811998">
      <w:bodyDiv w:val="1"/>
      <w:marLeft w:val="0"/>
      <w:marRight w:val="0"/>
      <w:marTop w:val="0"/>
      <w:marBottom w:val="0"/>
      <w:divBdr>
        <w:top w:val="none" w:sz="0" w:space="0" w:color="auto"/>
        <w:left w:val="none" w:sz="0" w:space="0" w:color="auto"/>
        <w:bottom w:val="none" w:sz="0" w:space="0" w:color="auto"/>
        <w:right w:val="none" w:sz="0" w:space="0" w:color="auto"/>
      </w:divBdr>
    </w:div>
    <w:div w:id="209462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ountingtools.com/articles/what-is-a-single-entry-system.html" TargetMode="External"/><Relationship Id="rId21" Type="http://schemas.openxmlformats.org/officeDocument/2006/relationships/hyperlink" Target="https://youtube.com/channel/UC69_-P77nf5-rKrjcpVEsqQ" TargetMode="External"/><Relationship Id="rId42" Type="http://schemas.openxmlformats.org/officeDocument/2006/relationships/hyperlink" Target="https://www.amazon.in/s/ref=dp_byline_sr_book_1?ie=UTF8&amp;field-author=Katait+Sanjay&amp;search-alias=stripbooks" TargetMode="External"/><Relationship Id="rId47" Type="http://schemas.openxmlformats.org/officeDocument/2006/relationships/hyperlink" Target="https://www.mcminnlaw.com/principles-of-insurance-contracts/" TargetMode="External"/><Relationship Id="rId63" Type="http://schemas.openxmlformats.org/officeDocument/2006/relationships/hyperlink" Target="https://www.investopedia.com/terms/m/marketsegmentation.asp" TargetMode="External"/><Relationship Id="rId68" Type="http://schemas.openxmlformats.org/officeDocument/2006/relationships/hyperlink" Target="https://taxguru.in/income-tax/income-house-properties.html" TargetMode="External"/><Relationship Id="rId84" Type="http://schemas.openxmlformats.org/officeDocument/2006/relationships/hyperlink" Target="http://www.bse.com" TargetMode="External"/><Relationship Id="rId89" Type="http://schemas.openxmlformats.org/officeDocument/2006/relationships/hyperlink" Target="https://www.wallstreetmojo.com/process-costing/" TargetMode="External"/><Relationship Id="rId7" Type="http://schemas.openxmlformats.org/officeDocument/2006/relationships/footer" Target="footer1.xml"/><Relationship Id="rId71" Type="http://schemas.openxmlformats.org/officeDocument/2006/relationships/hyperlink" Target="https://www.wallstreetmojo.com/audit-procedures/" TargetMode="External"/><Relationship Id="rId92" Type="http://schemas.openxmlformats.org/officeDocument/2006/relationships/hyperlink" Target="https://accountingshare.com/budgetary-control/" TargetMode="External"/><Relationship Id="rId2" Type="http://schemas.openxmlformats.org/officeDocument/2006/relationships/styles" Target="styles.xml"/><Relationship Id="rId16" Type="http://schemas.openxmlformats.org/officeDocument/2006/relationships/hyperlink" Target="https://www.testpreptraining.com/business-communications-practice-exam-questions" TargetMode="External"/><Relationship Id="rId29" Type="http://schemas.openxmlformats.org/officeDocument/2006/relationships/hyperlink" Target="http://libguides.slu.edu/businesslaw" TargetMode="Externa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www.slideshare.net/mcsharma1/accounting-for-depreciation-1" TargetMode="External"/><Relationship Id="rId32" Type="http://schemas.openxmlformats.org/officeDocument/2006/relationships/hyperlink" Target="http://www.ibsstudy.wixsite.com" TargetMode="External"/><Relationship Id="rId37" Type="http://schemas.openxmlformats.org/officeDocument/2006/relationships/hyperlink" Target="https://ebooks.lpude.in/commerce/mcom/term_3/DCOM304_DCOM503_INDIAN_FINANCIAL_SYSTEM.pdf" TargetMode="External"/><Relationship Id="rId40" Type="http://schemas.openxmlformats.org/officeDocument/2006/relationships/hyperlink" Target="https://www.taxmann.com/bookstore/bookshop/bookfiles/chapter12valuationofgoodwillandshares.pdf" TargetMode="External"/><Relationship Id="rId45" Type="http://schemas.openxmlformats.org/officeDocument/2006/relationships/hyperlink" Target="https://corporatefinanceinstitute.com/resources/data-science/central-tendency/" TargetMode="External"/><Relationship Id="rId53" Type="http://schemas.openxmlformats.org/officeDocument/2006/relationships/hyperlink" Target="https://www.mca.gov.in/content/mca/global/en/acts-rules/companies-act/companies-act-2013.html" TargetMode="External"/><Relationship Id="rId58" Type="http://schemas.openxmlformats.org/officeDocument/2006/relationships/hyperlink" Target="http://www.kadamaee.ir/payesh/books-tank/19/Mishkin%20&amp;%20Eakins%20-%20Financial%20Markets%20and%20Institutions,%207e%20(2012).pdf" TargetMode="External"/><Relationship Id="rId66" Type="http://schemas.openxmlformats.org/officeDocument/2006/relationships/hyperlink" Target="https://cleartax.in/s/residential-status/" TargetMode="External"/><Relationship Id="rId74" Type="http://schemas.openxmlformats.org/officeDocument/2006/relationships/hyperlink" Target="https://efinancemanagement.com/financial-management/types-of-financial-decisions" TargetMode="External"/><Relationship Id="rId79" Type="http://schemas.openxmlformats.org/officeDocument/2006/relationships/hyperlink" Target="https://www.cbic.gov.in/htdocs-cbec/customs/cs-act/cs-act-ch9" TargetMode="External"/><Relationship Id="rId87" Type="http://schemas.openxmlformats.org/officeDocument/2006/relationships/hyperlink" Target="https://backup.pondiuni.edu.in/sites/default/files/downloads/Financial-derivatives-260214.pdf"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freshbooks.com/hub/accounting/overhead-cost" TargetMode="External"/><Relationship Id="rId82" Type="http://schemas.openxmlformats.org/officeDocument/2006/relationships/hyperlink" Target="http://www.globalcapitalmarkets.com/" TargetMode="External"/><Relationship Id="rId90" Type="http://schemas.openxmlformats.org/officeDocument/2006/relationships/hyperlink" Target="https://www.accountingnotes.net/cost-accounting/operating-costing/17755" TargetMode="External"/><Relationship Id="rId95" Type="http://schemas.openxmlformats.org/officeDocument/2006/relationships/hyperlink" Target="https://www.incometaxmanagement.com/Direct-Taxes/AY-2021-22/assessment/1-assessment-of-an-individual.html" TargetMode="External"/><Relationship Id="rId19" Type="http://schemas.openxmlformats.org/officeDocument/2006/relationships/hyperlink" Target="http://www.indiastat.com" TargetMode="External"/><Relationship Id="rId14" Type="http://schemas.openxmlformats.org/officeDocument/2006/relationships/hyperlink" Target="https://www.businessmanagementideas.com/notes/management-notes/coordination/coordination/21392" TargetMode="External"/><Relationship Id="rId22" Type="http://schemas.openxmlformats.org/officeDocument/2006/relationships/hyperlink" Target="https://www.icsi.edu/" TargetMode="External"/><Relationship Id="rId27" Type="http://schemas.openxmlformats.org/officeDocument/2006/relationships/hyperlink" Target="http://www.cramerz.comwww.digitalbusinesslawgroup.com" TargetMode="External"/><Relationship Id="rId30" Type="http://schemas.openxmlformats.org/officeDocument/2006/relationships/hyperlink" Target="http://www.ocw.mit.edu" TargetMode="External"/><Relationship Id="rId35" Type="http://schemas.openxmlformats.org/officeDocument/2006/relationships/hyperlink" Target="http://www.businesscasestudies.co.uk" TargetMode="External"/><Relationship Id="rId43" Type="http://schemas.openxmlformats.org/officeDocument/2006/relationships/hyperlink" Target="https://www.wallstreetmojo.com/endorsement/" TargetMode="External"/><Relationship Id="rId48" Type="http://schemas.openxmlformats.org/officeDocument/2006/relationships/hyperlink" Target="https://www.investopedia.com/terms/l/lifeinsurance.asp" TargetMode="External"/><Relationship Id="rId56" Type="http://schemas.openxmlformats.org/officeDocument/2006/relationships/hyperlink" Target="https://web.gccaz.edu/~bri2097936/Economics%20211%20Fall%202011/The%20Economist%20-%20Guide%20to%20the%20Financial%20Markets.pdf" TargetMode="External"/><Relationship Id="rId64" Type="http://schemas.openxmlformats.org/officeDocument/2006/relationships/hyperlink" Target="https://www.shiprocket.in/blog/understanding-promotion-and-distribution-management/" TargetMode="External"/><Relationship Id="rId69" Type="http://schemas.openxmlformats.org/officeDocument/2006/relationships/hyperlink" Target="http://www.sapnaonline.com/index.php?option=com_search&amp;filter=books&amp;field=publisher&amp;q=sultan%2Bchand%2Band%2Bsons%2Btb" TargetMode="External"/><Relationship Id="rId77" Type="http://schemas.openxmlformats.org/officeDocument/2006/relationships/hyperlink" Target="https://iimskills.com/goods-and-services-tax/%23:~:text=GST-%20an%20acronym%20for%20Goods%20and%20Services%20Tax-,etc.%2C%20to%20stand%20as%20a%20unified%20tax%20regime." TargetMode="External"/><Relationship Id="rId100" Type="http://schemas.openxmlformats.org/officeDocument/2006/relationships/hyperlink" Target="http://www.mckinsey.com/" TargetMode="External"/><Relationship Id="rId105"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s://www.slideshare.net/debchat123/accounts-of-banking-companies" TargetMode="External"/><Relationship Id="rId72" Type="http://schemas.openxmlformats.org/officeDocument/2006/relationships/hyperlink" Target="https://theinvestorsbook.com/company-auditor.html" TargetMode="External"/><Relationship Id="rId80" Type="http://schemas.openxmlformats.org/officeDocument/2006/relationships/hyperlink" Target="http://www.nse.com/" TargetMode="External"/><Relationship Id="rId85" Type="http://schemas.openxmlformats.org/officeDocument/2006/relationships/hyperlink" Target="https://www.ascdegreecollege.ac.in/wp-content/uploads/2020/12/Financial-Derivatives-Wiley.pdf" TargetMode="External"/><Relationship Id="rId93" Type="http://schemas.openxmlformats.org/officeDocument/2006/relationships/hyperlink" Target="https://www.investopedia.com/terms/m/marginalcostofproduction.asp" TargetMode="External"/><Relationship Id="rId98" Type="http://schemas.openxmlformats.org/officeDocument/2006/relationships/hyperlink" Target="http://www.nsdl.com/" TargetMode="External"/><Relationship Id="rId3" Type="http://schemas.openxmlformats.org/officeDocument/2006/relationships/settings" Target="settings.xml"/><Relationship Id="rId12" Type="http://schemas.openxmlformats.org/officeDocument/2006/relationships/hyperlink" Target="http://www.universityofcalicut.info/sy1/management" TargetMode="External"/><Relationship Id="rId17" Type="http://schemas.openxmlformats.org/officeDocument/2006/relationships/hyperlink" Target="https://bachelors.online.nmims.edu/degree-programs" TargetMode="External"/><Relationship Id="rId25" Type="http://schemas.openxmlformats.org/officeDocument/2006/relationships/hyperlink" Target="https://www.slideshare.net/ramusakha/basics-of-financial-accounting" TargetMode="External"/><Relationship Id="rId33" Type="http://schemas.openxmlformats.org/officeDocument/2006/relationships/hyperlink" Target="http://www.mbaofficial.com/" TargetMode="External"/><Relationship Id="rId38" Type="http://schemas.openxmlformats.org/officeDocument/2006/relationships/hyperlink" Target="https://www.pdfdrive.com/indian-financial-system-e58292534.html" TargetMode="External"/><Relationship Id="rId46" Type="http://schemas.openxmlformats.org/officeDocument/2006/relationships/hyperlink" Target="https://www.expressanalytics.com/blog/time-series-analysis/" TargetMode="External"/><Relationship Id="rId59" Type="http://schemas.openxmlformats.org/officeDocument/2006/relationships/hyperlink" Target="https://study.com/learn/lesson/cost-accounting-principles-examples-what-is-cost-accounting.html" TargetMode="External"/><Relationship Id="rId67" Type="http://schemas.openxmlformats.org/officeDocument/2006/relationships/hyperlink" Target="https://www.legalraasta.com/itr/income-from-salary/" TargetMode="External"/><Relationship Id="rId103" Type="http://schemas.openxmlformats.org/officeDocument/2006/relationships/footer" Target="footer3.xml"/><Relationship Id="rId20" Type="http://schemas.openxmlformats.org/officeDocument/2006/relationships/hyperlink" Target="http://www.epw.in" TargetMode="External"/><Relationship Id="rId41" Type="http://schemas.openxmlformats.org/officeDocument/2006/relationships/hyperlink" Target="https://www.mca.gov.in/content/mca/global/en/acts-rules/ebooks/accounting-standards.html" TargetMode="External"/><Relationship Id="rId54" Type="http://schemas.openxmlformats.org/officeDocument/2006/relationships/hyperlink" Target="https://vakilsearch.com/blog/explain-procedure-formation-company/" TargetMode="External"/><Relationship Id="rId62" Type="http://schemas.openxmlformats.org/officeDocument/2006/relationships/hyperlink" Target="https://www.aha.io/roadmapping/guide/marketing/introduction" TargetMode="External"/><Relationship Id="rId70" Type="http://schemas.openxmlformats.org/officeDocument/2006/relationships/hyperlink" Target="http://www.google.co.in/search?hl=en&amp;sa=X&amp;biw=994&amp;bih=636&amp;tbm=bks&amp;tbm=bks&amp;q=inauthor" TargetMode="External"/><Relationship Id="rId75" Type="http://schemas.openxmlformats.org/officeDocument/2006/relationships/hyperlink" Target="https://efinancemanagement.com/dividend-decisions" TargetMode="External"/><Relationship Id="rId83" Type="http://schemas.openxmlformats.org/officeDocument/2006/relationships/hyperlink" Target="http://www.mckinsey.com/" TargetMode="External"/><Relationship Id="rId88" Type="http://schemas.openxmlformats.org/officeDocument/2006/relationships/hyperlink" Target="https://www.economicsdiscussion.net/cost-accounting/contract-costing/32597" TargetMode="External"/><Relationship Id="rId91" Type="http://schemas.openxmlformats.org/officeDocument/2006/relationships/hyperlink" Target="https://www.accountingnotes.net/companies/fund-flow-analysis/fund-flow-analysis-accounting/13300" TargetMode="External"/><Relationship Id="rId96" Type="http://schemas.openxmlformats.org/officeDocument/2006/relationships/hyperlink" Target="https://www.incometax.gov.in/iec/foporta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ccountingseekho.com/" TargetMode="External"/><Relationship Id="rId23" Type="http://schemas.openxmlformats.org/officeDocument/2006/relationships/hyperlink" Target="https://www.yourarticlelibrary.com/marketing/pricing/product-pricing-objectives-basis-and-factors/74160" TargetMode="External"/><Relationship Id="rId28" Type="http://schemas.openxmlformats.org/officeDocument/2006/relationships/hyperlink" Target="http://swcu.libguides.com/buslaw" TargetMode="External"/><Relationship Id="rId36" Type="http://schemas.openxmlformats.org/officeDocument/2006/relationships/hyperlink" Target="https://www.igntu.ac.in/eContent/IGNTU-eContent-457919741593-B.Com-6-Prof.ShailendraSinghBhadouriaDean&amp;-FINANCIALSERVICES-All.pdf" TargetMode="External"/><Relationship Id="rId49" Type="http://schemas.openxmlformats.org/officeDocument/2006/relationships/hyperlink" Target="https://www.irdai.gov.in/ADMINCMS/cms/frmGeneral_Layout.aspx?page=PageNo108&amp;flag=1" TargetMode="External"/><Relationship Id="rId57" Type="http://schemas.openxmlformats.org/officeDocument/2006/relationships/hyperlink" Target="http://cbseacademic.nic.in/web_material/publication/archive/Financial%20Market%20Final.pdf" TargetMode="External"/><Relationship Id="rId106" Type="http://schemas.microsoft.com/office/2007/relationships/stylesWithEffects" Target="stylesWithEffects.xml"/><Relationship Id="rId10" Type="http://schemas.openxmlformats.org/officeDocument/2006/relationships/hyperlink" Target="https://www.slideshare.net/ramusakha/basics-of-financial-accounting" TargetMode="External"/><Relationship Id="rId31" Type="http://schemas.openxmlformats.org/officeDocument/2006/relationships/hyperlink" Target="http://www.economicsnetwork.ac.in" TargetMode="External"/><Relationship Id="rId44" Type="http://schemas.openxmlformats.org/officeDocument/2006/relationships/hyperlink" Target="https://www.britannica.com/biography/Henry-Briggs" TargetMode="External"/><Relationship Id="rId52" Type="http://schemas.openxmlformats.org/officeDocument/2006/relationships/hyperlink" Target="https://www.accountingnotes.net/liquidation/liquidation-of-companies-accounting/12862" TargetMode="External"/><Relationship Id="rId60" Type="http://schemas.openxmlformats.org/officeDocument/2006/relationships/hyperlink" Target="https://www.accountingtools.com/articles/what-is-material-costing.html" TargetMode="External"/><Relationship Id="rId65" Type="http://schemas.openxmlformats.org/officeDocument/2006/relationships/hyperlink" Target="https://www.shiprocket.in/blog/understanding-promotion-and-distribution-management/" TargetMode="External"/><Relationship Id="rId73" Type="http://schemas.openxmlformats.org/officeDocument/2006/relationships/hyperlink" Target="https://www.investopedia.com/terms/c/corp-social-responsibility.asp" TargetMode="External"/><Relationship Id="rId78" Type="http://schemas.openxmlformats.org/officeDocument/2006/relationships/hyperlink" Target="https://tax2win.in/guide/gst-procedure" TargetMode="External"/><Relationship Id="rId81" Type="http://schemas.openxmlformats.org/officeDocument/2006/relationships/hyperlink" Target="http://www.nsdl.com/" TargetMode="External"/><Relationship Id="rId86" Type="http://schemas.openxmlformats.org/officeDocument/2006/relationships/hyperlink" Target="https://ebooks.lpude.in/commerce/mcom/term_4/DCOM510_FINANCIAL_DERIVATIVES.pdf" TargetMode="External"/><Relationship Id="rId94" Type="http://schemas.openxmlformats.org/officeDocument/2006/relationships/hyperlink" Target="https://www.investopedia.com/terms/c/capitalgain.asp" TargetMode="External"/><Relationship Id="rId99" Type="http://schemas.openxmlformats.org/officeDocument/2006/relationships/hyperlink" Target="http://www.globalcapitalmarkets.com/" TargetMode="External"/><Relationship Id="rId101" Type="http://schemas.openxmlformats.org/officeDocument/2006/relationships/hyperlink" Target="http://www.bse.com" TargetMode="External"/><Relationship Id="rId4" Type="http://schemas.openxmlformats.org/officeDocument/2006/relationships/webSettings" Target="webSettings.xml"/><Relationship Id="rId9" Type="http://schemas.openxmlformats.org/officeDocument/2006/relationships/hyperlink" Target="https://www.slideshare.net/mcsharma1/accounting-for-depreciation-1" TargetMode="External"/><Relationship Id="rId13" Type="http://schemas.openxmlformats.org/officeDocument/2006/relationships/hyperlink" Target="https://www.managementstudyguide.com/manpower-planning.htm" TargetMode="External"/><Relationship Id="rId18" Type="http://schemas.openxmlformats.org/officeDocument/2006/relationships/hyperlink" Target="http://www.jstor.org" TargetMode="External"/><Relationship Id="rId39" Type="http://schemas.openxmlformats.org/officeDocument/2006/relationships/hyperlink" Target="https://www.tickertape.in/blog/issue-of-shares/" TargetMode="External"/><Relationship Id="rId34" Type="http://schemas.openxmlformats.org/officeDocument/2006/relationships/hyperlink" Target="http://www.yourarticlelibrary.com" TargetMode="External"/><Relationship Id="rId50" Type="http://schemas.openxmlformats.org/officeDocument/2006/relationships/hyperlink" Target="https://www.accountingnotes.net/amalgamation/amalgamation-absorption-and-reconstruction-accounting/12670" TargetMode="External"/><Relationship Id="rId55" Type="http://schemas.openxmlformats.org/officeDocument/2006/relationships/hyperlink" Target="https://www.investopedia.com/terms/w/windingup.asp" TargetMode="External"/><Relationship Id="rId76" Type="http://schemas.openxmlformats.org/officeDocument/2006/relationships/hyperlink" Target="https://www.investopedia.com/terms/w/workingcapital.asp" TargetMode="External"/><Relationship Id="rId97" Type="http://schemas.openxmlformats.org/officeDocument/2006/relationships/hyperlink" Target="http://www.nse.com/"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24587</Words>
  <Characters>140152</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64</cp:revision>
  <cp:lastPrinted>2023-05-23T12:15:00Z</cp:lastPrinted>
  <dcterms:created xsi:type="dcterms:W3CDTF">2023-05-16T08:58:00Z</dcterms:created>
  <dcterms:modified xsi:type="dcterms:W3CDTF">2023-06-17T03:19:00Z</dcterms:modified>
</cp:coreProperties>
</file>